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3EBC8" w14:textId="77777777" w:rsidR="00E940A1" w:rsidRPr="006E0455" w:rsidRDefault="00E940A1" w:rsidP="00E940A1">
      <w:pPr>
        <w:jc w:val="center"/>
        <w:rPr>
          <w:rFonts w:ascii="Arial" w:hAnsi="Arial" w:cs="Arial"/>
          <w:b/>
          <w:color w:val="808080"/>
          <w:sz w:val="28"/>
          <w14:shadow w14:blurRad="50800" w14:dist="38100" w14:dir="2700000" w14:sx="100000" w14:sy="100000" w14:kx="0" w14:ky="0" w14:algn="tl">
            <w14:srgbClr w14:val="000000">
              <w14:alpha w14:val="60000"/>
            </w14:srgbClr>
          </w14:shadow>
        </w:rPr>
      </w:pPr>
      <w:bookmarkStart w:id="0" w:name="_Toc453662675"/>
      <w:bookmarkStart w:id="1" w:name="_Toc453662677"/>
      <w:bookmarkStart w:id="2" w:name="_Toc266889062"/>
      <w:bookmarkStart w:id="3" w:name="_Toc267503332"/>
      <w:bookmarkStart w:id="4" w:name="_Toc393719933"/>
      <w:bookmarkStart w:id="5" w:name="_Toc267503326"/>
      <w:bookmarkStart w:id="6" w:name="_Toc393719924"/>
      <w:r w:rsidRPr="006E0455">
        <w:rPr>
          <w:rFonts w:ascii="Arial" w:hAnsi="Arial" w:cs="Arial"/>
          <w:b/>
          <w:color w:val="808080"/>
          <w:sz w:val="28"/>
          <w14:shadow w14:blurRad="50800" w14:dist="38100" w14:dir="2700000" w14:sx="100000" w14:sy="100000" w14:kx="0" w14:ky="0" w14:algn="tl">
            <w14:srgbClr w14:val="000000">
              <w14:alpha w14:val="60000"/>
            </w14:srgbClr>
          </w14:shadow>
        </w:rPr>
        <w:t>MARCHE PUBLIC DE PRESTATIONS INTELLECTUELLES</w:t>
      </w:r>
    </w:p>
    <w:p w14:paraId="76992521" w14:textId="77777777" w:rsidR="00E940A1" w:rsidRPr="006E0455" w:rsidRDefault="00E940A1" w:rsidP="00E940A1">
      <w:pPr>
        <w:pBdr>
          <w:bottom w:val="single" w:sz="8" w:space="1" w:color="808080"/>
        </w:pBdr>
        <w:jc w:val="center"/>
        <w:rPr>
          <w:rFonts w:ascii="Arial" w:hAnsi="Arial" w:cs="Arial"/>
          <w:b/>
          <w:sz w:val="44"/>
        </w:rPr>
      </w:pPr>
    </w:p>
    <w:p w14:paraId="6C325C25" w14:textId="77777777" w:rsidR="00E940A1" w:rsidRPr="006E0455" w:rsidRDefault="00E940A1" w:rsidP="00E940A1">
      <w:pPr>
        <w:jc w:val="center"/>
        <w:rPr>
          <w:rFonts w:ascii="Arial" w:hAnsi="Arial" w:cs="Arial"/>
          <w:b/>
          <w:sz w:val="44"/>
        </w:rPr>
      </w:pPr>
    </w:p>
    <w:p w14:paraId="4068B062" w14:textId="750C8F91" w:rsidR="00AE2354" w:rsidRPr="006E0455" w:rsidRDefault="006E0455" w:rsidP="00AE2354">
      <w:pPr>
        <w:tabs>
          <w:tab w:val="left" w:pos="6048"/>
        </w:tabs>
        <w:ind w:right="136"/>
        <w:jc w:val="center"/>
        <w:rPr>
          <w:rFonts w:ascii="Arial" w:hAnsi="Arial" w:cs="Arial"/>
          <w:color w:val="808080"/>
          <w:sz w:val="44"/>
        </w:rPr>
      </w:pPr>
      <w:r w:rsidRPr="006E0455">
        <w:rPr>
          <w:rFonts w:ascii="Arial" w:hAnsi="Arial" w:cs="Arial"/>
          <w:b/>
          <w:smallCaps/>
          <w:noProof/>
          <w:sz w:val="28"/>
          <w:szCs w:val="28"/>
        </w:rPr>
        <w:drawing>
          <wp:inline distT="0" distB="0" distL="0" distR="0" wp14:anchorId="7DECADCD" wp14:editId="7BD482B0">
            <wp:extent cx="3368040" cy="914400"/>
            <wp:effectExtent l="0" t="0" r="381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8040" cy="914400"/>
                    </a:xfrm>
                    <a:prstGeom prst="rect">
                      <a:avLst/>
                    </a:prstGeom>
                    <a:noFill/>
                    <a:ln>
                      <a:noFill/>
                    </a:ln>
                  </pic:spPr>
                </pic:pic>
              </a:graphicData>
            </a:graphic>
          </wp:inline>
        </w:drawing>
      </w:r>
    </w:p>
    <w:p w14:paraId="0B43782C" w14:textId="77777777" w:rsidR="00AE2354" w:rsidRPr="006E0455" w:rsidRDefault="00AE2354" w:rsidP="00AE2354">
      <w:pPr>
        <w:tabs>
          <w:tab w:val="left" w:pos="6048"/>
        </w:tabs>
        <w:ind w:right="136"/>
        <w:jc w:val="center"/>
        <w:rPr>
          <w:rFonts w:ascii="Arial" w:hAnsi="Arial" w:cs="Arial"/>
          <w:color w:val="808080"/>
          <w:sz w:val="44"/>
        </w:rPr>
      </w:pPr>
    </w:p>
    <w:p w14:paraId="164E4A43" w14:textId="77777777" w:rsidR="00E940A1" w:rsidRPr="006E0455" w:rsidRDefault="00E940A1" w:rsidP="00E940A1">
      <w:pPr>
        <w:ind w:right="135"/>
        <w:jc w:val="center"/>
        <w:rPr>
          <w:rFonts w:ascii="Arial" w:hAnsi="Arial" w:cs="Arial"/>
          <w:sz w:val="44"/>
        </w:rPr>
      </w:pPr>
    </w:p>
    <w:p w14:paraId="5483A61C" w14:textId="77777777" w:rsidR="0045079A" w:rsidRPr="006E0455" w:rsidRDefault="00E940A1" w:rsidP="004E3BDC">
      <w:pPr>
        <w:tabs>
          <w:tab w:val="left" w:pos="2835"/>
        </w:tabs>
        <w:ind w:right="135"/>
        <w:jc w:val="center"/>
        <w:rPr>
          <w:rFonts w:ascii="Arial" w:hAnsi="Arial" w:cs="Arial"/>
          <w:b/>
          <w:sz w:val="36"/>
          <w:szCs w:val="36"/>
          <w14:shadow w14:blurRad="50800" w14:dist="38100" w14:dir="2700000" w14:sx="100000" w14:sy="100000" w14:kx="0" w14:ky="0" w14:algn="tl">
            <w14:srgbClr w14:val="000000">
              <w14:alpha w14:val="60000"/>
            </w14:srgbClr>
          </w14:shadow>
        </w:rPr>
      </w:pPr>
      <w:r w:rsidRPr="006E0455">
        <w:rPr>
          <w:rFonts w:ascii="Arial" w:hAnsi="Arial" w:cs="Arial"/>
          <w:b/>
          <w:sz w:val="36"/>
          <w:szCs w:val="36"/>
          <w14:shadow w14:blurRad="50800" w14:dist="38100" w14:dir="2700000" w14:sx="100000" w14:sy="100000" w14:kx="0" w14:ky="0" w14:algn="tl">
            <w14:srgbClr w14:val="000000">
              <w14:alpha w14:val="60000"/>
            </w14:srgbClr>
          </w14:shadow>
        </w:rPr>
        <w:t xml:space="preserve">Prestations à la maîtrise d’ouvrage </w:t>
      </w:r>
      <w:r w:rsidR="0045079A" w:rsidRPr="006E0455">
        <w:rPr>
          <w:rFonts w:ascii="Arial" w:hAnsi="Arial" w:cs="Arial"/>
          <w:b/>
          <w:sz w:val="36"/>
          <w:szCs w:val="36"/>
          <w14:shadow w14:blurRad="50800" w14:dist="38100" w14:dir="2700000" w14:sx="100000" w14:sy="100000" w14:kx="0" w14:ky="0" w14:algn="tl">
            <w14:srgbClr w14:val="000000">
              <w14:alpha w14:val="60000"/>
            </w14:srgbClr>
          </w14:shadow>
        </w:rPr>
        <w:t xml:space="preserve">(MOA) </w:t>
      </w:r>
      <w:r w:rsidRPr="006E0455">
        <w:rPr>
          <w:rFonts w:ascii="Arial" w:hAnsi="Arial" w:cs="Arial"/>
          <w:b/>
          <w:sz w:val="36"/>
          <w:szCs w:val="36"/>
          <w14:shadow w14:blurRad="50800" w14:dist="38100" w14:dir="2700000" w14:sx="100000" w14:sy="100000" w14:kx="0" w14:ky="0" w14:algn="tl">
            <w14:srgbClr w14:val="000000">
              <w14:alpha w14:val="60000"/>
            </w14:srgbClr>
          </w14:shadow>
        </w:rPr>
        <w:t>du S</w:t>
      </w:r>
      <w:r w:rsidR="005E3693" w:rsidRPr="006E0455">
        <w:rPr>
          <w:rFonts w:ascii="Arial" w:hAnsi="Arial" w:cs="Arial"/>
          <w:b/>
          <w:sz w:val="36"/>
          <w:szCs w:val="36"/>
          <w14:shadow w14:blurRad="50800" w14:dist="38100" w14:dir="2700000" w14:sx="100000" w14:sy="100000" w14:kx="0" w14:ky="0" w14:algn="tl">
            <w14:srgbClr w14:val="000000">
              <w14:alpha w14:val="60000"/>
            </w14:srgbClr>
          </w14:shadow>
        </w:rPr>
        <w:t>ystème d’</w:t>
      </w:r>
      <w:r w:rsidRPr="006E0455">
        <w:rPr>
          <w:rFonts w:ascii="Arial" w:hAnsi="Arial" w:cs="Arial"/>
          <w:b/>
          <w:sz w:val="36"/>
          <w:szCs w:val="36"/>
          <w14:shadow w14:blurRad="50800" w14:dist="38100" w14:dir="2700000" w14:sx="100000" w14:sy="100000" w14:kx="0" w14:ky="0" w14:algn="tl">
            <w14:srgbClr w14:val="000000">
              <w14:alpha w14:val="60000"/>
            </w14:srgbClr>
          </w14:shadow>
        </w:rPr>
        <w:t>I</w:t>
      </w:r>
      <w:r w:rsidR="005E3693" w:rsidRPr="006E0455">
        <w:rPr>
          <w:rFonts w:ascii="Arial" w:hAnsi="Arial" w:cs="Arial"/>
          <w:b/>
          <w:sz w:val="36"/>
          <w:szCs w:val="36"/>
          <w14:shadow w14:blurRad="50800" w14:dist="38100" w14:dir="2700000" w14:sx="100000" w14:sy="100000" w14:kx="0" w14:ky="0" w14:algn="tl">
            <w14:srgbClr w14:val="000000">
              <w14:alpha w14:val="60000"/>
            </w14:srgbClr>
          </w14:shadow>
        </w:rPr>
        <w:t>nformation du Recouvrement</w:t>
      </w:r>
    </w:p>
    <w:p w14:paraId="59885BBC" w14:textId="66431827" w:rsidR="008B03AC" w:rsidRPr="006E0455" w:rsidRDefault="008B03AC" w:rsidP="004E3BDC">
      <w:pPr>
        <w:tabs>
          <w:tab w:val="left" w:pos="2835"/>
        </w:tabs>
        <w:ind w:right="135"/>
        <w:jc w:val="center"/>
        <w:rPr>
          <w:rFonts w:ascii="Arial" w:hAnsi="Arial" w:cs="Arial"/>
          <w:b/>
          <w:sz w:val="36"/>
          <w:szCs w:val="36"/>
          <w14:shadow w14:blurRad="50800" w14:dist="38100" w14:dir="2700000" w14:sx="100000" w14:sy="100000" w14:kx="0" w14:ky="0" w14:algn="tl">
            <w14:srgbClr w14:val="000000">
              <w14:alpha w14:val="60000"/>
            </w14:srgbClr>
          </w14:shadow>
        </w:rPr>
      </w:pPr>
      <w:r w:rsidRPr="006E0455">
        <w:rPr>
          <w:rFonts w:ascii="Arial" w:hAnsi="Arial" w:cs="Arial"/>
          <w:b/>
          <w:sz w:val="36"/>
          <w:szCs w:val="36"/>
          <w14:shadow w14:blurRad="50800" w14:dist="38100" w14:dir="2700000" w14:sx="100000" w14:sy="100000" w14:kx="0" w14:ky="0" w14:algn="tl">
            <w14:srgbClr w14:val="000000">
              <w14:alpha w14:val="60000"/>
            </w14:srgbClr>
          </w14:shadow>
        </w:rPr>
        <w:t xml:space="preserve"> </w:t>
      </w:r>
    </w:p>
    <w:p w14:paraId="5F3413C9" w14:textId="77777777" w:rsidR="00E940A1" w:rsidRPr="006E0455" w:rsidRDefault="00542DB5" w:rsidP="004E3BDC">
      <w:pPr>
        <w:tabs>
          <w:tab w:val="left" w:pos="2835"/>
        </w:tabs>
        <w:ind w:right="135"/>
        <w:jc w:val="center"/>
        <w:rPr>
          <w:rFonts w:ascii="Arial" w:hAnsi="Arial" w:cs="Arial"/>
          <w:b/>
          <w:sz w:val="36"/>
          <w:szCs w:val="36"/>
          <w14:shadow w14:blurRad="50800" w14:dist="38100" w14:dir="2700000" w14:sx="100000" w14:sy="100000" w14:kx="0" w14:ky="0" w14:algn="tl">
            <w14:srgbClr w14:val="000000">
              <w14:alpha w14:val="60000"/>
            </w14:srgbClr>
          </w14:shadow>
        </w:rPr>
      </w:pPr>
      <w:r w:rsidRPr="006E0455">
        <w:rPr>
          <w:rFonts w:ascii="Arial" w:hAnsi="Arial" w:cs="Arial"/>
          <w:b/>
          <w:sz w:val="36"/>
          <w:szCs w:val="36"/>
          <w14:shadow w14:blurRad="50800" w14:dist="38100" w14:dir="2700000" w14:sx="100000" w14:sy="100000" w14:kx="0" w14:ky="0" w14:algn="tl">
            <w14:srgbClr w14:val="000000">
              <w14:alpha w14:val="60000"/>
            </w14:srgbClr>
          </w14:shadow>
        </w:rPr>
        <w:t xml:space="preserve">Lot n° </w:t>
      </w:r>
      <w:r w:rsidR="009A74EA" w:rsidRPr="006E0455">
        <w:rPr>
          <w:rFonts w:ascii="Arial" w:hAnsi="Arial" w:cs="Arial"/>
          <w:b/>
          <w:sz w:val="36"/>
          <w:szCs w:val="36"/>
          <w14:shadow w14:blurRad="50800" w14:dist="38100" w14:dir="2700000" w14:sx="100000" w14:sy="100000" w14:kx="0" w14:ky="0" w14:algn="tl">
            <w14:srgbClr w14:val="000000">
              <w14:alpha w14:val="60000"/>
            </w14:srgbClr>
          </w14:shadow>
        </w:rPr>
        <w:t>2</w:t>
      </w:r>
      <w:r w:rsidRPr="006E0455">
        <w:rPr>
          <w:rFonts w:ascii="Arial" w:hAnsi="Arial" w:cs="Arial"/>
          <w:b/>
          <w:sz w:val="36"/>
          <w:szCs w:val="36"/>
          <w14:shadow w14:blurRad="50800" w14:dist="38100" w14:dir="2700000" w14:sx="100000" w14:sy="100000" w14:kx="0" w14:ky="0" w14:algn="tl">
            <w14:srgbClr w14:val="000000">
              <w14:alpha w14:val="60000"/>
            </w14:srgbClr>
          </w14:shadow>
        </w:rPr>
        <w:t> : P</w:t>
      </w:r>
      <w:r w:rsidR="00880786" w:rsidRPr="006E0455">
        <w:rPr>
          <w:rFonts w:ascii="Arial" w:hAnsi="Arial" w:cs="Arial"/>
          <w:b/>
          <w:sz w:val="36"/>
          <w:szCs w:val="36"/>
          <w14:shadow w14:blurRad="50800" w14:dist="38100" w14:dir="2700000" w14:sx="100000" w14:sy="100000" w14:kx="0" w14:ky="0" w14:algn="tl">
            <w14:srgbClr w14:val="000000">
              <w14:alpha w14:val="60000"/>
            </w14:srgbClr>
          </w14:shadow>
        </w:rPr>
        <w:t xml:space="preserve">restations </w:t>
      </w:r>
      <w:r w:rsidR="00061C2B" w:rsidRPr="006E0455">
        <w:rPr>
          <w:rFonts w:ascii="Arial" w:hAnsi="Arial" w:cs="Arial"/>
          <w:b/>
          <w:sz w:val="36"/>
          <w:szCs w:val="36"/>
          <w14:shadow w14:blurRad="50800" w14:dist="38100" w14:dir="2700000" w14:sx="100000" w14:sy="100000" w14:kx="0" w14:ky="0" w14:algn="tl">
            <w14:srgbClr w14:val="000000">
              <w14:alpha w14:val="60000"/>
            </w14:srgbClr>
          </w14:shadow>
        </w:rPr>
        <w:t xml:space="preserve">d’accompagnement des projets des </w:t>
      </w:r>
      <w:r w:rsidRPr="006E0455">
        <w:rPr>
          <w:rFonts w:ascii="Arial" w:hAnsi="Arial" w:cs="Arial"/>
          <w:b/>
          <w:sz w:val="36"/>
          <w:szCs w:val="36"/>
          <w14:shadow w14:blurRad="50800" w14:dist="38100" w14:dir="2700000" w14:sx="100000" w14:sy="100000" w14:kx="0" w14:ky="0" w14:algn="tl">
            <w14:srgbClr w14:val="000000">
              <w14:alpha w14:val="60000"/>
            </w14:srgbClr>
          </w14:shadow>
        </w:rPr>
        <w:t xml:space="preserve">MOA </w:t>
      </w:r>
      <w:r w:rsidR="00061C2B" w:rsidRPr="006E0455">
        <w:rPr>
          <w:rFonts w:ascii="Arial" w:hAnsi="Arial" w:cs="Arial"/>
          <w:b/>
          <w:sz w:val="36"/>
          <w:szCs w:val="36"/>
          <w14:shadow w14:blurRad="50800" w14:dist="38100" w14:dir="2700000" w14:sx="100000" w14:sy="100000" w14:kx="0" w14:ky="0" w14:algn="tl">
            <w14:srgbClr w14:val="000000">
              <w14:alpha w14:val="60000"/>
            </w14:srgbClr>
          </w14:shadow>
        </w:rPr>
        <w:t xml:space="preserve">du </w:t>
      </w:r>
      <w:r w:rsidR="00BD45CE" w:rsidRPr="006E0455">
        <w:rPr>
          <w:rFonts w:ascii="Arial" w:hAnsi="Arial" w:cs="Arial"/>
          <w:b/>
          <w:sz w:val="36"/>
          <w:szCs w:val="36"/>
          <w14:shadow w14:blurRad="50800" w14:dist="38100" w14:dir="2700000" w14:sx="100000" w14:sy="100000" w14:kx="0" w14:ky="0" w14:algn="tl">
            <w14:srgbClr w14:val="000000">
              <w14:alpha w14:val="60000"/>
            </w14:srgbClr>
          </w14:shadow>
        </w:rPr>
        <w:t>S</w:t>
      </w:r>
      <w:r w:rsidR="00061C2B" w:rsidRPr="006E0455">
        <w:rPr>
          <w:rFonts w:ascii="Arial" w:hAnsi="Arial" w:cs="Arial"/>
          <w:b/>
          <w:sz w:val="36"/>
          <w:szCs w:val="36"/>
          <w14:shadow w14:blurRad="50800" w14:dist="38100" w14:dir="2700000" w14:sx="100000" w14:sy="100000" w14:kx="0" w14:ky="0" w14:algn="tl">
            <w14:srgbClr w14:val="000000">
              <w14:alpha w14:val="60000"/>
            </w14:srgbClr>
          </w14:shadow>
        </w:rPr>
        <w:t>ystème d’</w:t>
      </w:r>
      <w:r w:rsidR="00BD45CE" w:rsidRPr="006E0455">
        <w:rPr>
          <w:rFonts w:ascii="Arial" w:hAnsi="Arial" w:cs="Arial"/>
          <w:b/>
          <w:sz w:val="36"/>
          <w:szCs w:val="36"/>
          <w14:shadow w14:blurRad="50800" w14:dist="38100" w14:dir="2700000" w14:sx="100000" w14:sy="100000" w14:kx="0" w14:ky="0" w14:algn="tl">
            <w14:srgbClr w14:val="000000">
              <w14:alpha w14:val="60000"/>
            </w14:srgbClr>
          </w14:shadow>
        </w:rPr>
        <w:t>I</w:t>
      </w:r>
      <w:r w:rsidR="00061C2B" w:rsidRPr="006E0455">
        <w:rPr>
          <w:rFonts w:ascii="Arial" w:hAnsi="Arial" w:cs="Arial"/>
          <w:b/>
          <w:sz w:val="36"/>
          <w:szCs w:val="36"/>
          <w14:shadow w14:blurRad="50800" w14:dist="38100" w14:dir="2700000" w14:sx="100000" w14:sy="100000" w14:kx="0" w14:ky="0" w14:algn="tl">
            <w14:srgbClr w14:val="000000">
              <w14:alpha w14:val="60000"/>
            </w14:srgbClr>
          </w14:shadow>
        </w:rPr>
        <w:t xml:space="preserve">nformation </w:t>
      </w:r>
      <w:r w:rsidR="002666F1" w:rsidRPr="006E0455">
        <w:rPr>
          <w:rFonts w:ascii="Arial" w:hAnsi="Arial" w:cs="Arial"/>
          <w:b/>
          <w:sz w:val="36"/>
          <w:szCs w:val="36"/>
          <w14:shadow w14:blurRad="50800" w14:dist="38100" w14:dir="2700000" w14:sx="100000" w14:sy="100000" w14:kx="0" w14:ky="0" w14:algn="tl">
            <w14:srgbClr w14:val="000000">
              <w14:alpha w14:val="60000"/>
            </w14:srgbClr>
          </w14:shadow>
        </w:rPr>
        <w:t>de gestion</w:t>
      </w:r>
      <w:r w:rsidR="00880786" w:rsidRPr="006E0455">
        <w:rPr>
          <w:rFonts w:ascii="Arial" w:hAnsi="Arial" w:cs="Arial"/>
          <w:b/>
          <w:sz w:val="36"/>
          <w:szCs w:val="36"/>
          <w14:shadow w14:blurRad="50800" w14:dist="38100" w14:dir="2700000" w14:sx="100000" w14:sy="100000" w14:kx="0" w14:ky="0" w14:algn="tl">
            <w14:srgbClr w14:val="000000">
              <w14:alpha w14:val="60000"/>
            </w14:srgbClr>
          </w14:shadow>
        </w:rPr>
        <w:t xml:space="preserve"> </w:t>
      </w:r>
      <w:r w:rsidR="005E3693" w:rsidRPr="006E0455">
        <w:rPr>
          <w:rFonts w:ascii="Arial" w:hAnsi="Arial" w:cs="Arial"/>
          <w:b/>
          <w:sz w:val="36"/>
          <w:szCs w:val="36"/>
          <w14:shadow w14:blurRad="50800" w14:dist="38100" w14:dir="2700000" w14:sx="100000" w14:sy="100000" w14:kx="0" w14:ky="0" w14:algn="tl">
            <w14:srgbClr w14:val="000000">
              <w14:alpha w14:val="60000"/>
            </w14:srgbClr>
          </w14:shadow>
        </w:rPr>
        <w:t>du Recouvrement</w:t>
      </w:r>
    </w:p>
    <w:p w14:paraId="6BE7F3B6" w14:textId="77777777" w:rsidR="00E940A1" w:rsidRPr="006E0455" w:rsidRDefault="00E940A1" w:rsidP="004E3BDC">
      <w:pPr>
        <w:tabs>
          <w:tab w:val="left" w:pos="2835"/>
        </w:tabs>
        <w:ind w:right="135"/>
        <w:jc w:val="center"/>
        <w:rPr>
          <w:rFonts w:ascii="Arial" w:hAnsi="Arial" w:cs="Arial"/>
          <w:b/>
          <w:sz w:val="36"/>
          <w:szCs w:val="36"/>
          <w14:shadow w14:blurRad="50800" w14:dist="38100" w14:dir="2700000" w14:sx="100000" w14:sy="100000" w14:kx="0" w14:ky="0" w14:algn="tl">
            <w14:srgbClr w14:val="000000">
              <w14:alpha w14:val="60000"/>
            </w14:srgbClr>
          </w14:shadow>
        </w:rPr>
      </w:pPr>
    </w:p>
    <w:p w14:paraId="3C7D8A53" w14:textId="77777777" w:rsidR="00E940A1" w:rsidRPr="006E0455" w:rsidRDefault="00E940A1" w:rsidP="00E940A1">
      <w:pPr>
        <w:tabs>
          <w:tab w:val="left" w:pos="2835"/>
        </w:tabs>
        <w:ind w:right="135"/>
        <w:jc w:val="center"/>
        <w:rPr>
          <w:rFonts w:ascii="Arial" w:hAnsi="Arial" w:cs="Arial"/>
          <w:b/>
          <w:sz w:val="36"/>
          <w:szCs w:val="36"/>
          <w14:shadow w14:blurRad="50800" w14:dist="38100" w14:dir="2700000" w14:sx="100000" w14:sy="100000" w14:kx="0" w14:ky="0" w14:algn="tl">
            <w14:srgbClr w14:val="000000">
              <w14:alpha w14:val="60000"/>
            </w14:srgbClr>
          </w14:shadow>
        </w:rPr>
      </w:pPr>
      <w:r w:rsidRPr="006E0455">
        <w:rPr>
          <w:rFonts w:ascii="Arial" w:hAnsi="Arial" w:cs="Arial"/>
          <w:b/>
          <w:sz w:val="36"/>
          <w:szCs w:val="36"/>
          <w14:shadow w14:blurRad="50800" w14:dist="38100" w14:dir="2700000" w14:sx="100000" w14:sy="100000" w14:kx="0" w14:ky="0" w14:algn="tl">
            <w14:srgbClr w14:val="000000">
              <w14:alpha w14:val="60000"/>
            </w14:srgbClr>
          </w14:shadow>
        </w:rPr>
        <w:t>Appel d'Offres Ouvert</w:t>
      </w:r>
    </w:p>
    <w:p w14:paraId="373059B6" w14:textId="1DC9522D" w:rsidR="00E940A1" w:rsidRPr="006E0455" w:rsidRDefault="00E940A1" w:rsidP="00E940A1">
      <w:pPr>
        <w:tabs>
          <w:tab w:val="left" w:pos="2835"/>
        </w:tabs>
        <w:ind w:right="135"/>
        <w:jc w:val="center"/>
        <w:rPr>
          <w:rFonts w:ascii="Arial" w:hAnsi="Arial" w:cs="Arial"/>
          <w:b/>
          <w:sz w:val="36"/>
          <w:szCs w:val="36"/>
          <w14:shadow w14:blurRad="50800" w14:dist="38100" w14:dir="2700000" w14:sx="100000" w14:sy="100000" w14:kx="0" w14:ky="0" w14:algn="tl">
            <w14:srgbClr w14:val="000000">
              <w14:alpha w14:val="60000"/>
            </w14:srgbClr>
          </w14:shadow>
        </w:rPr>
      </w:pPr>
      <w:r w:rsidRPr="006E0455">
        <w:rPr>
          <w:rFonts w:ascii="Arial" w:hAnsi="Arial" w:cs="Arial"/>
          <w:b/>
          <w:sz w:val="36"/>
          <w:szCs w:val="36"/>
          <w14:shadow w14:blurRad="50800" w14:dist="38100" w14:dir="2700000" w14:sx="100000" w14:sy="100000" w14:kx="0" w14:ky="0" w14:algn="tl">
            <w14:srgbClr w14:val="000000">
              <w14:alpha w14:val="60000"/>
            </w14:srgbClr>
          </w14:shadow>
        </w:rPr>
        <w:t>P</w:t>
      </w:r>
      <w:r w:rsidR="00EF3BFE" w:rsidRPr="006E0455">
        <w:rPr>
          <w:rFonts w:ascii="Arial" w:hAnsi="Arial" w:cs="Arial"/>
          <w:b/>
          <w:sz w:val="36"/>
          <w:szCs w:val="36"/>
          <w14:shadow w14:blurRad="50800" w14:dist="38100" w14:dir="2700000" w14:sx="100000" w14:sy="100000" w14:kx="0" w14:ky="0" w14:algn="tl">
            <w14:srgbClr w14:val="000000">
              <w14:alpha w14:val="60000"/>
            </w14:srgbClr>
          </w14:shadow>
        </w:rPr>
        <w:t>2436</w:t>
      </w:r>
      <w:r w:rsidR="00B64E31" w:rsidRPr="006E0455">
        <w:rPr>
          <w:rFonts w:ascii="Arial" w:hAnsi="Arial" w:cs="Arial"/>
          <w:b/>
          <w:sz w:val="36"/>
          <w:szCs w:val="36"/>
          <w14:shadow w14:blurRad="50800" w14:dist="38100" w14:dir="2700000" w14:sx="100000" w14:sy="100000" w14:kx="0" w14:ky="0" w14:algn="tl">
            <w14:srgbClr w14:val="000000">
              <w14:alpha w14:val="60000"/>
            </w14:srgbClr>
          </w14:shadow>
        </w:rPr>
        <w:t>-</w:t>
      </w:r>
      <w:r w:rsidRPr="006E0455">
        <w:rPr>
          <w:rFonts w:ascii="Arial" w:hAnsi="Arial" w:cs="Arial"/>
          <w:b/>
          <w:sz w:val="36"/>
          <w:szCs w:val="36"/>
          <w14:shadow w14:blurRad="50800" w14:dist="38100" w14:dir="2700000" w14:sx="100000" w14:sy="100000" w14:kx="0" w14:ky="0" w14:algn="tl">
            <w14:srgbClr w14:val="000000">
              <w14:alpha w14:val="60000"/>
            </w14:srgbClr>
          </w14:shadow>
        </w:rPr>
        <w:t>AOO-</w:t>
      </w:r>
      <w:r w:rsidR="00BD45CE" w:rsidRPr="006E0455">
        <w:rPr>
          <w:rFonts w:ascii="Arial" w:hAnsi="Arial" w:cs="Arial"/>
          <w:b/>
          <w:sz w:val="36"/>
          <w:szCs w:val="36"/>
          <w14:shadow w14:blurRad="50800" w14:dist="38100" w14:dir="2700000" w14:sx="100000" w14:sy="100000" w14:kx="0" w14:ky="0" w14:algn="tl">
            <w14:srgbClr w14:val="000000">
              <w14:alpha w14:val="60000"/>
            </w14:srgbClr>
          </w14:shadow>
        </w:rPr>
        <w:t>D</w:t>
      </w:r>
      <w:r w:rsidR="0045079A" w:rsidRPr="006E0455">
        <w:rPr>
          <w:rFonts w:ascii="Arial" w:hAnsi="Arial" w:cs="Arial"/>
          <w:b/>
          <w:sz w:val="36"/>
          <w:szCs w:val="36"/>
          <w14:shadow w14:blurRad="50800" w14:dist="38100" w14:dir="2700000" w14:sx="100000" w14:sy="100000" w14:kx="0" w14:ky="0" w14:algn="tl">
            <w14:srgbClr w14:val="000000">
              <w14:alpha w14:val="60000"/>
            </w14:srgbClr>
          </w14:shadow>
        </w:rPr>
        <w:t>GRM</w:t>
      </w:r>
      <w:r w:rsidRPr="006E0455">
        <w:rPr>
          <w:rFonts w:ascii="Arial" w:hAnsi="Arial" w:cs="Arial"/>
          <w:b/>
          <w:sz w:val="36"/>
          <w:szCs w:val="36"/>
          <w14:shadow w14:blurRad="50800" w14:dist="38100" w14:dir="2700000" w14:sx="100000" w14:sy="100000" w14:kx="0" w14:ky="0" w14:algn="tl">
            <w14:srgbClr w14:val="000000">
              <w14:alpha w14:val="60000"/>
            </w14:srgbClr>
          </w14:shadow>
        </w:rPr>
        <w:t xml:space="preserve"> </w:t>
      </w:r>
    </w:p>
    <w:p w14:paraId="54EE6080" w14:textId="77777777" w:rsidR="00E940A1" w:rsidRPr="006E0455" w:rsidRDefault="00E940A1" w:rsidP="00E940A1">
      <w:pPr>
        <w:tabs>
          <w:tab w:val="left" w:pos="2835"/>
        </w:tabs>
        <w:ind w:right="135"/>
        <w:jc w:val="center"/>
        <w:rPr>
          <w:rFonts w:ascii="Arial" w:hAnsi="Arial" w:cs="Arial"/>
          <w:b/>
          <w:sz w:val="36"/>
          <w:szCs w:val="36"/>
          <w14:shadow w14:blurRad="50800" w14:dist="38100" w14:dir="2700000" w14:sx="100000" w14:sy="100000" w14:kx="0" w14:ky="0" w14:algn="tl">
            <w14:srgbClr w14:val="000000">
              <w14:alpha w14:val="60000"/>
            </w14:srgbClr>
          </w14:shadow>
        </w:rPr>
      </w:pPr>
    </w:p>
    <w:p w14:paraId="57F8EFFB" w14:textId="77777777" w:rsidR="00E940A1" w:rsidRPr="006E0455" w:rsidRDefault="00E940A1" w:rsidP="004E3BDC">
      <w:pPr>
        <w:tabs>
          <w:tab w:val="left" w:pos="2835"/>
        </w:tabs>
        <w:ind w:right="135"/>
        <w:jc w:val="center"/>
        <w:rPr>
          <w:rFonts w:ascii="Arial" w:hAnsi="Arial" w:cs="Arial"/>
          <w:b/>
          <w:sz w:val="36"/>
          <w:szCs w:val="36"/>
          <w14:shadow w14:blurRad="50800" w14:dist="38100" w14:dir="2700000" w14:sx="100000" w14:sy="100000" w14:kx="0" w14:ky="0" w14:algn="tl">
            <w14:srgbClr w14:val="000000">
              <w14:alpha w14:val="60000"/>
            </w14:srgbClr>
          </w14:shadow>
        </w:rPr>
      </w:pPr>
      <w:r w:rsidRPr="006E0455">
        <w:rPr>
          <w:rFonts w:ascii="Arial" w:hAnsi="Arial" w:cs="Arial"/>
          <w:b/>
          <w:sz w:val="36"/>
          <w:szCs w:val="36"/>
          <w14:shadow w14:blurRad="50800" w14:dist="38100" w14:dir="2700000" w14:sx="100000" w14:sy="100000" w14:kx="0" w14:ky="0" w14:algn="tl">
            <w14:srgbClr w14:val="000000">
              <w14:alpha w14:val="60000"/>
            </w14:srgbClr>
          </w14:shadow>
        </w:rPr>
        <w:t>Cahier des Clauses Techniques Particulières</w:t>
      </w:r>
    </w:p>
    <w:p w14:paraId="041B5617" w14:textId="77777777" w:rsidR="00E940A1" w:rsidRPr="006E0455" w:rsidRDefault="00E940A1" w:rsidP="004E3BDC">
      <w:pPr>
        <w:tabs>
          <w:tab w:val="left" w:pos="2835"/>
        </w:tabs>
        <w:ind w:right="135"/>
        <w:jc w:val="center"/>
        <w:rPr>
          <w:rFonts w:ascii="Arial" w:hAnsi="Arial" w:cs="Arial"/>
          <w:b/>
          <w:sz w:val="36"/>
          <w:szCs w:val="36"/>
          <w14:shadow w14:blurRad="50800" w14:dist="38100" w14:dir="2700000" w14:sx="100000" w14:sy="100000" w14:kx="0" w14:ky="0" w14:algn="tl">
            <w14:srgbClr w14:val="000000">
              <w14:alpha w14:val="60000"/>
            </w14:srgbClr>
          </w14:shadow>
        </w:rPr>
      </w:pPr>
      <w:r w:rsidRPr="006E0455">
        <w:rPr>
          <w:rFonts w:ascii="Arial" w:hAnsi="Arial" w:cs="Arial"/>
          <w:b/>
          <w:sz w:val="36"/>
          <w:szCs w:val="36"/>
          <w14:shadow w14:blurRad="50800" w14:dist="38100" w14:dir="2700000" w14:sx="100000" w14:sy="100000" w14:kx="0" w14:ky="0" w14:algn="tl">
            <w14:srgbClr w14:val="000000">
              <w14:alpha w14:val="60000"/>
            </w14:srgbClr>
          </w14:shadow>
        </w:rPr>
        <w:t>(C.C.T.P.)</w:t>
      </w:r>
    </w:p>
    <w:p w14:paraId="27C26508" w14:textId="77777777" w:rsidR="00E940A1" w:rsidRPr="006E0455" w:rsidRDefault="00E940A1" w:rsidP="00E940A1">
      <w:pPr>
        <w:pStyle w:val="prsentation"/>
        <w:ind w:left="0" w:right="135"/>
        <w:rPr>
          <w:rFonts w:ascii="Arial" w:hAnsi="Arial" w:cs="Arial"/>
          <w:color w:val="808080"/>
          <w:sz w:val="36"/>
          <w:u w:val="single"/>
        </w:rPr>
      </w:pPr>
    </w:p>
    <w:p w14:paraId="1A7ACE5E" w14:textId="77777777" w:rsidR="00437074" w:rsidRPr="0099493D" w:rsidRDefault="00437074">
      <w:pPr>
        <w:rPr>
          <w:rFonts w:ascii="Arial" w:hAnsi="Arial" w:cs="Arial"/>
          <w:b/>
          <w:sz w:val="36"/>
          <w:u w:val="single"/>
          <w:lang w:eastAsia="ar-SA"/>
          <w14:shadow w14:blurRad="50800" w14:dist="38100" w14:dir="2700000" w14:sx="100000" w14:sy="100000" w14:kx="0" w14:ky="0" w14:algn="tl">
            <w14:srgbClr w14:val="000000">
              <w14:alpha w14:val="60000"/>
            </w14:srgbClr>
          </w14:shadow>
        </w:rPr>
      </w:pPr>
      <w:r w:rsidRPr="0099493D">
        <w:rPr>
          <w:rFonts w:ascii="Arial" w:hAnsi="Arial" w:cs="Arial"/>
          <w:sz w:val="36"/>
          <w:u w:val="single"/>
        </w:rPr>
        <w:br w:type="page"/>
      </w:r>
    </w:p>
    <w:p w14:paraId="744B9A00" w14:textId="77777777" w:rsidR="00710676" w:rsidRPr="006E0455" w:rsidRDefault="00710676" w:rsidP="00710676">
      <w:pPr>
        <w:pStyle w:val="En-ttedetabledesmatires"/>
        <w:jc w:val="center"/>
        <w:rPr>
          <w:rFonts w:ascii="Arial" w:hAnsi="Arial" w:cs="Arial"/>
        </w:rPr>
      </w:pPr>
      <w:r w:rsidRPr="006E0455">
        <w:rPr>
          <w:rFonts w:ascii="Arial" w:hAnsi="Arial" w:cs="Arial"/>
        </w:rPr>
        <w:lastRenderedPageBreak/>
        <w:t>Sommaire</w:t>
      </w:r>
    </w:p>
    <w:p w14:paraId="371E3AA3" w14:textId="0B465A91" w:rsidR="0099493D" w:rsidRPr="0099493D" w:rsidRDefault="003876C8">
      <w:pPr>
        <w:pStyle w:val="TM1"/>
        <w:tabs>
          <w:tab w:val="left" w:pos="400"/>
          <w:tab w:val="right" w:leader="dot" w:pos="9630"/>
        </w:tabs>
        <w:rPr>
          <w:rFonts w:ascii="Arial" w:eastAsiaTheme="minorEastAsia" w:hAnsi="Arial" w:cs="Arial"/>
          <w:noProof/>
          <w:kern w:val="2"/>
          <w14:ligatures w14:val="standardContextual"/>
        </w:rPr>
      </w:pPr>
      <w:r w:rsidRPr="0099493D">
        <w:rPr>
          <w:rFonts w:ascii="Arial" w:hAnsi="Arial" w:cs="Arial"/>
        </w:rPr>
        <w:fldChar w:fldCharType="begin"/>
      </w:r>
      <w:r w:rsidR="00710676" w:rsidRPr="0099493D">
        <w:rPr>
          <w:rFonts w:ascii="Arial" w:hAnsi="Arial" w:cs="Arial"/>
        </w:rPr>
        <w:instrText xml:space="preserve"> TOC \o "1-3" \h \z \u </w:instrText>
      </w:r>
      <w:r w:rsidRPr="0099493D">
        <w:rPr>
          <w:rFonts w:ascii="Arial" w:hAnsi="Arial" w:cs="Arial"/>
        </w:rPr>
        <w:fldChar w:fldCharType="separate"/>
      </w:r>
      <w:hyperlink w:anchor="_Toc189133369" w:history="1">
        <w:r w:rsidR="0099493D" w:rsidRPr="0099493D">
          <w:rPr>
            <w:rStyle w:val="Lienhypertexte"/>
            <w:rFonts w:ascii="Arial" w:hAnsi="Arial" w:cs="Arial"/>
            <w:noProof/>
          </w:rPr>
          <w:t>1.</w:t>
        </w:r>
        <w:r w:rsidR="0099493D" w:rsidRPr="0099493D">
          <w:rPr>
            <w:rFonts w:ascii="Arial" w:eastAsiaTheme="minorEastAsia" w:hAnsi="Arial" w:cs="Arial"/>
            <w:noProof/>
            <w:kern w:val="2"/>
            <w14:ligatures w14:val="standardContextual"/>
          </w:rPr>
          <w:tab/>
        </w:r>
        <w:r w:rsidR="0099493D" w:rsidRPr="0099493D">
          <w:rPr>
            <w:rStyle w:val="Lienhypertexte"/>
            <w:rFonts w:ascii="Arial" w:hAnsi="Arial" w:cs="Arial"/>
            <w:noProof/>
          </w:rPr>
          <w:t>CONTEXTE DE LA PROCEDURE</w:t>
        </w:r>
        <w:r w:rsidR="0099493D" w:rsidRPr="0099493D">
          <w:rPr>
            <w:rFonts w:ascii="Arial" w:hAnsi="Arial" w:cs="Arial"/>
            <w:noProof/>
            <w:webHidden/>
          </w:rPr>
          <w:tab/>
        </w:r>
        <w:r w:rsidR="0099493D" w:rsidRPr="0099493D">
          <w:rPr>
            <w:rFonts w:ascii="Arial" w:hAnsi="Arial" w:cs="Arial"/>
            <w:noProof/>
            <w:webHidden/>
          </w:rPr>
          <w:fldChar w:fldCharType="begin"/>
        </w:r>
        <w:r w:rsidR="0099493D" w:rsidRPr="0099493D">
          <w:rPr>
            <w:rFonts w:ascii="Arial" w:hAnsi="Arial" w:cs="Arial"/>
            <w:noProof/>
            <w:webHidden/>
          </w:rPr>
          <w:instrText xml:space="preserve"> PAGEREF _Toc189133369 \h </w:instrText>
        </w:r>
        <w:r w:rsidR="0099493D" w:rsidRPr="0099493D">
          <w:rPr>
            <w:rFonts w:ascii="Arial" w:hAnsi="Arial" w:cs="Arial"/>
            <w:noProof/>
            <w:webHidden/>
          </w:rPr>
        </w:r>
        <w:r w:rsidR="0099493D" w:rsidRPr="0099493D">
          <w:rPr>
            <w:rFonts w:ascii="Arial" w:hAnsi="Arial" w:cs="Arial"/>
            <w:noProof/>
            <w:webHidden/>
          </w:rPr>
          <w:fldChar w:fldCharType="separate"/>
        </w:r>
        <w:r w:rsidR="0099493D" w:rsidRPr="0099493D">
          <w:rPr>
            <w:rFonts w:ascii="Arial" w:hAnsi="Arial" w:cs="Arial"/>
            <w:noProof/>
            <w:webHidden/>
          </w:rPr>
          <w:t>4</w:t>
        </w:r>
        <w:r w:rsidR="0099493D" w:rsidRPr="0099493D">
          <w:rPr>
            <w:rFonts w:ascii="Arial" w:hAnsi="Arial" w:cs="Arial"/>
            <w:noProof/>
            <w:webHidden/>
          </w:rPr>
          <w:fldChar w:fldCharType="end"/>
        </w:r>
      </w:hyperlink>
    </w:p>
    <w:p w14:paraId="1DBC5695" w14:textId="636F0879" w:rsidR="0099493D" w:rsidRPr="0099493D" w:rsidRDefault="0099493D">
      <w:pPr>
        <w:pStyle w:val="TM2"/>
        <w:tabs>
          <w:tab w:val="left" w:pos="880"/>
          <w:tab w:val="right" w:leader="dot" w:pos="9630"/>
        </w:tabs>
        <w:rPr>
          <w:rFonts w:ascii="Arial" w:eastAsiaTheme="minorEastAsia" w:hAnsi="Arial" w:cs="Arial"/>
          <w:noProof/>
          <w:kern w:val="2"/>
          <w14:ligatures w14:val="standardContextual"/>
        </w:rPr>
      </w:pPr>
      <w:hyperlink w:anchor="_Toc189133370" w:history="1">
        <w:r w:rsidRPr="0099493D">
          <w:rPr>
            <w:rStyle w:val="Lienhypertexte"/>
            <w:rFonts w:ascii="Arial" w:hAnsi="Arial" w:cs="Arial"/>
            <w:noProof/>
          </w:rPr>
          <w:t>1.1.</w:t>
        </w:r>
        <w:r w:rsidRPr="0099493D">
          <w:rPr>
            <w:rFonts w:ascii="Arial" w:eastAsiaTheme="minorEastAsia" w:hAnsi="Arial" w:cs="Arial"/>
            <w:noProof/>
            <w:kern w:val="2"/>
            <w14:ligatures w14:val="standardContextual"/>
          </w:rPr>
          <w:tab/>
        </w:r>
        <w:r w:rsidRPr="0099493D">
          <w:rPr>
            <w:rStyle w:val="Lienhypertexte"/>
            <w:rFonts w:ascii="Arial" w:hAnsi="Arial" w:cs="Arial"/>
            <w:noProof/>
          </w:rPr>
          <w:t>PRESENTATION DE LA BRANCHE RECOUVREMENT ET DE L’ACOSS - UCN</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_Toc189133370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4</w:t>
        </w:r>
        <w:r w:rsidRPr="0099493D">
          <w:rPr>
            <w:rFonts w:ascii="Arial" w:hAnsi="Arial" w:cs="Arial"/>
            <w:noProof/>
            <w:webHidden/>
          </w:rPr>
          <w:fldChar w:fldCharType="end"/>
        </w:r>
      </w:hyperlink>
    </w:p>
    <w:p w14:paraId="5D526406" w14:textId="5EB390D7" w:rsidR="0099493D" w:rsidRPr="0099493D" w:rsidRDefault="0099493D">
      <w:pPr>
        <w:pStyle w:val="TM3"/>
        <w:tabs>
          <w:tab w:val="left" w:pos="1100"/>
          <w:tab w:val="right" w:leader="dot" w:pos="9630"/>
        </w:tabs>
        <w:rPr>
          <w:rFonts w:ascii="Arial" w:eastAsiaTheme="minorEastAsia" w:hAnsi="Arial" w:cs="Arial"/>
          <w:noProof/>
          <w:kern w:val="2"/>
          <w14:ligatures w14:val="standardContextual"/>
        </w:rPr>
      </w:pPr>
      <w:hyperlink w:anchor="_Toc189133371" w:history="1">
        <w:r w:rsidRPr="0099493D">
          <w:rPr>
            <w:rStyle w:val="Lienhypertexte"/>
            <w:rFonts w:ascii="Arial" w:hAnsi="Arial" w:cs="Arial"/>
            <w:bCs/>
            <w:noProof/>
          </w:rPr>
          <w:t>1.1.1.</w:t>
        </w:r>
        <w:r w:rsidRPr="0099493D">
          <w:rPr>
            <w:rFonts w:ascii="Arial" w:eastAsiaTheme="minorEastAsia" w:hAnsi="Arial" w:cs="Arial"/>
            <w:noProof/>
            <w:kern w:val="2"/>
            <w14:ligatures w14:val="standardContextual"/>
          </w:rPr>
          <w:tab/>
        </w:r>
        <w:r w:rsidRPr="0099493D">
          <w:rPr>
            <w:rStyle w:val="Lienhypertexte"/>
            <w:rFonts w:ascii="Arial" w:hAnsi="Arial" w:cs="Arial"/>
            <w:noProof/>
          </w:rPr>
          <w:t>Au niveau des missions</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_Toc189133371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4</w:t>
        </w:r>
        <w:r w:rsidRPr="0099493D">
          <w:rPr>
            <w:rFonts w:ascii="Arial" w:hAnsi="Arial" w:cs="Arial"/>
            <w:noProof/>
            <w:webHidden/>
          </w:rPr>
          <w:fldChar w:fldCharType="end"/>
        </w:r>
      </w:hyperlink>
    </w:p>
    <w:p w14:paraId="3CD4287A" w14:textId="5B5988D5" w:rsidR="0099493D" w:rsidRPr="0099493D" w:rsidRDefault="0099493D">
      <w:pPr>
        <w:pStyle w:val="TM3"/>
        <w:tabs>
          <w:tab w:val="left" w:pos="1100"/>
          <w:tab w:val="right" w:leader="dot" w:pos="9630"/>
        </w:tabs>
        <w:rPr>
          <w:rFonts w:ascii="Arial" w:eastAsiaTheme="minorEastAsia" w:hAnsi="Arial" w:cs="Arial"/>
          <w:noProof/>
          <w:kern w:val="2"/>
          <w14:ligatures w14:val="standardContextual"/>
        </w:rPr>
      </w:pPr>
      <w:hyperlink w:anchor="_Toc189133372" w:history="1">
        <w:r w:rsidRPr="0099493D">
          <w:rPr>
            <w:rStyle w:val="Lienhypertexte"/>
            <w:rFonts w:ascii="Arial" w:hAnsi="Arial" w:cs="Arial"/>
            <w:bCs/>
            <w:noProof/>
          </w:rPr>
          <w:t>1.1.2.</w:t>
        </w:r>
        <w:r w:rsidRPr="0099493D">
          <w:rPr>
            <w:rFonts w:ascii="Arial" w:eastAsiaTheme="minorEastAsia" w:hAnsi="Arial" w:cs="Arial"/>
            <w:noProof/>
            <w:kern w:val="2"/>
            <w14:ligatures w14:val="standardContextual"/>
          </w:rPr>
          <w:tab/>
        </w:r>
        <w:r w:rsidRPr="0099493D">
          <w:rPr>
            <w:rStyle w:val="Lienhypertexte"/>
            <w:rFonts w:ascii="Arial" w:hAnsi="Arial" w:cs="Arial"/>
            <w:noProof/>
          </w:rPr>
          <w:t>Au niveau de son organisation</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_Toc189133372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5</w:t>
        </w:r>
        <w:r w:rsidRPr="0099493D">
          <w:rPr>
            <w:rFonts w:ascii="Arial" w:hAnsi="Arial" w:cs="Arial"/>
            <w:noProof/>
            <w:webHidden/>
          </w:rPr>
          <w:fldChar w:fldCharType="end"/>
        </w:r>
      </w:hyperlink>
    </w:p>
    <w:p w14:paraId="3221922F" w14:textId="3CDC077F" w:rsidR="0099493D" w:rsidRPr="0099493D" w:rsidRDefault="0099493D">
      <w:pPr>
        <w:pStyle w:val="TM2"/>
        <w:tabs>
          <w:tab w:val="left" w:pos="880"/>
          <w:tab w:val="right" w:leader="dot" w:pos="9630"/>
        </w:tabs>
        <w:rPr>
          <w:rFonts w:ascii="Arial" w:eastAsiaTheme="minorEastAsia" w:hAnsi="Arial" w:cs="Arial"/>
          <w:noProof/>
          <w:kern w:val="2"/>
          <w14:ligatures w14:val="standardContextual"/>
        </w:rPr>
      </w:pPr>
      <w:hyperlink w:anchor="_Toc189133373" w:history="1">
        <w:r w:rsidRPr="0099493D">
          <w:rPr>
            <w:rStyle w:val="Lienhypertexte"/>
            <w:rFonts w:ascii="Arial" w:hAnsi="Arial" w:cs="Arial"/>
            <w:noProof/>
          </w:rPr>
          <w:t>1.2.</w:t>
        </w:r>
        <w:r w:rsidRPr="0099493D">
          <w:rPr>
            <w:rFonts w:ascii="Arial" w:eastAsiaTheme="minorEastAsia" w:hAnsi="Arial" w:cs="Arial"/>
            <w:noProof/>
            <w:kern w:val="2"/>
            <w14:ligatures w14:val="standardContextual"/>
          </w:rPr>
          <w:tab/>
        </w:r>
        <w:r w:rsidRPr="0099493D">
          <w:rPr>
            <w:rStyle w:val="Lienhypertexte"/>
            <w:rFonts w:ascii="Arial" w:hAnsi="Arial" w:cs="Arial"/>
            <w:noProof/>
          </w:rPr>
          <w:t>PRESENTATION DE LA CONVENTION D’OBJECTIF ET DE GESTION (COG) DU RECOUVREMENT</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_Toc189133373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6</w:t>
        </w:r>
        <w:r w:rsidRPr="0099493D">
          <w:rPr>
            <w:rFonts w:ascii="Arial" w:hAnsi="Arial" w:cs="Arial"/>
            <w:noProof/>
            <w:webHidden/>
          </w:rPr>
          <w:fldChar w:fldCharType="end"/>
        </w:r>
      </w:hyperlink>
    </w:p>
    <w:p w14:paraId="4CF1E1F3" w14:textId="34E5361B" w:rsidR="0099493D" w:rsidRPr="0099493D" w:rsidRDefault="0099493D">
      <w:pPr>
        <w:pStyle w:val="TM3"/>
        <w:tabs>
          <w:tab w:val="left" w:pos="1100"/>
          <w:tab w:val="right" w:leader="dot" w:pos="9630"/>
        </w:tabs>
        <w:rPr>
          <w:rFonts w:ascii="Arial" w:eastAsiaTheme="minorEastAsia" w:hAnsi="Arial" w:cs="Arial"/>
          <w:noProof/>
          <w:kern w:val="2"/>
          <w14:ligatures w14:val="standardContextual"/>
        </w:rPr>
      </w:pPr>
      <w:hyperlink w:anchor="_Toc189133374" w:history="1">
        <w:r w:rsidRPr="0099493D">
          <w:rPr>
            <w:rStyle w:val="Lienhypertexte"/>
            <w:rFonts w:ascii="Arial" w:hAnsi="Arial" w:cs="Arial"/>
            <w:bCs/>
            <w:noProof/>
          </w:rPr>
          <w:t>1.2.1.</w:t>
        </w:r>
        <w:r w:rsidRPr="0099493D">
          <w:rPr>
            <w:rFonts w:ascii="Arial" w:eastAsiaTheme="minorEastAsia" w:hAnsi="Arial" w:cs="Arial"/>
            <w:noProof/>
            <w:kern w:val="2"/>
            <w14:ligatures w14:val="standardContextual"/>
          </w:rPr>
          <w:tab/>
        </w:r>
        <w:r w:rsidRPr="0099493D">
          <w:rPr>
            <w:rStyle w:val="Lienhypertexte"/>
            <w:rFonts w:ascii="Arial" w:hAnsi="Arial" w:cs="Arial"/>
            <w:noProof/>
          </w:rPr>
          <w:t>Offrir à ses publics des services plus performants et plus adaptés</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_Toc189133374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6</w:t>
        </w:r>
        <w:r w:rsidRPr="0099493D">
          <w:rPr>
            <w:rFonts w:ascii="Arial" w:hAnsi="Arial" w:cs="Arial"/>
            <w:noProof/>
            <w:webHidden/>
          </w:rPr>
          <w:fldChar w:fldCharType="end"/>
        </w:r>
      </w:hyperlink>
    </w:p>
    <w:p w14:paraId="76760F0D" w14:textId="6E3D35DA" w:rsidR="0099493D" w:rsidRPr="0099493D" w:rsidRDefault="0099493D">
      <w:pPr>
        <w:pStyle w:val="TM3"/>
        <w:tabs>
          <w:tab w:val="left" w:pos="1100"/>
          <w:tab w:val="right" w:leader="dot" w:pos="9630"/>
        </w:tabs>
        <w:rPr>
          <w:rFonts w:ascii="Arial" w:eastAsiaTheme="minorEastAsia" w:hAnsi="Arial" w:cs="Arial"/>
          <w:noProof/>
          <w:kern w:val="2"/>
          <w14:ligatures w14:val="standardContextual"/>
        </w:rPr>
      </w:pPr>
      <w:hyperlink w:anchor="_Toc189133375" w:history="1">
        <w:r w:rsidRPr="0099493D">
          <w:rPr>
            <w:rStyle w:val="Lienhypertexte"/>
            <w:rFonts w:ascii="Arial" w:hAnsi="Arial" w:cs="Arial"/>
            <w:bCs/>
            <w:noProof/>
          </w:rPr>
          <w:t>1.2.2.</w:t>
        </w:r>
        <w:r w:rsidRPr="0099493D">
          <w:rPr>
            <w:rFonts w:ascii="Arial" w:eastAsiaTheme="minorEastAsia" w:hAnsi="Arial" w:cs="Arial"/>
            <w:noProof/>
            <w:kern w:val="2"/>
            <w14:ligatures w14:val="standardContextual"/>
          </w:rPr>
          <w:tab/>
        </w:r>
        <w:r w:rsidRPr="0099493D">
          <w:rPr>
            <w:rStyle w:val="Lienhypertexte"/>
            <w:rFonts w:ascii="Arial" w:hAnsi="Arial" w:cs="Arial"/>
            <w:noProof/>
          </w:rPr>
          <w:t>Assurer une collecte garantissant la qualité des données sociales et l’adéquation entre cotisations et prestations</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_Toc189133375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6</w:t>
        </w:r>
        <w:r w:rsidRPr="0099493D">
          <w:rPr>
            <w:rFonts w:ascii="Arial" w:hAnsi="Arial" w:cs="Arial"/>
            <w:noProof/>
            <w:webHidden/>
          </w:rPr>
          <w:fldChar w:fldCharType="end"/>
        </w:r>
      </w:hyperlink>
    </w:p>
    <w:p w14:paraId="2A2C5584" w14:textId="576FF9C3" w:rsidR="0099493D" w:rsidRPr="0099493D" w:rsidRDefault="0099493D">
      <w:pPr>
        <w:pStyle w:val="TM3"/>
        <w:tabs>
          <w:tab w:val="left" w:pos="1100"/>
          <w:tab w:val="right" w:leader="dot" w:pos="9630"/>
        </w:tabs>
        <w:rPr>
          <w:rFonts w:ascii="Arial" w:eastAsiaTheme="minorEastAsia" w:hAnsi="Arial" w:cs="Arial"/>
          <w:noProof/>
          <w:kern w:val="2"/>
          <w14:ligatures w14:val="standardContextual"/>
        </w:rPr>
      </w:pPr>
      <w:hyperlink w:anchor="_Toc189133376" w:history="1">
        <w:r w:rsidRPr="0099493D">
          <w:rPr>
            <w:rStyle w:val="Lienhypertexte"/>
            <w:rFonts w:ascii="Arial" w:hAnsi="Arial" w:cs="Arial"/>
            <w:bCs/>
            <w:noProof/>
          </w:rPr>
          <w:t>1.2.3.</w:t>
        </w:r>
        <w:r w:rsidRPr="0099493D">
          <w:rPr>
            <w:rFonts w:ascii="Arial" w:eastAsiaTheme="minorEastAsia" w:hAnsi="Arial" w:cs="Arial"/>
            <w:noProof/>
            <w:kern w:val="2"/>
            <w14:ligatures w14:val="standardContextual"/>
          </w:rPr>
          <w:tab/>
        </w:r>
        <w:r w:rsidRPr="0099493D">
          <w:rPr>
            <w:rStyle w:val="Lienhypertexte"/>
            <w:rFonts w:ascii="Arial" w:hAnsi="Arial" w:cs="Arial"/>
            <w:noProof/>
          </w:rPr>
          <w:t>Concilier performance du recouvrement et accompagnement des entreprises</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_Toc189133376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7</w:t>
        </w:r>
        <w:r w:rsidRPr="0099493D">
          <w:rPr>
            <w:rFonts w:ascii="Arial" w:hAnsi="Arial" w:cs="Arial"/>
            <w:noProof/>
            <w:webHidden/>
          </w:rPr>
          <w:fldChar w:fldCharType="end"/>
        </w:r>
      </w:hyperlink>
    </w:p>
    <w:p w14:paraId="01D98319" w14:textId="3C8F6C29" w:rsidR="0099493D" w:rsidRPr="0099493D" w:rsidRDefault="0099493D">
      <w:pPr>
        <w:pStyle w:val="TM3"/>
        <w:tabs>
          <w:tab w:val="left" w:pos="1100"/>
          <w:tab w:val="right" w:leader="dot" w:pos="9630"/>
        </w:tabs>
        <w:rPr>
          <w:rFonts w:ascii="Arial" w:eastAsiaTheme="minorEastAsia" w:hAnsi="Arial" w:cs="Arial"/>
          <w:noProof/>
          <w:kern w:val="2"/>
          <w14:ligatures w14:val="standardContextual"/>
        </w:rPr>
      </w:pPr>
      <w:hyperlink w:anchor="_Toc189133377" w:history="1">
        <w:r w:rsidRPr="0099493D">
          <w:rPr>
            <w:rStyle w:val="Lienhypertexte"/>
            <w:rFonts w:ascii="Arial" w:hAnsi="Arial" w:cs="Arial"/>
            <w:bCs/>
            <w:noProof/>
          </w:rPr>
          <w:t>1.2.4.</w:t>
        </w:r>
        <w:r w:rsidRPr="0099493D">
          <w:rPr>
            <w:rFonts w:ascii="Arial" w:eastAsiaTheme="minorEastAsia" w:hAnsi="Arial" w:cs="Arial"/>
            <w:noProof/>
            <w:kern w:val="2"/>
            <w14:ligatures w14:val="standardContextual"/>
          </w:rPr>
          <w:tab/>
        </w:r>
        <w:r w:rsidRPr="0099493D">
          <w:rPr>
            <w:rStyle w:val="Lienhypertexte"/>
            <w:rFonts w:ascii="Arial" w:hAnsi="Arial" w:cs="Arial"/>
            <w:noProof/>
          </w:rPr>
          <w:t>Promouvoir une organisation solidaire et responsable</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_Toc189133377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7</w:t>
        </w:r>
        <w:r w:rsidRPr="0099493D">
          <w:rPr>
            <w:rFonts w:ascii="Arial" w:hAnsi="Arial" w:cs="Arial"/>
            <w:noProof/>
            <w:webHidden/>
          </w:rPr>
          <w:fldChar w:fldCharType="end"/>
        </w:r>
      </w:hyperlink>
    </w:p>
    <w:p w14:paraId="1086F6E7" w14:textId="77F869B6" w:rsidR="0099493D" w:rsidRPr="0099493D" w:rsidRDefault="0099493D">
      <w:pPr>
        <w:pStyle w:val="TM2"/>
        <w:tabs>
          <w:tab w:val="left" w:pos="880"/>
          <w:tab w:val="right" w:leader="dot" w:pos="9630"/>
        </w:tabs>
        <w:rPr>
          <w:rFonts w:ascii="Arial" w:eastAsiaTheme="minorEastAsia" w:hAnsi="Arial" w:cs="Arial"/>
          <w:noProof/>
          <w:kern w:val="2"/>
          <w14:ligatures w14:val="standardContextual"/>
        </w:rPr>
      </w:pPr>
      <w:hyperlink w:anchor="_Toc189133378" w:history="1">
        <w:r w:rsidRPr="0099493D">
          <w:rPr>
            <w:rStyle w:val="Lienhypertexte"/>
            <w:rFonts w:ascii="Arial" w:hAnsi="Arial" w:cs="Arial"/>
            <w:noProof/>
          </w:rPr>
          <w:t>1.3.</w:t>
        </w:r>
        <w:r w:rsidRPr="0099493D">
          <w:rPr>
            <w:rFonts w:ascii="Arial" w:eastAsiaTheme="minorEastAsia" w:hAnsi="Arial" w:cs="Arial"/>
            <w:noProof/>
            <w:kern w:val="2"/>
            <w14:ligatures w14:val="standardContextual"/>
          </w:rPr>
          <w:tab/>
        </w:r>
        <w:r w:rsidRPr="0099493D">
          <w:rPr>
            <w:rStyle w:val="Lienhypertexte"/>
            <w:rFonts w:ascii="Arial" w:hAnsi="Arial" w:cs="Arial"/>
            <w:noProof/>
          </w:rPr>
          <w:t>PRESENTATION DE LA DGRM ET DES DIRECTIONS METIERS</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_Toc189133378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7</w:t>
        </w:r>
        <w:r w:rsidRPr="0099493D">
          <w:rPr>
            <w:rFonts w:ascii="Arial" w:hAnsi="Arial" w:cs="Arial"/>
            <w:noProof/>
            <w:webHidden/>
          </w:rPr>
          <w:fldChar w:fldCharType="end"/>
        </w:r>
      </w:hyperlink>
    </w:p>
    <w:p w14:paraId="24BAC4D4" w14:textId="163AA53F" w:rsidR="0099493D" w:rsidRPr="0099493D" w:rsidRDefault="0099493D">
      <w:pPr>
        <w:pStyle w:val="TM1"/>
        <w:tabs>
          <w:tab w:val="left" w:pos="400"/>
          <w:tab w:val="right" w:leader="dot" w:pos="9630"/>
        </w:tabs>
        <w:rPr>
          <w:rFonts w:ascii="Arial" w:eastAsiaTheme="minorEastAsia" w:hAnsi="Arial" w:cs="Arial"/>
          <w:noProof/>
          <w:kern w:val="2"/>
          <w14:ligatures w14:val="standardContextual"/>
        </w:rPr>
      </w:pPr>
      <w:hyperlink w:anchor="_Toc189133379" w:history="1">
        <w:r w:rsidRPr="0099493D">
          <w:rPr>
            <w:rStyle w:val="Lienhypertexte"/>
            <w:rFonts w:ascii="Arial" w:hAnsi="Arial" w:cs="Arial"/>
            <w:caps/>
            <w:noProof/>
          </w:rPr>
          <w:t>2.</w:t>
        </w:r>
        <w:r w:rsidRPr="0099493D">
          <w:rPr>
            <w:rFonts w:ascii="Arial" w:eastAsiaTheme="minorEastAsia" w:hAnsi="Arial" w:cs="Arial"/>
            <w:noProof/>
            <w:kern w:val="2"/>
            <w14:ligatures w14:val="standardContextual"/>
          </w:rPr>
          <w:tab/>
        </w:r>
        <w:r w:rsidRPr="0099493D">
          <w:rPr>
            <w:rStyle w:val="Lienhypertexte"/>
            <w:rFonts w:ascii="Arial" w:hAnsi="Arial" w:cs="Arial"/>
            <w:caps/>
            <w:noProof/>
          </w:rPr>
          <w:t>Présentation des prestations attendues et compétences des intervenants</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_Toc189133379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11</w:t>
        </w:r>
        <w:r w:rsidRPr="0099493D">
          <w:rPr>
            <w:rFonts w:ascii="Arial" w:hAnsi="Arial" w:cs="Arial"/>
            <w:noProof/>
            <w:webHidden/>
          </w:rPr>
          <w:fldChar w:fldCharType="end"/>
        </w:r>
      </w:hyperlink>
    </w:p>
    <w:p w14:paraId="2C1DB961" w14:textId="30278E7E" w:rsidR="0099493D" w:rsidRPr="0099493D" w:rsidRDefault="0099493D">
      <w:pPr>
        <w:pStyle w:val="TM2"/>
        <w:tabs>
          <w:tab w:val="left" w:pos="880"/>
          <w:tab w:val="right" w:leader="dot" w:pos="9630"/>
        </w:tabs>
        <w:rPr>
          <w:rFonts w:ascii="Arial" w:eastAsiaTheme="minorEastAsia" w:hAnsi="Arial" w:cs="Arial"/>
          <w:noProof/>
          <w:kern w:val="2"/>
          <w14:ligatures w14:val="standardContextual"/>
        </w:rPr>
      </w:pPr>
      <w:hyperlink w:anchor="_Toc189133380" w:history="1">
        <w:r w:rsidRPr="0099493D">
          <w:rPr>
            <w:rStyle w:val="Lienhypertexte"/>
            <w:rFonts w:ascii="Arial" w:hAnsi="Arial" w:cs="Arial"/>
            <w:caps/>
            <w:noProof/>
          </w:rPr>
          <w:t>2.1.</w:t>
        </w:r>
        <w:r w:rsidRPr="0099493D">
          <w:rPr>
            <w:rFonts w:ascii="Arial" w:eastAsiaTheme="minorEastAsia" w:hAnsi="Arial" w:cs="Arial"/>
            <w:noProof/>
            <w:kern w:val="2"/>
            <w14:ligatures w14:val="standardContextual"/>
          </w:rPr>
          <w:tab/>
        </w:r>
        <w:r w:rsidRPr="0099493D">
          <w:rPr>
            <w:rStyle w:val="Lienhypertexte"/>
            <w:rFonts w:ascii="Arial" w:hAnsi="Arial" w:cs="Arial"/>
            <w:caps/>
            <w:noProof/>
          </w:rPr>
          <w:t>Typologie des prestations et unités d’œuvre</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_Toc189133380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11</w:t>
        </w:r>
        <w:r w:rsidRPr="0099493D">
          <w:rPr>
            <w:rFonts w:ascii="Arial" w:hAnsi="Arial" w:cs="Arial"/>
            <w:noProof/>
            <w:webHidden/>
          </w:rPr>
          <w:fldChar w:fldCharType="end"/>
        </w:r>
      </w:hyperlink>
    </w:p>
    <w:p w14:paraId="0B5D9934" w14:textId="64EA8221" w:rsidR="0099493D" w:rsidRPr="0099493D" w:rsidRDefault="0099493D">
      <w:pPr>
        <w:pStyle w:val="TM2"/>
        <w:tabs>
          <w:tab w:val="left" w:pos="880"/>
          <w:tab w:val="right" w:leader="dot" w:pos="9630"/>
        </w:tabs>
        <w:rPr>
          <w:rFonts w:ascii="Arial" w:eastAsiaTheme="minorEastAsia" w:hAnsi="Arial" w:cs="Arial"/>
          <w:noProof/>
          <w:kern w:val="2"/>
          <w14:ligatures w14:val="standardContextual"/>
        </w:rPr>
      </w:pPr>
      <w:hyperlink w:anchor="_Toc189133381" w:history="1">
        <w:r w:rsidRPr="0099493D">
          <w:rPr>
            <w:rStyle w:val="Lienhypertexte"/>
            <w:rFonts w:ascii="Arial" w:hAnsi="Arial" w:cs="Arial"/>
            <w:caps/>
            <w:noProof/>
          </w:rPr>
          <w:t>2.2.</w:t>
        </w:r>
        <w:r w:rsidRPr="0099493D">
          <w:rPr>
            <w:rFonts w:ascii="Arial" w:eastAsiaTheme="minorEastAsia" w:hAnsi="Arial" w:cs="Arial"/>
            <w:noProof/>
            <w:kern w:val="2"/>
            <w14:ligatures w14:val="standardContextual"/>
          </w:rPr>
          <w:tab/>
        </w:r>
        <w:r w:rsidRPr="0099493D">
          <w:rPr>
            <w:rStyle w:val="Lienhypertexte"/>
            <w:rFonts w:ascii="Arial" w:hAnsi="Arial" w:cs="Arial"/>
            <w:caps/>
            <w:noProof/>
          </w:rPr>
          <w:t>Domaines fonctionnels</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_Toc189133381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12</w:t>
        </w:r>
        <w:r w:rsidRPr="0099493D">
          <w:rPr>
            <w:rFonts w:ascii="Arial" w:hAnsi="Arial" w:cs="Arial"/>
            <w:noProof/>
            <w:webHidden/>
          </w:rPr>
          <w:fldChar w:fldCharType="end"/>
        </w:r>
      </w:hyperlink>
    </w:p>
    <w:p w14:paraId="20CB2700" w14:textId="43172EBB" w:rsidR="0099493D" w:rsidRPr="0099493D" w:rsidRDefault="0099493D">
      <w:pPr>
        <w:pStyle w:val="TM2"/>
        <w:tabs>
          <w:tab w:val="left" w:pos="880"/>
          <w:tab w:val="right" w:leader="dot" w:pos="9630"/>
        </w:tabs>
        <w:rPr>
          <w:rFonts w:ascii="Arial" w:eastAsiaTheme="minorEastAsia" w:hAnsi="Arial" w:cs="Arial"/>
          <w:noProof/>
          <w:kern w:val="2"/>
          <w14:ligatures w14:val="standardContextual"/>
        </w:rPr>
      </w:pPr>
      <w:hyperlink w:anchor="_Toc189133382" w:history="1">
        <w:r w:rsidRPr="0099493D">
          <w:rPr>
            <w:rStyle w:val="Lienhypertexte"/>
            <w:rFonts w:ascii="Arial" w:hAnsi="Arial" w:cs="Arial"/>
            <w:caps/>
            <w:noProof/>
          </w:rPr>
          <w:t>2.3.</w:t>
        </w:r>
        <w:r w:rsidRPr="0099493D">
          <w:rPr>
            <w:rFonts w:ascii="Arial" w:eastAsiaTheme="minorEastAsia" w:hAnsi="Arial" w:cs="Arial"/>
            <w:noProof/>
            <w:kern w:val="2"/>
            <w14:ligatures w14:val="standardContextual"/>
          </w:rPr>
          <w:tab/>
        </w:r>
        <w:r w:rsidRPr="0099493D">
          <w:rPr>
            <w:rStyle w:val="Lienhypertexte"/>
            <w:rFonts w:ascii="Arial" w:hAnsi="Arial" w:cs="Arial"/>
            <w:caps/>
            <w:noProof/>
          </w:rPr>
          <w:t>Caractérisation des profils d’intervenants et compétences attendues</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_Toc189133382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14</w:t>
        </w:r>
        <w:r w:rsidRPr="0099493D">
          <w:rPr>
            <w:rFonts w:ascii="Arial" w:hAnsi="Arial" w:cs="Arial"/>
            <w:noProof/>
            <w:webHidden/>
          </w:rPr>
          <w:fldChar w:fldCharType="end"/>
        </w:r>
      </w:hyperlink>
    </w:p>
    <w:p w14:paraId="2CA3ECF0" w14:textId="63226629" w:rsidR="0099493D" w:rsidRPr="0099493D" w:rsidRDefault="0099493D">
      <w:pPr>
        <w:pStyle w:val="TM1"/>
        <w:tabs>
          <w:tab w:val="left" w:pos="400"/>
          <w:tab w:val="right" w:leader="dot" w:pos="9630"/>
        </w:tabs>
        <w:rPr>
          <w:rFonts w:ascii="Arial" w:eastAsiaTheme="minorEastAsia" w:hAnsi="Arial" w:cs="Arial"/>
          <w:noProof/>
          <w:kern w:val="2"/>
          <w14:ligatures w14:val="standardContextual"/>
        </w:rPr>
      </w:pPr>
      <w:hyperlink w:anchor="_Toc189133383" w:history="1">
        <w:r w:rsidRPr="0099493D">
          <w:rPr>
            <w:rStyle w:val="Lienhypertexte"/>
            <w:rFonts w:ascii="Arial" w:hAnsi="Arial" w:cs="Arial"/>
            <w:caps/>
            <w:noProof/>
          </w:rPr>
          <w:t>3.</w:t>
        </w:r>
        <w:r w:rsidRPr="0099493D">
          <w:rPr>
            <w:rFonts w:ascii="Arial" w:eastAsiaTheme="minorEastAsia" w:hAnsi="Arial" w:cs="Arial"/>
            <w:noProof/>
            <w:kern w:val="2"/>
            <w14:ligatures w14:val="standardContextual"/>
          </w:rPr>
          <w:tab/>
        </w:r>
        <w:r w:rsidRPr="0099493D">
          <w:rPr>
            <w:rStyle w:val="Lienhypertexte"/>
            <w:rFonts w:ascii="Arial" w:hAnsi="Arial" w:cs="Arial"/>
            <w:caps/>
            <w:noProof/>
          </w:rPr>
          <w:t>Prestations de type « Pilotage »</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_Toc189133383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16</w:t>
        </w:r>
        <w:r w:rsidRPr="0099493D">
          <w:rPr>
            <w:rFonts w:ascii="Arial" w:hAnsi="Arial" w:cs="Arial"/>
            <w:noProof/>
            <w:webHidden/>
          </w:rPr>
          <w:fldChar w:fldCharType="end"/>
        </w:r>
      </w:hyperlink>
    </w:p>
    <w:p w14:paraId="27C58709" w14:textId="32E0E08B" w:rsidR="0099493D" w:rsidRPr="0099493D" w:rsidRDefault="0099493D">
      <w:pPr>
        <w:pStyle w:val="TM2"/>
        <w:tabs>
          <w:tab w:val="left" w:pos="880"/>
          <w:tab w:val="right" w:leader="dot" w:pos="9630"/>
        </w:tabs>
        <w:rPr>
          <w:rFonts w:ascii="Arial" w:eastAsiaTheme="minorEastAsia" w:hAnsi="Arial" w:cs="Arial"/>
          <w:noProof/>
          <w:kern w:val="2"/>
          <w14:ligatures w14:val="standardContextual"/>
        </w:rPr>
      </w:pPr>
      <w:hyperlink w:anchor="_Toc189133384" w:history="1">
        <w:r w:rsidRPr="0099493D">
          <w:rPr>
            <w:rStyle w:val="Lienhypertexte"/>
            <w:rFonts w:ascii="Arial" w:hAnsi="Arial" w:cs="Arial"/>
            <w:caps/>
            <w:noProof/>
          </w:rPr>
          <w:t>3.1.</w:t>
        </w:r>
        <w:r w:rsidRPr="0099493D">
          <w:rPr>
            <w:rFonts w:ascii="Arial" w:eastAsiaTheme="minorEastAsia" w:hAnsi="Arial" w:cs="Arial"/>
            <w:noProof/>
            <w:kern w:val="2"/>
            <w14:ligatures w14:val="standardContextual"/>
          </w:rPr>
          <w:tab/>
        </w:r>
        <w:r w:rsidRPr="0099493D">
          <w:rPr>
            <w:rStyle w:val="Lienhypertexte"/>
            <w:rFonts w:ascii="Arial" w:hAnsi="Arial" w:cs="Arial"/>
            <w:caps/>
            <w:noProof/>
          </w:rPr>
          <w:t>Définition des Unités d’œuvre</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_Toc189133384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16</w:t>
        </w:r>
        <w:r w:rsidRPr="0099493D">
          <w:rPr>
            <w:rFonts w:ascii="Arial" w:hAnsi="Arial" w:cs="Arial"/>
            <w:noProof/>
            <w:webHidden/>
          </w:rPr>
          <w:fldChar w:fldCharType="end"/>
        </w:r>
      </w:hyperlink>
    </w:p>
    <w:p w14:paraId="5FDA218F" w14:textId="02A47FBE" w:rsidR="0099493D" w:rsidRPr="0099493D" w:rsidRDefault="0099493D">
      <w:pPr>
        <w:pStyle w:val="TM2"/>
        <w:tabs>
          <w:tab w:val="left" w:pos="880"/>
          <w:tab w:val="right" w:leader="dot" w:pos="9630"/>
        </w:tabs>
        <w:rPr>
          <w:rFonts w:ascii="Arial" w:eastAsiaTheme="minorEastAsia" w:hAnsi="Arial" w:cs="Arial"/>
          <w:noProof/>
          <w:kern w:val="2"/>
          <w14:ligatures w14:val="standardContextual"/>
        </w:rPr>
      </w:pPr>
      <w:hyperlink w:anchor="_Toc189133385" w:history="1">
        <w:r w:rsidRPr="0099493D">
          <w:rPr>
            <w:rStyle w:val="Lienhypertexte"/>
            <w:rFonts w:ascii="Arial" w:hAnsi="Arial" w:cs="Arial"/>
            <w:caps/>
            <w:noProof/>
          </w:rPr>
          <w:t>3.2.</w:t>
        </w:r>
        <w:r w:rsidRPr="0099493D">
          <w:rPr>
            <w:rFonts w:ascii="Arial" w:eastAsiaTheme="minorEastAsia" w:hAnsi="Arial" w:cs="Arial"/>
            <w:noProof/>
            <w:kern w:val="2"/>
            <w14:ligatures w14:val="standardContextual"/>
          </w:rPr>
          <w:tab/>
        </w:r>
        <w:r w:rsidRPr="0099493D">
          <w:rPr>
            <w:rStyle w:val="Lienhypertexte"/>
            <w:rFonts w:ascii="Arial" w:hAnsi="Arial" w:cs="Arial"/>
            <w:caps/>
            <w:noProof/>
          </w:rPr>
          <w:t>Exigences minimales pour chaque Unité d’œuvre</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_Toc189133385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17</w:t>
        </w:r>
        <w:r w:rsidRPr="0099493D">
          <w:rPr>
            <w:rFonts w:ascii="Arial" w:hAnsi="Arial" w:cs="Arial"/>
            <w:noProof/>
            <w:webHidden/>
          </w:rPr>
          <w:fldChar w:fldCharType="end"/>
        </w:r>
      </w:hyperlink>
    </w:p>
    <w:p w14:paraId="4E465B1E" w14:textId="122799EB" w:rsidR="0099493D" w:rsidRPr="0099493D" w:rsidRDefault="0099493D">
      <w:pPr>
        <w:pStyle w:val="TM2"/>
        <w:tabs>
          <w:tab w:val="left" w:pos="880"/>
          <w:tab w:val="right" w:leader="dot" w:pos="9630"/>
        </w:tabs>
        <w:rPr>
          <w:rFonts w:ascii="Arial" w:eastAsiaTheme="minorEastAsia" w:hAnsi="Arial" w:cs="Arial"/>
          <w:noProof/>
          <w:kern w:val="2"/>
          <w14:ligatures w14:val="standardContextual"/>
        </w:rPr>
      </w:pPr>
      <w:hyperlink w:anchor="_Toc189133386" w:history="1">
        <w:r w:rsidRPr="0099493D">
          <w:rPr>
            <w:rStyle w:val="Lienhypertexte"/>
            <w:rFonts w:ascii="Arial" w:hAnsi="Arial" w:cs="Arial"/>
            <w:caps/>
            <w:noProof/>
          </w:rPr>
          <w:t>3.3.</w:t>
        </w:r>
        <w:r w:rsidRPr="0099493D">
          <w:rPr>
            <w:rFonts w:ascii="Arial" w:eastAsiaTheme="minorEastAsia" w:hAnsi="Arial" w:cs="Arial"/>
            <w:noProof/>
            <w:kern w:val="2"/>
            <w14:ligatures w14:val="standardContextual"/>
          </w:rPr>
          <w:tab/>
        </w:r>
        <w:r w:rsidRPr="0099493D">
          <w:rPr>
            <w:rStyle w:val="Lienhypertexte"/>
            <w:rFonts w:ascii="Arial" w:hAnsi="Arial" w:cs="Arial"/>
            <w:caps/>
            <w:noProof/>
          </w:rPr>
          <w:t>Quantification des Unités d’œuvre</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_Toc189133386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20</w:t>
        </w:r>
        <w:r w:rsidRPr="0099493D">
          <w:rPr>
            <w:rFonts w:ascii="Arial" w:hAnsi="Arial" w:cs="Arial"/>
            <w:noProof/>
            <w:webHidden/>
          </w:rPr>
          <w:fldChar w:fldCharType="end"/>
        </w:r>
      </w:hyperlink>
    </w:p>
    <w:p w14:paraId="7C226483" w14:textId="06AA862D" w:rsidR="0099493D" w:rsidRPr="0099493D" w:rsidRDefault="0099493D">
      <w:pPr>
        <w:pStyle w:val="TM1"/>
        <w:tabs>
          <w:tab w:val="left" w:pos="400"/>
          <w:tab w:val="right" w:leader="dot" w:pos="9630"/>
        </w:tabs>
        <w:rPr>
          <w:rFonts w:ascii="Arial" w:eastAsiaTheme="minorEastAsia" w:hAnsi="Arial" w:cs="Arial"/>
          <w:noProof/>
          <w:kern w:val="2"/>
          <w14:ligatures w14:val="standardContextual"/>
        </w:rPr>
      </w:pPr>
      <w:hyperlink w:anchor="_Toc189133387" w:history="1">
        <w:r w:rsidRPr="0099493D">
          <w:rPr>
            <w:rStyle w:val="Lienhypertexte"/>
            <w:rFonts w:ascii="Arial" w:hAnsi="Arial" w:cs="Arial"/>
            <w:caps/>
            <w:noProof/>
          </w:rPr>
          <w:t>4.</w:t>
        </w:r>
        <w:r w:rsidRPr="0099493D">
          <w:rPr>
            <w:rFonts w:ascii="Arial" w:eastAsiaTheme="minorEastAsia" w:hAnsi="Arial" w:cs="Arial"/>
            <w:noProof/>
            <w:kern w:val="2"/>
            <w14:ligatures w14:val="standardContextual"/>
          </w:rPr>
          <w:tab/>
        </w:r>
        <w:r w:rsidRPr="0099493D">
          <w:rPr>
            <w:rStyle w:val="Lienhypertexte"/>
            <w:rFonts w:ascii="Arial" w:hAnsi="Arial" w:cs="Arial"/>
            <w:caps/>
            <w:noProof/>
          </w:rPr>
          <w:t>Prestations de type « Etudes »</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_Toc189133387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24</w:t>
        </w:r>
        <w:r w:rsidRPr="0099493D">
          <w:rPr>
            <w:rFonts w:ascii="Arial" w:hAnsi="Arial" w:cs="Arial"/>
            <w:noProof/>
            <w:webHidden/>
          </w:rPr>
          <w:fldChar w:fldCharType="end"/>
        </w:r>
      </w:hyperlink>
    </w:p>
    <w:p w14:paraId="4E76F4E4" w14:textId="26E1EA1C" w:rsidR="0099493D" w:rsidRPr="0099493D" w:rsidRDefault="0099493D">
      <w:pPr>
        <w:pStyle w:val="TM2"/>
        <w:tabs>
          <w:tab w:val="left" w:pos="880"/>
          <w:tab w:val="right" w:leader="dot" w:pos="9630"/>
        </w:tabs>
        <w:rPr>
          <w:rFonts w:ascii="Arial" w:eastAsiaTheme="minorEastAsia" w:hAnsi="Arial" w:cs="Arial"/>
          <w:noProof/>
          <w:kern w:val="2"/>
          <w14:ligatures w14:val="standardContextual"/>
        </w:rPr>
      </w:pPr>
      <w:hyperlink w:anchor="_Toc189133388" w:history="1">
        <w:r w:rsidRPr="0099493D">
          <w:rPr>
            <w:rStyle w:val="Lienhypertexte"/>
            <w:rFonts w:ascii="Arial" w:hAnsi="Arial" w:cs="Arial"/>
            <w:caps/>
            <w:noProof/>
          </w:rPr>
          <w:t>4.1.</w:t>
        </w:r>
        <w:r w:rsidRPr="0099493D">
          <w:rPr>
            <w:rFonts w:ascii="Arial" w:eastAsiaTheme="minorEastAsia" w:hAnsi="Arial" w:cs="Arial"/>
            <w:noProof/>
            <w:kern w:val="2"/>
            <w14:ligatures w14:val="standardContextual"/>
          </w:rPr>
          <w:tab/>
        </w:r>
        <w:r w:rsidRPr="0099493D">
          <w:rPr>
            <w:rStyle w:val="Lienhypertexte"/>
            <w:rFonts w:ascii="Arial" w:hAnsi="Arial" w:cs="Arial"/>
            <w:caps/>
            <w:noProof/>
          </w:rPr>
          <w:t>Définition des Unités d’œuvre</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_Toc189133388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24</w:t>
        </w:r>
        <w:r w:rsidRPr="0099493D">
          <w:rPr>
            <w:rFonts w:ascii="Arial" w:hAnsi="Arial" w:cs="Arial"/>
            <w:noProof/>
            <w:webHidden/>
          </w:rPr>
          <w:fldChar w:fldCharType="end"/>
        </w:r>
      </w:hyperlink>
    </w:p>
    <w:p w14:paraId="449DC00B" w14:textId="3AE548E3" w:rsidR="0099493D" w:rsidRPr="0099493D" w:rsidRDefault="0099493D">
      <w:pPr>
        <w:pStyle w:val="TM2"/>
        <w:tabs>
          <w:tab w:val="left" w:pos="880"/>
          <w:tab w:val="right" w:leader="dot" w:pos="9630"/>
        </w:tabs>
        <w:rPr>
          <w:rFonts w:ascii="Arial" w:eastAsiaTheme="minorEastAsia" w:hAnsi="Arial" w:cs="Arial"/>
          <w:noProof/>
          <w:kern w:val="2"/>
          <w14:ligatures w14:val="standardContextual"/>
        </w:rPr>
      </w:pPr>
      <w:hyperlink w:anchor="_Toc189133389" w:history="1">
        <w:r w:rsidRPr="0099493D">
          <w:rPr>
            <w:rStyle w:val="Lienhypertexte"/>
            <w:rFonts w:ascii="Arial" w:hAnsi="Arial" w:cs="Arial"/>
            <w:caps/>
            <w:noProof/>
          </w:rPr>
          <w:t>4.2.</w:t>
        </w:r>
        <w:r w:rsidRPr="0099493D">
          <w:rPr>
            <w:rFonts w:ascii="Arial" w:eastAsiaTheme="minorEastAsia" w:hAnsi="Arial" w:cs="Arial"/>
            <w:noProof/>
            <w:kern w:val="2"/>
            <w14:ligatures w14:val="standardContextual"/>
          </w:rPr>
          <w:tab/>
        </w:r>
        <w:r w:rsidRPr="0099493D">
          <w:rPr>
            <w:rStyle w:val="Lienhypertexte"/>
            <w:rFonts w:ascii="Arial" w:hAnsi="Arial" w:cs="Arial"/>
            <w:caps/>
            <w:noProof/>
          </w:rPr>
          <w:t>Exigences minimales pour chaque Unité d’œuvre</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_Toc189133389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26</w:t>
        </w:r>
        <w:r w:rsidRPr="0099493D">
          <w:rPr>
            <w:rFonts w:ascii="Arial" w:hAnsi="Arial" w:cs="Arial"/>
            <w:noProof/>
            <w:webHidden/>
          </w:rPr>
          <w:fldChar w:fldCharType="end"/>
        </w:r>
      </w:hyperlink>
    </w:p>
    <w:p w14:paraId="72DD5171" w14:textId="17CA9059" w:rsidR="0099493D" w:rsidRPr="0099493D" w:rsidRDefault="0099493D">
      <w:pPr>
        <w:pStyle w:val="TM2"/>
        <w:tabs>
          <w:tab w:val="left" w:pos="880"/>
          <w:tab w:val="right" w:leader="dot" w:pos="9630"/>
        </w:tabs>
        <w:rPr>
          <w:rFonts w:ascii="Arial" w:eastAsiaTheme="minorEastAsia" w:hAnsi="Arial" w:cs="Arial"/>
          <w:noProof/>
          <w:kern w:val="2"/>
          <w14:ligatures w14:val="standardContextual"/>
        </w:rPr>
      </w:pPr>
      <w:hyperlink w:anchor="_Toc189133390" w:history="1">
        <w:r w:rsidRPr="0099493D">
          <w:rPr>
            <w:rStyle w:val="Lienhypertexte"/>
            <w:rFonts w:ascii="Arial" w:hAnsi="Arial" w:cs="Arial"/>
            <w:caps/>
            <w:noProof/>
          </w:rPr>
          <w:t>4.3.</w:t>
        </w:r>
        <w:r w:rsidRPr="0099493D">
          <w:rPr>
            <w:rFonts w:ascii="Arial" w:eastAsiaTheme="minorEastAsia" w:hAnsi="Arial" w:cs="Arial"/>
            <w:noProof/>
            <w:kern w:val="2"/>
            <w14:ligatures w14:val="standardContextual"/>
          </w:rPr>
          <w:tab/>
        </w:r>
        <w:r w:rsidRPr="0099493D">
          <w:rPr>
            <w:rStyle w:val="Lienhypertexte"/>
            <w:rFonts w:ascii="Arial" w:hAnsi="Arial" w:cs="Arial"/>
            <w:caps/>
            <w:noProof/>
          </w:rPr>
          <w:t>Quantification des Unités d’œuvre</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_Toc189133390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31</w:t>
        </w:r>
        <w:r w:rsidRPr="0099493D">
          <w:rPr>
            <w:rFonts w:ascii="Arial" w:hAnsi="Arial" w:cs="Arial"/>
            <w:noProof/>
            <w:webHidden/>
          </w:rPr>
          <w:fldChar w:fldCharType="end"/>
        </w:r>
      </w:hyperlink>
    </w:p>
    <w:p w14:paraId="2F8A4806" w14:textId="7B02B985" w:rsidR="0099493D" w:rsidRPr="0099493D" w:rsidRDefault="0099493D">
      <w:pPr>
        <w:pStyle w:val="TM1"/>
        <w:tabs>
          <w:tab w:val="left" w:pos="400"/>
          <w:tab w:val="right" w:leader="dot" w:pos="9630"/>
        </w:tabs>
        <w:rPr>
          <w:rFonts w:ascii="Arial" w:eastAsiaTheme="minorEastAsia" w:hAnsi="Arial" w:cs="Arial"/>
          <w:noProof/>
          <w:kern w:val="2"/>
          <w14:ligatures w14:val="standardContextual"/>
        </w:rPr>
      </w:pPr>
      <w:hyperlink w:anchor="_Toc189133391" w:history="1">
        <w:r w:rsidRPr="0099493D">
          <w:rPr>
            <w:rStyle w:val="Lienhypertexte"/>
            <w:rFonts w:ascii="Arial" w:hAnsi="Arial" w:cs="Arial"/>
            <w:caps/>
            <w:noProof/>
          </w:rPr>
          <w:t>5.</w:t>
        </w:r>
        <w:r w:rsidRPr="0099493D">
          <w:rPr>
            <w:rFonts w:ascii="Arial" w:eastAsiaTheme="minorEastAsia" w:hAnsi="Arial" w:cs="Arial"/>
            <w:noProof/>
            <w:kern w:val="2"/>
            <w14:ligatures w14:val="standardContextual"/>
          </w:rPr>
          <w:tab/>
        </w:r>
        <w:r w:rsidRPr="0099493D">
          <w:rPr>
            <w:rStyle w:val="Lienhypertexte"/>
            <w:rFonts w:ascii="Arial" w:hAnsi="Arial" w:cs="Arial"/>
            <w:caps/>
            <w:noProof/>
          </w:rPr>
          <w:t>Prestations de type « Recette »</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_Toc189133391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41</w:t>
        </w:r>
        <w:r w:rsidRPr="0099493D">
          <w:rPr>
            <w:rFonts w:ascii="Arial" w:hAnsi="Arial" w:cs="Arial"/>
            <w:noProof/>
            <w:webHidden/>
          </w:rPr>
          <w:fldChar w:fldCharType="end"/>
        </w:r>
      </w:hyperlink>
    </w:p>
    <w:p w14:paraId="66F9DE47" w14:textId="1D0FC4A5" w:rsidR="0099493D" w:rsidRPr="0099493D" w:rsidRDefault="0099493D">
      <w:pPr>
        <w:pStyle w:val="TM2"/>
        <w:tabs>
          <w:tab w:val="left" w:pos="880"/>
          <w:tab w:val="right" w:leader="dot" w:pos="9630"/>
        </w:tabs>
        <w:rPr>
          <w:rFonts w:ascii="Arial" w:eastAsiaTheme="minorEastAsia" w:hAnsi="Arial" w:cs="Arial"/>
          <w:noProof/>
          <w:kern w:val="2"/>
          <w14:ligatures w14:val="standardContextual"/>
        </w:rPr>
      </w:pPr>
      <w:hyperlink w:anchor="_Toc189133392" w:history="1">
        <w:r w:rsidRPr="0099493D">
          <w:rPr>
            <w:rStyle w:val="Lienhypertexte"/>
            <w:rFonts w:ascii="Arial" w:hAnsi="Arial" w:cs="Arial"/>
            <w:caps/>
            <w:noProof/>
          </w:rPr>
          <w:t>5.1.</w:t>
        </w:r>
        <w:r w:rsidRPr="0099493D">
          <w:rPr>
            <w:rFonts w:ascii="Arial" w:eastAsiaTheme="minorEastAsia" w:hAnsi="Arial" w:cs="Arial"/>
            <w:noProof/>
            <w:kern w:val="2"/>
            <w14:ligatures w14:val="standardContextual"/>
          </w:rPr>
          <w:tab/>
        </w:r>
        <w:r w:rsidRPr="0099493D">
          <w:rPr>
            <w:rStyle w:val="Lienhypertexte"/>
            <w:rFonts w:ascii="Arial" w:hAnsi="Arial" w:cs="Arial"/>
            <w:caps/>
            <w:noProof/>
          </w:rPr>
          <w:t>Définition des Unités d’œuvre</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_Toc189133392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41</w:t>
        </w:r>
        <w:r w:rsidRPr="0099493D">
          <w:rPr>
            <w:rFonts w:ascii="Arial" w:hAnsi="Arial" w:cs="Arial"/>
            <w:noProof/>
            <w:webHidden/>
          </w:rPr>
          <w:fldChar w:fldCharType="end"/>
        </w:r>
      </w:hyperlink>
    </w:p>
    <w:p w14:paraId="1AD12A4E" w14:textId="79C5BD34" w:rsidR="0099493D" w:rsidRPr="0099493D" w:rsidRDefault="0099493D">
      <w:pPr>
        <w:pStyle w:val="TM2"/>
        <w:tabs>
          <w:tab w:val="left" w:pos="880"/>
          <w:tab w:val="right" w:leader="dot" w:pos="9630"/>
        </w:tabs>
        <w:rPr>
          <w:rFonts w:ascii="Arial" w:eastAsiaTheme="minorEastAsia" w:hAnsi="Arial" w:cs="Arial"/>
          <w:noProof/>
          <w:kern w:val="2"/>
          <w14:ligatures w14:val="standardContextual"/>
        </w:rPr>
      </w:pPr>
      <w:hyperlink w:anchor="_Toc189133393" w:history="1">
        <w:r w:rsidRPr="0099493D">
          <w:rPr>
            <w:rStyle w:val="Lienhypertexte"/>
            <w:rFonts w:ascii="Arial" w:hAnsi="Arial" w:cs="Arial"/>
            <w:caps/>
            <w:noProof/>
          </w:rPr>
          <w:t>5.2.</w:t>
        </w:r>
        <w:r w:rsidRPr="0099493D">
          <w:rPr>
            <w:rFonts w:ascii="Arial" w:eastAsiaTheme="minorEastAsia" w:hAnsi="Arial" w:cs="Arial"/>
            <w:noProof/>
            <w:kern w:val="2"/>
            <w14:ligatures w14:val="standardContextual"/>
          </w:rPr>
          <w:tab/>
        </w:r>
        <w:r w:rsidRPr="0099493D">
          <w:rPr>
            <w:rStyle w:val="Lienhypertexte"/>
            <w:rFonts w:ascii="Arial" w:hAnsi="Arial" w:cs="Arial"/>
            <w:caps/>
            <w:noProof/>
          </w:rPr>
          <w:t>Exigences minimales pour chaque Unité d’œuvre</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_Toc189133393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42</w:t>
        </w:r>
        <w:r w:rsidRPr="0099493D">
          <w:rPr>
            <w:rFonts w:ascii="Arial" w:hAnsi="Arial" w:cs="Arial"/>
            <w:noProof/>
            <w:webHidden/>
          </w:rPr>
          <w:fldChar w:fldCharType="end"/>
        </w:r>
      </w:hyperlink>
    </w:p>
    <w:p w14:paraId="6550A403" w14:textId="4EE02D5D" w:rsidR="0099493D" w:rsidRPr="0099493D" w:rsidRDefault="0099493D">
      <w:pPr>
        <w:pStyle w:val="TM2"/>
        <w:tabs>
          <w:tab w:val="left" w:pos="880"/>
          <w:tab w:val="right" w:leader="dot" w:pos="9630"/>
        </w:tabs>
        <w:rPr>
          <w:rFonts w:ascii="Arial" w:eastAsiaTheme="minorEastAsia" w:hAnsi="Arial" w:cs="Arial"/>
          <w:noProof/>
          <w:kern w:val="2"/>
          <w14:ligatures w14:val="standardContextual"/>
        </w:rPr>
      </w:pPr>
      <w:hyperlink w:anchor="_Toc189133394" w:history="1">
        <w:r w:rsidRPr="0099493D">
          <w:rPr>
            <w:rStyle w:val="Lienhypertexte"/>
            <w:rFonts w:ascii="Arial" w:hAnsi="Arial" w:cs="Arial"/>
            <w:caps/>
            <w:noProof/>
          </w:rPr>
          <w:t>5.3.</w:t>
        </w:r>
        <w:r w:rsidRPr="0099493D">
          <w:rPr>
            <w:rFonts w:ascii="Arial" w:eastAsiaTheme="minorEastAsia" w:hAnsi="Arial" w:cs="Arial"/>
            <w:noProof/>
            <w:kern w:val="2"/>
            <w14:ligatures w14:val="standardContextual"/>
          </w:rPr>
          <w:tab/>
        </w:r>
        <w:r w:rsidRPr="0099493D">
          <w:rPr>
            <w:rStyle w:val="Lienhypertexte"/>
            <w:rFonts w:ascii="Arial" w:hAnsi="Arial" w:cs="Arial"/>
            <w:caps/>
            <w:noProof/>
          </w:rPr>
          <w:t>Quantification des Unités d’œuvre</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_Toc189133394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43</w:t>
        </w:r>
        <w:r w:rsidRPr="0099493D">
          <w:rPr>
            <w:rFonts w:ascii="Arial" w:hAnsi="Arial" w:cs="Arial"/>
            <w:noProof/>
            <w:webHidden/>
          </w:rPr>
          <w:fldChar w:fldCharType="end"/>
        </w:r>
      </w:hyperlink>
    </w:p>
    <w:p w14:paraId="61B0F156" w14:textId="7A3CF861" w:rsidR="0099493D" w:rsidRPr="0099493D" w:rsidRDefault="0099493D">
      <w:pPr>
        <w:pStyle w:val="TM1"/>
        <w:tabs>
          <w:tab w:val="left" w:pos="400"/>
          <w:tab w:val="right" w:leader="dot" w:pos="9630"/>
        </w:tabs>
        <w:rPr>
          <w:rFonts w:ascii="Arial" w:eastAsiaTheme="minorEastAsia" w:hAnsi="Arial" w:cs="Arial"/>
          <w:noProof/>
          <w:kern w:val="2"/>
          <w14:ligatures w14:val="standardContextual"/>
        </w:rPr>
      </w:pPr>
      <w:hyperlink w:anchor="_Toc189133395" w:history="1">
        <w:r w:rsidRPr="0099493D">
          <w:rPr>
            <w:rStyle w:val="Lienhypertexte"/>
            <w:rFonts w:ascii="Arial" w:hAnsi="Arial" w:cs="Arial"/>
            <w:caps/>
            <w:noProof/>
          </w:rPr>
          <w:t>6.</w:t>
        </w:r>
        <w:r w:rsidRPr="0099493D">
          <w:rPr>
            <w:rFonts w:ascii="Arial" w:eastAsiaTheme="minorEastAsia" w:hAnsi="Arial" w:cs="Arial"/>
            <w:noProof/>
            <w:kern w:val="2"/>
            <w14:ligatures w14:val="standardContextual"/>
          </w:rPr>
          <w:tab/>
        </w:r>
        <w:r w:rsidRPr="0099493D">
          <w:rPr>
            <w:rStyle w:val="Lienhypertexte"/>
            <w:rFonts w:ascii="Arial" w:hAnsi="Arial" w:cs="Arial"/>
            <w:caps/>
            <w:noProof/>
          </w:rPr>
          <w:t>Prestations de type « Déploiement – Migration »</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_Toc189133395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45</w:t>
        </w:r>
        <w:r w:rsidRPr="0099493D">
          <w:rPr>
            <w:rFonts w:ascii="Arial" w:hAnsi="Arial" w:cs="Arial"/>
            <w:noProof/>
            <w:webHidden/>
          </w:rPr>
          <w:fldChar w:fldCharType="end"/>
        </w:r>
      </w:hyperlink>
    </w:p>
    <w:p w14:paraId="5C275FCF" w14:textId="7D37E3AC" w:rsidR="0099493D" w:rsidRPr="0099493D" w:rsidRDefault="0099493D">
      <w:pPr>
        <w:pStyle w:val="TM2"/>
        <w:tabs>
          <w:tab w:val="left" w:pos="880"/>
          <w:tab w:val="right" w:leader="dot" w:pos="9630"/>
        </w:tabs>
        <w:rPr>
          <w:rFonts w:ascii="Arial" w:eastAsiaTheme="minorEastAsia" w:hAnsi="Arial" w:cs="Arial"/>
          <w:noProof/>
          <w:kern w:val="2"/>
          <w14:ligatures w14:val="standardContextual"/>
        </w:rPr>
      </w:pPr>
      <w:hyperlink w:anchor="_Toc189133396" w:history="1">
        <w:r w:rsidRPr="0099493D">
          <w:rPr>
            <w:rStyle w:val="Lienhypertexte"/>
            <w:rFonts w:ascii="Arial" w:hAnsi="Arial" w:cs="Arial"/>
            <w:caps/>
            <w:noProof/>
          </w:rPr>
          <w:t>6.1.</w:t>
        </w:r>
        <w:r w:rsidRPr="0099493D">
          <w:rPr>
            <w:rFonts w:ascii="Arial" w:eastAsiaTheme="minorEastAsia" w:hAnsi="Arial" w:cs="Arial"/>
            <w:noProof/>
            <w:kern w:val="2"/>
            <w14:ligatures w14:val="standardContextual"/>
          </w:rPr>
          <w:tab/>
        </w:r>
        <w:r w:rsidRPr="0099493D">
          <w:rPr>
            <w:rStyle w:val="Lienhypertexte"/>
            <w:rFonts w:ascii="Arial" w:hAnsi="Arial" w:cs="Arial"/>
            <w:caps/>
            <w:noProof/>
          </w:rPr>
          <w:t>Définition des Unités d’œuvre</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_Toc189133396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45</w:t>
        </w:r>
        <w:r w:rsidRPr="0099493D">
          <w:rPr>
            <w:rFonts w:ascii="Arial" w:hAnsi="Arial" w:cs="Arial"/>
            <w:noProof/>
            <w:webHidden/>
          </w:rPr>
          <w:fldChar w:fldCharType="end"/>
        </w:r>
      </w:hyperlink>
    </w:p>
    <w:p w14:paraId="6D9373CB" w14:textId="2B9FAFFF" w:rsidR="0099493D" w:rsidRPr="0099493D" w:rsidRDefault="0099493D">
      <w:pPr>
        <w:pStyle w:val="TM2"/>
        <w:tabs>
          <w:tab w:val="left" w:pos="880"/>
          <w:tab w:val="right" w:leader="dot" w:pos="9630"/>
        </w:tabs>
        <w:rPr>
          <w:rFonts w:ascii="Arial" w:eastAsiaTheme="minorEastAsia" w:hAnsi="Arial" w:cs="Arial"/>
          <w:noProof/>
          <w:kern w:val="2"/>
          <w14:ligatures w14:val="standardContextual"/>
        </w:rPr>
      </w:pPr>
      <w:hyperlink w:anchor="_Toc189133397" w:history="1">
        <w:r w:rsidRPr="0099493D">
          <w:rPr>
            <w:rStyle w:val="Lienhypertexte"/>
            <w:rFonts w:ascii="Arial" w:hAnsi="Arial" w:cs="Arial"/>
            <w:caps/>
            <w:noProof/>
          </w:rPr>
          <w:t>6.2.</w:t>
        </w:r>
        <w:r w:rsidRPr="0099493D">
          <w:rPr>
            <w:rFonts w:ascii="Arial" w:eastAsiaTheme="minorEastAsia" w:hAnsi="Arial" w:cs="Arial"/>
            <w:noProof/>
            <w:kern w:val="2"/>
            <w14:ligatures w14:val="standardContextual"/>
          </w:rPr>
          <w:tab/>
        </w:r>
        <w:r w:rsidRPr="0099493D">
          <w:rPr>
            <w:rStyle w:val="Lienhypertexte"/>
            <w:rFonts w:ascii="Arial" w:hAnsi="Arial" w:cs="Arial"/>
            <w:caps/>
            <w:noProof/>
          </w:rPr>
          <w:t>Exigences minimales pour chaque Unité d’œuvre</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_Toc189133397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46</w:t>
        </w:r>
        <w:r w:rsidRPr="0099493D">
          <w:rPr>
            <w:rFonts w:ascii="Arial" w:hAnsi="Arial" w:cs="Arial"/>
            <w:noProof/>
            <w:webHidden/>
          </w:rPr>
          <w:fldChar w:fldCharType="end"/>
        </w:r>
      </w:hyperlink>
    </w:p>
    <w:p w14:paraId="4CCE2CA7" w14:textId="7CB290F1" w:rsidR="0099493D" w:rsidRPr="0099493D" w:rsidRDefault="0099493D">
      <w:pPr>
        <w:pStyle w:val="TM2"/>
        <w:tabs>
          <w:tab w:val="left" w:pos="880"/>
          <w:tab w:val="right" w:leader="dot" w:pos="9630"/>
        </w:tabs>
        <w:rPr>
          <w:rFonts w:ascii="Arial" w:eastAsiaTheme="minorEastAsia" w:hAnsi="Arial" w:cs="Arial"/>
          <w:noProof/>
          <w:kern w:val="2"/>
          <w14:ligatures w14:val="standardContextual"/>
        </w:rPr>
      </w:pPr>
      <w:hyperlink w:anchor="_Toc189133398" w:history="1">
        <w:r w:rsidRPr="0099493D">
          <w:rPr>
            <w:rStyle w:val="Lienhypertexte"/>
            <w:rFonts w:ascii="Arial" w:hAnsi="Arial" w:cs="Arial"/>
            <w:caps/>
            <w:noProof/>
          </w:rPr>
          <w:t>6.3.</w:t>
        </w:r>
        <w:r w:rsidRPr="0099493D">
          <w:rPr>
            <w:rFonts w:ascii="Arial" w:eastAsiaTheme="minorEastAsia" w:hAnsi="Arial" w:cs="Arial"/>
            <w:noProof/>
            <w:kern w:val="2"/>
            <w14:ligatures w14:val="standardContextual"/>
          </w:rPr>
          <w:tab/>
        </w:r>
        <w:r w:rsidRPr="0099493D">
          <w:rPr>
            <w:rStyle w:val="Lienhypertexte"/>
            <w:rFonts w:ascii="Arial" w:hAnsi="Arial" w:cs="Arial"/>
            <w:caps/>
            <w:noProof/>
          </w:rPr>
          <w:t>Quantification des Unités d’œuvre</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_Toc189133398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47</w:t>
        </w:r>
        <w:r w:rsidRPr="0099493D">
          <w:rPr>
            <w:rFonts w:ascii="Arial" w:hAnsi="Arial" w:cs="Arial"/>
            <w:noProof/>
            <w:webHidden/>
          </w:rPr>
          <w:fldChar w:fldCharType="end"/>
        </w:r>
      </w:hyperlink>
    </w:p>
    <w:p w14:paraId="1C93F0E4" w14:textId="2879CD80" w:rsidR="0099493D" w:rsidRPr="0099493D" w:rsidRDefault="0099493D">
      <w:pPr>
        <w:pStyle w:val="TM1"/>
        <w:tabs>
          <w:tab w:val="left" w:pos="400"/>
          <w:tab w:val="right" w:leader="dot" w:pos="9630"/>
        </w:tabs>
        <w:rPr>
          <w:rFonts w:ascii="Arial" w:eastAsiaTheme="minorEastAsia" w:hAnsi="Arial" w:cs="Arial"/>
          <w:noProof/>
          <w:kern w:val="2"/>
          <w14:ligatures w14:val="standardContextual"/>
        </w:rPr>
      </w:pPr>
      <w:hyperlink w:anchor="_Toc189133399" w:history="1">
        <w:r w:rsidRPr="0099493D">
          <w:rPr>
            <w:rStyle w:val="Lienhypertexte"/>
            <w:rFonts w:ascii="Arial" w:hAnsi="Arial" w:cs="Arial"/>
            <w:caps/>
            <w:noProof/>
          </w:rPr>
          <w:t>7.</w:t>
        </w:r>
        <w:r w:rsidRPr="0099493D">
          <w:rPr>
            <w:rFonts w:ascii="Arial" w:eastAsiaTheme="minorEastAsia" w:hAnsi="Arial" w:cs="Arial"/>
            <w:noProof/>
            <w:kern w:val="2"/>
            <w14:ligatures w14:val="standardContextual"/>
          </w:rPr>
          <w:tab/>
        </w:r>
        <w:r w:rsidRPr="0099493D">
          <w:rPr>
            <w:rStyle w:val="Lienhypertexte"/>
            <w:rFonts w:ascii="Arial" w:hAnsi="Arial" w:cs="Arial"/>
            <w:caps/>
            <w:noProof/>
          </w:rPr>
          <w:t>Prestations de type « Accompagnement »</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_Toc189133399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49</w:t>
        </w:r>
        <w:r w:rsidRPr="0099493D">
          <w:rPr>
            <w:rFonts w:ascii="Arial" w:hAnsi="Arial" w:cs="Arial"/>
            <w:noProof/>
            <w:webHidden/>
          </w:rPr>
          <w:fldChar w:fldCharType="end"/>
        </w:r>
      </w:hyperlink>
    </w:p>
    <w:p w14:paraId="728D15B8" w14:textId="104518BD" w:rsidR="0099493D" w:rsidRPr="0099493D" w:rsidRDefault="0099493D">
      <w:pPr>
        <w:pStyle w:val="TM2"/>
        <w:tabs>
          <w:tab w:val="left" w:pos="880"/>
          <w:tab w:val="right" w:leader="dot" w:pos="9630"/>
        </w:tabs>
        <w:rPr>
          <w:rFonts w:ascii="Arial" w:eastAsiaTheme="minorEastAsia" w:hAnsi="Arial" w:cs="Arial"/>
          <w:noProof/>
          <w:kern w:val="2"/>
          <w14:ligatures w14:val="standardContextual"/>
        </w:rPr>
      </w:pPr>
      <w:hyperlink w:anchor="_Toc189133400" w:history="1">
        <w:r w:rsidRPr="0099493D">
          <w:rPr>
            <w:rStyle w:val="Lienhypertexte"/>
            <w:rFonts w:ascii="Arial" w:hAnsi="Arial" w:cs="Arial"/>
            <w:caps/>
            <w:noProof/>
          </w:rPr>
          <w:t>7.1.</w:t>
        </w:r>
        <w:r w:rsidRPr="0099493D">
          <w:rPr>
            <w:rFonts w:ascii="Arial" w:eastAsiaTheme="minorEastAsia" w:hAnsi="Arial" w:cs="Arial"/>
            <w:noProof/>
            <w:kern w:val="2"/>
            <w14:ligatures w14:val="standardContextual"/>
          </w:rPr>
          <w:tab/>
        </w:r>
        <w:r w:rsidRPr="0099493D">
          <w:rPr>
            <w:rStyle w:val="Lienhypertexte"/>
            <w:rFonts w:ascii="Arial" w:hAnsi="Arial" w:cs="Arial"/>
            <w:caps/>
            <w:noProof/>
          </w:rPr>
          <w:t>Définition des Unités d’œuvre</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_Toc189133400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49</w:t>
        </w:r>
        <w:r w:rsidRPr="0099493D">
          <w:rPr>
            <w:rFonts w:ascii="Arial" w:hAnsi="Arial" w:cs="Arial"/>
            <w:noProof/>
            <w:webHidden/>
          </w:rPr>
          <w:fldChar w:fldCharType="end"/>
        </w:r>
      </w:hyperlink>
    </w:p>
    <w:p w14:paraId="29872B35" w14:textId="6910BA1F" w:rsidR="0099493D" w:rsidRPr="0099493D" w:rsidRDefault="0099493D">
      <w:pPr>
        <w:pStyle w:val="TM2"/>
        <w:tabs>
          <w:tab w:val="left" w:pos="880"/>
          <w:tab w:val="right" w:leader="dot" w:pos="9630"/>
        </w:tabs>
        <w:rPr>
          <w:rFonts w:ascii="Arial" w:eastAsiaTheme="minorEastAsia" w:hAnsi="Arial" w:cs="Arial"/>
          <w:noProof/>
          <w:kern w:val="2"/>
          <w14:ligatures w14:val="standardContextual"/>
        </w:rPr>
      </w:pPr>
      <w:hyperlink w:anchor="_Toc189133401" w:history="1">
        <w:r w:rsidRPr="0099493D">
          <w:rPr>
            <w:rStyle w:val="Lienhypertexte"/>
            <w:rFonts w:ascii="Arial" w:hAnsi="Arial" w:cs="Arial"/>
            <w:caps/>
            <w:noProof/>
          </w:rPr>
          <w:t>7.2.</w:t>
        </w:r>
        <w:r w:rsidRPr="0099493D">
          <w:rPr>
            <w:rFonts w:ascii="Arial" w:eastAsiaTheme="minorEastAsia" w:hAnsi="Arial" w:cs="Arial"/>
            <w:noProof/>
            <w:kern w:val="2"/>
            <w14:ligatures w14:val="standardContextual"/>
          </w:rPr>
          <w:tab/>
        </w:r>
        <w:r w:rsidRPr="0099493D">
          <w:rPr>
            <w:rStyle w:val="Lienhypertexte"/>
            <w:rFonts w:ascii="Arial" w:hAnsi="Arial" w:cs="Arial"/>
            <w:caps/>
            <w:noProof/>
          </w:rPr>
          <w:t>Exigences minimales pour chaque Unité d’œuvre</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_Toc189133401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52</w:t>
        </w:r>
        <w:r w:rsidRPr="0099493D">
          <w:rPr>
            <w:rFonts w:ascii="Arial" w:hAnsi="Arial" w:cs="Arial"/>
            <w:noProof/>
            <w:webHidden/>
          </w:rPr>
          <w:fldChar w:fldCharType="end"/>
        </w:r>
      </w:hyperlink>
    </w:p>
    <w:p w14:paraId="4191515E" w14:textId="1C374F17" w:rsidR="0099493D" w:rsidRPr="0099493D" w:rsidRDefault="0099493D">
      <w:pPr>
        <w:pStyle w:val="TM2"/>
        <w:tabs>
          <w:tab w:val="left" w:pos="880"/>
          <w:tab w:val="right" w:leader="dot" w:pos="9630"/>
        </w:tabs>
        <w:rPr>
          <w:rFonts w:ascii="Arial" w:eastAsiaTheme="minorEastAsia" w:hAnsi="Arial" w:cs="Arial"/>
          <w:noProof/>
          <w:kern w:val="2"/>
          <w14:ligatures w14:val="standardContextual"/>
        </w:rPr>
      </w:pPr>
      <w:hyperlink w:anchor="_Toc189133402" w:history="1">
        <w:r w:rsidRPr="0099493D">
          <w:rPr>
            <w:rStyle w:val="Lienhypertexte"/>
            <w:rFonts w:ascii="Arial" w:hAnsi="Arial" w:cs="Arial"/>
            <w:caps/>
            <w:noProof/>
          </w:rPr>
          <w:t>7.3.</w:t>
        </w:r>
        <w:r w:rsidRPr="0099493D">
          <w:rPr>
            <w:rFonts w:ascii="Arial" w:eastAsiaTheme="minorEastAsia" w:hAnsi="Arial" w:cs="Arial"/>
            <w:noProof/>
            <w:kern w:val="2"/>
            <w14:ligatures w14:val="standardContextual"/>
          </w:rPr>
          <w:tab/>
        </w:r>
        <w:r w:rsidRPr="0099493D">
          <w:rPr>
            <w:rStyle w:val="Lienhypertexte"/>
            <w:rFonts w:ascii="Arial" w:hAnsi="Arial" w:cs="Arial"/>
            <w:caps/>
            <w:noProof/>
          </w:rPr>
          <w:t>Quantification des Unités d’œuvre</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_Toc189133402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61</w:t>
        </w:r>
        <w:r w:rsidRPr="0099493D">
          <w:rPr>
            <w:rFonts w:ascii="Arial" w:hAnsi="Arial" w:cs="Arial"/>
            <w:noProof/>
            <w:webHidden/>
          </w:rPr>
          <w:fldChar w:fldCharType="end"/>
        </w:r>
      </w:hyperlink>
    </w:p>
    <w:p w14:paraId="7EEB5711" w14:textId="03157DFA" w:rsidR="0099493D" w:rsidRPr="0099493D" w:rsidRDefault="0099493D">
      <w:pPr>
        <w:pStyle w:val="TM1"/>
        <w:tabs>
          <w:tab w:val="left" w:pos="400"/>
          <w:tab w:val="right" w:leader="dot" w:pos="9630"/>
        </w:tabs>
        <w:rPr>
          <w:rFonts w:ascii="Arial" w:eastAsiaTheme="minorEastAsia" w:hAnsi="Arial" w:cs="Arial"/>
          <w:noProof/>
          <w:kern w:val="2"/>
          <w14:ligatures w14:val="standardContextual"/>
        </w:rPr>
      </w:pPr>
      <w:hyperlink w:anchor="_Toc189133403" w:history="1">
        <w:r w:rsidRPr="0099493D">
          <w:rPr>
            <w:rStyle w:val="Lienhypertexte"/>
            <w:rFonts w:ascii="Arial" w:hAnsi="Arial" w:cs="Arial"/>
            <w:caps/>
            <w:noProof/>
          </w:rPr>
          <w:t>8.</w:t>
        </w:r>
        <w:r w:rsidRPr="0099493D">
          <w:rPr>
            <w:rFonts w:ascii="Arial" w:eastAsiaTheme="minorEastAsia" w:hAnsi="Arial" w:cs="Arial"/>
            <w:noProof/>
            <w:kern w:val="2"/>
            <w14:ligatures w14:val="standardContextual"/>
          </w:rPr>
          <w:tab/>
        </w:r>
        <w:r w:rsidRPr="0099493D">
          <w:rPr>
            <w:rStyle w:val="Lienhypertexte"/>
            <w:rFonts w:ascii="Arial" w:hAnsi="Arial" w:cs="Arial"/>
            <w:caps/>
            <w:noProof/>
          </w:rPr>
          <w:t>Prestations de type « Support »</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_Toc189133403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75</w:t>
        </w:r>
        <w:r w:rsidRPr="0099493D">
          <w:rPr>
            <w:rFonts w:ascii="Arial" w:hAnsi="Arial" w:cs="Arial"/>
            <w:noProof/>
            <w:webHidden/>
          </w:rPr>
          <w:fldChar w:fldCharType="end"/>
        </w:r>
      </w:hyperlink>
    </w:p>
    <w:p w14:paraId="257811CD" w14:textId="1A3A7DCE" w:rsidR="0099493D" w:rsidRPr="0099493D" w:rsidRDefault="0099493D">
      <w:pPr>
        <w:pStyle w:val="TM2"/>
        <w:tabs>
          <w:tab w:val="left" w:pos="880"/>
          <w:tab w:val="right" w:leader="dot" w:pos="9630"/>
        </w:tabs>
        <w:rPr>
          <w:rFonts w:ascii="Arial" w:eastAsiaTheme="minorEastAsia" w:hAnsi="Arial" w:cs="Arial"/>
          <w:noProof/>
          <w:kern w:val="2"/>
          <w14:ligatures w14:val="standardContextual"/>
        </w:rPr>
      </w:pPr>
      <w:hyperlink w:anchor="_Toc189133404" w:history="1">
        <w:r w:rsidRPr="0099493D">
          <w:rPr>
            <w:rStyle w:val="Lienhypertexte"/>
            <w:rFonts w:ascii="Arial" w:hAnsi="Arial" w:cs="Arial"/>
            <w:caps/>
            <w:noProof/>
          </w:rPr>
          <w:t>8.1.</w:t>
        </w:r>
        <w:r w:rsidRPr="0099493D">
          <w:rPr>
            <w:rFonts w:ascii="Arial" w:eastAsiaTheme="minorEastAsia" w:hAnsi="Arial" w:cs="Arial"/>
            <w:noProof/>
            <w:kern w:val="2"/>
            <w14:ligatures w14:val="standardContextual"/>
          </w:rPr>
          <w:tab/>
        </w:r>
        <w:r w:rsidRPr="0099493D">
          <w:rPr>
            <w:rStyle w:val="Lienhypertexte"/>
            <w:rFonts w:ascii="Arial" w:hAnsi="Arial" w:cs="Arial"/>
            <w:caps/>
            <w:noProof/>
          </w:rPr>
          <w:t>Définition des Unités d’œuvre</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_Toc189133404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75</w:t>
        </w:r>
        <w:r w:rsidRPr="0099493D">
          <w:rPr>
            <w:rFonts w:ascii="Arial" w:hAnsi="Arial" w:cs="Arial"/>
            <w:noProof/>
            <w:webHidden/>
          </w:rPr>
          <w:fldChar w:fldCharType="end"/>
        </w:r>
      </w:hyperlink>
    </w:p>
    <w:p w14:paraId="0A4FAB3C" w14:textId="35A73921" w:rsidR="0099493D" w:rsidRPr="0099493D" w:rsidRDefault="0099493D">
      <w:pPr>
        <w:pStyle w:val="TM2"/>
        <w:tabs>
          <w:tab w:val="left" w:pos="880"/>
          <w:tab w:val="right" w:leader="dot" w:pos="9630"/>
        </w:tabs>
        <w:rPr>
          <w:rFonts w:ascii="Arial" w:eastAsiaTheme="minorEastAsia" w:hAnsi="Arial" w:cs="Arial"/>
          <w:noProof/>
          <w:kern w:val="2"/>
          <w14:ligatures w14:val="standardContextual"/>
        </w:rPr>
      </w:pPr>
      <w:hyperlink w:anchor="_Toc189133405" w:history="1">
        <w:r w:rsidRPr="0099493D">
          <w:rPr>
            <w:rStyle w:val="Lienhypertexte"/>
            <w:rFonts w:ascii="Arial" w:hAnsi="Arial" w:cs="Arial"/>
            <w:caps/>
            <w:noProof/>
          </w:rPr>
          <w:t>8.2.</w:t>
        </w:r>
        <w:r w:rsidRPr="0099493D">
          <w:rPr>
            <w:rFonts w:ascii="Arial" w:eastAsiaTheme="minorEastAsia" w:hAnsi="Arial" w:cs="Arial"/>
            <w:noProof/>
            <w:kern w:val="2"/>
            <w14:ligatures w14:val="standardContextual"/>
          </w:rPr>
          <w:tab/>
        </w:r>
        <w:r w:rsidRPr="0099493D">
          <w:rPr>
            <w:rStyle w:val="Lienhypertexte"/>
            <w:rFonts w:ascii="Arial" w:hAnsi="Arial" w:cs="Arial"/>
            <w:caps/>
            <w:noProof/>
          </w:rPr>
          <w:t>Exigences minimales de l’Unité d’œuvre</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_Toc189133405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75</w:t>
        </w:r>
        <w:r w:rsidRPr="0099493D">
          <w:rPr>
            <w:rFonts w:ascii="Arial" w:hAnsi="Arial" w:cs="Arial"/>
            <w:noProof/>
            <w:webHidden/>
          </w:rPr>
          <w:fldChar w:fldCharType="end"/>
        </w:r>
      </w:hyperlink>
    </w:p>
    <w:p w14:paraId="2D68D465" w14:textId="4C9A305B" w:rsidR="0099493D" w:rsidRPr="0099493D" w:rsidRDefault="0099493D">
      <w:pPr>
        <w:pStyle w:val="TM2"/>
        <w:tabs>
          <w:tab w:val="left" w:pos="880"/>
          <w:tab w:val="right" w:leader="dot" w:pos="9630"/>
        </w:tabs>
        <w:rPr>
          <w:rFonts w:ascii="Arial" w:eastAsiaTheme="minorEastAsia" w:hAnsi="Arial" w:cs="Arial"/>
          <w:noProof/>
          <w:kern w:val="2"/>
          <w14:ligatures w14:val="standardContextual"/>
        </w:rPr>
      </w:pPr>
      <w:hyperlink w:anchor="_Toc189133406" w:history="1">
        <w:r w:rsidRPr="0099493D">
          <w:rPr>
            <w:rStyle w:val="Lienhypertexte"/>
            <w:rFonts w:ascii="Arial" w:hAnsi="Arial" w:cs="Arial"/>
            <w:caps/>
            <w:noProof/>
          </w:rPr>
          <w:t>8.3.</w:t>
        </w:r>
        <w:r w:rsidRPr="0099493D">
          <w:rPr>
            <w:rFonts w:ascii="Arial" w:eastAsiaTheme="minorEastAsia" w:hAnsi="Arial" w:cs="Arial"/>
            <w:noProof/>
            <w:kern w:val="2"/>
            <w14:ligatures w14:val="standardContextual"/>
          </w:rPr>
          <w:tab/>
        </w:r>
        <w:r w:rsidRPr="0099493D">
          <w:rPr>
            <w:rStyle w:val="Lienhypertexte"/>
            <w:rFonts w:ascii="Arial" w:hAnsi="Arial" w:cs="Arial"/>
            <w:caps/>
            <w:noProof/>
          </w:rPr>
          <w:t>Quantification de l’Unité d’œuvre</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_Toc189133406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76</w:t>
        </w:r>
        <w:r w:rsidRPr="0099493D">
          <w:rPr>
            <w:rFonts w:ascii="Arial" w:hAnsi="Arial" w:cs="Arial"/>
            <w:noProof/>
            <w:webHidden/>
          </w:rPr>
          <w:fldChar w:fldCharType="end"/>
        </w:r>
      </w:hyperlink>
    </w:p>
    <w:p w14:paraId="29A8F7FE" w14:textId="12E1E394" w:rsidR="0099493D" w:rsidRPr="0099493D" w:rsidRDefault="0099493D">
      <w:pPr>
        <w:pStyle w:val="TM1"/>
        <w:tabs>
          <w:tab w:val="left" w:pos="400"/>
          <w:tab w:val="right" w:leader="dot" w:pos="9630"/>
        </w:tabs>
        <w:rPr>
          <w:rFonts w:ascii="Arial" w:eastAsiaTheme="minorEastAsia" w:hAnsi="Arial" w:cs="Arial"/>
          <w:noProof/>
          <w:kern w:val="2"/>
          <w14:ligatures w14:val="standardContextual"/>
        </w:rPr>
      </w:pPr>
      <w:hyperlink w:anchor="_Toc189133407" w:history="1">
        <w:r w:rsidRPr="0099493D">
          <w:rPr>
            <w:rStyle w:val="Lienhypertexte"/>
            <w:rFonts w:ascii="Arial" w:hAnsi="Arial" w:cs="Arial"/>
            <w:caps/>
            <w:noProof/>
          </w:rPr>
          <w:t>9.</w:t>
        </w:r>
        <w:r w:rsidRPr="0099493D">
          <w:rPr>
            <w:rFonts w:ascii="Arial" w:eastAsiaTheme="minorEastAsia" w:hAnsi="Arial" w:cs="Arial"/>
            <w:noProof/>
            <w:kern w:val="2"/>
            <w14:ligatures w14:val="standardContextual"/>
          </w:rPr>
          <w:tab/>
        </w:r>
        <w:r w:rsidRPr="0099493D">
          <w:rPr>
            <w:rStyle w:val="Lienhypertexte"/>
            <w:rFonts w:ascii="Arial" w:hAnsi="Arial" w:cs="Arial"/>
            <w:caps/>
            <w:noProof/>
          </w:rPr>
          <w:t>Prestations de type « Prise de connaissance du contexte »</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_Toc189133407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77</w:t>
        </w:r>
        <w:r w:rsidRPr="0099493D">
          <w:rPr>
            <w:rFonts w:ascii="Arial" w:hAnsi="Arial" w:cs="Arial"/>
            <w:noProof/>
            <w:webHidden/>
          </w:rPr>
          <w:fldChar w:fldCharType="end"/>
        </w:r>
      </w:hyperlink>
    </w:p>
    <w:p w14:paraId="523E81D2" w14:textId="4FB85F34" w:rsidR="0099493D" w:rsidRPr="0099493D" w:rsidRDefault="0099493D">
      <w:pPr>
        <w:pStyle w:val="TM2"/>
        <w:tabs>
          <w:tab w:val="left" w:pos="880"/>
          <w:tab w:val="right" w:leader="dot" w:pos="9630"/>
        </w:tabs>
        <w:rPr>
          <w:rFonts w:ascii="Arial" w:eastAsiaTheme="minorEastAsia" w:hAnsi="Arial" w:cs="Arial"/>
          <w:noProof/>
          <w:kern w:val="2"/>
          <w14:ligatures w14:val="standardContextual"/>
        </w:rPr>
      </w:pPr>
      <w:hyperlink w:anchor="_Toc189133408" w:history="1">
        <w:r w:rsidRPr="0099493D">
          <w:rPr>
            <w:rStyle w:val="Lienhypertexte"/>
            <w:rFonts w:ascii="Arial" w:hAnsi="Arial" w:cs="Arial"/>
            <w:caps/>
            <w:noProof/>
          </w:rPr>
          <w:t>9.1.</w:t>
        </w:r>
        <w:r w:rsidRPr="0099493D">
          <w:rPr>
            <w:rFonts w:ascii="Arial" w:eastAsiaTheme="minorEastAsia" w:hAnsi="Arial" w:cs="Arial"/>
            <w:noProof/>
            <w:kern w:val="2"/>
            <w14:ligatures w14:val="standardContextual"/>
          </w:rPr>
          <w:tab/>
        </w:r>
        <w:r w:rsidRPr="0099493D">
          <w:rPr>
            <w:rStyle w:val="Lienhypertexte"/>
            <w:rFonts w:ascii="Arial" w:hAnsi="Arial" w:cs="Arial"/>
            <w:caps/>
            <w:noProof/>
          </w:rPr>
          <w:t>Définition des Unités d’œuvre</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_Toc189133408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77</w:t>
        </w:r>
        <w:r w:rsidRPr="0099493D">
          <w:rPr>
            <w:rFonts w:ascii="Arial" w:hAnsi="Arial" w:cs="Arial"/>
            <w:noProof/>
            <w:webHidden/>
          </w:rPr>
          <w:fldChar w:fldCharType="end"/>
        </w:r>
      </w:hyperlink>
    </w:p>
    <w:p w14:paraId="4307381F" w14:textId="398371E1" w:rsidR="0099493D" w:rsidRPr="0099493D" w:rsidRDefault="0099493D">
      <w:pPr>
        <w:pStyle w:val="TM2"/>
        <w:tabs>
          <w:tab w:val="left" w:pos="880"/>
          <w:tab w:val="right" w:leader="dot" w:pos="9630"/>
        </w:tabs>
        <w:rPr>
          <w:rFonts w:ascii="Arial" w:eastAsiaTheme="minorEastAsia" w:hAnsi="Arial" w:cs="Arial"/>
          <w:noProof/>
          <w:kern w:val="2"/>
          <w14:ligatures w14:val="standardContextual"/>
        </w:rPr>
      </w:pPr>
      <w:hyperlink w:anchor="_Toc189133409" w:history="1">
        <w:r w:rsidRPr="0099493D">
          <w:rPr>
            <w:rStyle w:val="Lienhypertexte"/>
            <w:rFonts w:ascii="Arial" w:hAnsi="Arial" w:cs="Arial"/>
            <w:caps/>
            <w:noProof/>
          </w:rPr>
          <w:t>9.2.</w:t>
        </w:r>
        <w:r w:rsidRPr="0099493D">
          <w:rPr>
            <w:rFonts w:ascii="Arial" w:eastAsiaTheme="minorEastAsia" w:hAnsi="Arial" w:cs="Arial"/>
            <w:noProof/>
            <w:kern w:val="2"/>
            <w14:ligatures w14:val="standardContextual"/>
          </w:rPr>
          <w:tab/>
        </w:r>
        <w:r w:rsidRPr="0099493D">
          <w:rPr>
            <w:rStyle w:val="Lienhypertexte"/>
            <w:rFonts w:ascii="Arial" w:hAnsi="Arial" w:cs="Arial"/>
            <w:caps/>
            <w:noProof/>
          </w:rPr>
          <w:t>Exigences minimales pour chaque Unité d’œuvre</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_Toc189133409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77</w:t>
        </w:r>
        <w:r w:rsidRPr="0099493D">
          <w:rPr>
            <w:rFonts w:ascii="Arial" w:hAnsi="Arial" w:cs="Arial"/>
            <w:noProof/>
            <w:webHidden/>
          </w:rPr>
          <w:fldChar w:fldCharType="end"/>
        </w:r>
      </w:hyperlink>
    </w:p>
    <w:p w14:paraId="0700C725" w14:textId="0381AA67" w:rsidR="0099493D" w:rsidRPr="0099493D" w:rsidRDefault="0099493D">
      <w:pPr>
        <w:pStyle w:val="TM2"/>
        <w:tabs>
          <w:tab w:val="left" w:pos="880"/>
          <w:tab w:val="right" w:leader="dot" w:pos="9630"/>
        </w:tabs>
        <w:rPr>
          <w:rFonts w:ascii="Arial" w:eastAsiaTheme="minorEastAsia" w:hAnsi="Arial" w:cs="Arial"/>
          <w:noProof/>
          <w:kern w:val="2"/>
          <w14:ligatures w14:val="standardContextual"/>
        </w:rPr>
      </w:pPr>
      <w:hyperlink w:anchor="_Toc189133410" w:history="1">
        <w:r w:rsidRPr="0099493D">
          <w:rPr>
            <w:rStyle w:val="Lienhypertexte"/>
            <w:rFonts w:ascii="Arial" w:hAnsi="Arial" w:cs="Arial"/>
            <w:caps/>
            <w:noProof/>
          </w:rPr>
          <w:t>9.3.</w:t>
        </w:r>
        <w:r w:rsidRPr="0099493D">
          <w:rPr>
            <w:rFonts w:ascii="Arial" w:eastAsiaTheme="minorEastAsia" w:hAnsi="Arial" w:cs="Arial"/>
            <w:noProof/>
            <w:kern w:val="2"/>
            <w14:ligatures w14:val="standardContextual"/>
          </w:rPr>
          <w:tab/>
        </w:r>
        <w:r w:rsidRPr="0099493D">
          <w:rPr>
            <w:rStyle w:val="Lienhypertexte"/>
            <w:rFonts w:ascii="Arial" w:hAnsi="Arial" w:cs="Arial"/>
            <w:caps/>
            <w:noProof/>
          </w:rPr>
          <w:t>Quantification des Unités d’œuvre</w:t>
        </w:r>
        <w:r w:rsidRPr="0099493D">
          <w:rPr>
            <w:rFonts w:ascii="Arial" w:hAnsi="Arial" w:cs="Arial"/>
            <w:noProof/>
            <w:webHidden/>
          </w:rPr>
          <w:tab/>
        </w:r>
        <w:r w:rsidRPr="0099493D">
          <w:rPr>
            <w:rFonts w:ascii="Arial" w:hAnsi="Arial" w:cs="Arial"/>
            <w:noProof/>
            <w:webHidden/>
          </w:rPr>
          <w:fldChar w:fldCharType="begin"/>
        </w:r>
        <w:r w:rsidRPr="0099493D">
          <w:rPr>
            <w:rFonts w:ascii="Arial" w:hAnsi="Arial" w:cs="Arial"/>
            <w:noProof/>
            <w:webHidden/>
          </w:rPr>
          <w:instrText xml:space="preserve"> PAGEREF _Toc189133410 \h </w:instrText>
        </w:r>
        <w:r w:rsidRPr="0099493D">
          <w:rPr>
            <w:rFonts w:ascii="Arial" w:hAnsi="Arial" w:cs="Arial"/>
            <w:noProof/>
            <w:webHidden/>
          </w:rPr>
        </w:r>
        <w:r w:rsidRPr="0099493D">
          <w:rPr>
            <w:rFonts w:ascii="Arial" w:hAnsi="Arial" w:cs="Arial"/>
            <w:noProof/>
            <w:webHidden/>
          </w:rPr>
          <w:fldChar w:fldCharType="separate"/>
        </w:r>
        <w:r w:rsidRPr="0099493D">
          <w:rPr>
            <w:rFonts w:ascii="Arial" w:hAnsi="Arial" w:cs="Arial"/>
            <w:noProof/>
            <w:webHidden/>
          </w:rPr>
          <w:t>78</w:t>
        </w:r>
        <w:r w:rsidRPr="0099493D">
          <w:rPr>
            <w:rFonts w:ascii="Arial" w:hAnsi="Arial" w:cs="Arial"/>
            <w:noProof/>
            <w:webHidden/>
          </w:rPr>
          <w:fldChar w:fldCharType="end"/>
        </w:r>
      </w:hyperlink>
    </w:p>
    <w:p w14:paraId="761E2750" w14:textId="43E48DAA" w:rsidR="0099493D" w:rsidRPr="0099493D" w:rsidRDefault="003876C8" w:rsidP="0099493D">
      <w:pPr>
        <w:rPr>
          <w:rFonts w:ascii="Arial" w:eastAsiaTheme="minorEastAsia" w:hAnsi="Arial" w:cs="Arial"/>
        </w:rPr>
      </w:pPr>
      <w:r w:rsidRPr="0099493D">
        <w:rPr>
          <w:rFonts w:ascii="Arial" w:hAnsi="Arial" w:cs="Arial"/>
        </w:rPr>
        <w:fldChar w:fldCharType="end"/>
      </w:r>
      <w:bookmarkStart w:id="7" w:name="_Hlk189131885"/>
      <w:bookmarkStart w:id="8" w:name="_Hlk189133311"/>
      <w:r w:rsidR="0099493D" w:rsidRPr="0099493D">
        <w:rPr>
          <w:rFonts w:ascii="Arial" w:eastAsiaTheme="minorEastAsia" w:hAnsi="Arial" w:cs="Arial"/>
        </w:rPr>
        <w:t>ANNEXE : Liste des UO</w:t>
      </w:r>
      <w:bookmarkEnd w:id="8"/>
    </w:p>
    <w:bookmarkEnd w:id="7"/>
    <w:p w14:paraId="14372103" w14:textId="7DD70CEA" w:rsidR="0099493D" w:rsidRPr="0099493D" w:rsidRDefault="0099493D" w:rsidP="004E3BDC">
      <w:pPr>
        <w:rPr>
          <w:rFonts w:ascii="Arial" w:hAnsi="Arial" w:cs="Arial"/>
        </w:rPr>
      </w:pPr>
    </w:p>
    <w:p w14:paraId="13BA88C8" w14:textId="77777777" w:rsidR="0099493D" w:rsidRDefault="0099493D" w:rsidP="004E3BDC">
      <w:pPr>
        <w:rPr>
          <w:rFonts w:ascii="Arial" w:hAnsi="Arial" w:cs="Arial"/>
        </w:rPr>
      </w:pPr>
    </w:p>
    <w:p w14:paraId="1EF69C16" w14:textId="21FA206C" w:rsidR="00C50CBA" w:rsidRPr="006E0455" w:rsidRDefault="00E940A1" w:rsidP="004E3BDC">
      <w:pPr>
        <w:rPr>
          <w:rFonts w:ascii="Arial" w:hAnsi="Arial" w:cs="Arial"/>
          <w:sz w:val="24"/>
          <w:szCs w:val="24"/>
        </w:rPr>
      </w:pPr>
      <w:r w:rsidRPr="006E0455">
        <w:rPr>
          <w:rFonts w:ascii="Arial" w:hAnsi="Arial" w:cs="Arial"/>
        </w:rPr>
        <w:br w:type="page"/>
      </w:r>
      <w:r w:rsidR="00C50CBA" w:rsidRPr="006E0455">
        <w:rPr>
          <w:rFonts w:ascii="Arial" w:hAnsi="Arial" w:cs="Arial"/>
          <w:b/>
          <w:bCs/>
          <w:sz w:val="24"/>
          <w:szCs w:val="24"/>
        </w:rPr>
        <w:lastRenderedPageBreak/>
        <w:t>OBJET DE LA CONSULTATION</w:t>
      </w:r>
      <w:bookmarkEnd w:id="0"/>
    </w:p>
    <w:p w14:paraId="75CEBDE6" w14:textId="77777777" w:rsidR="00C50CBA" w:rsidRPr="006E0455" w:rsidRDefault="00C50CBA" w:rsidP="00C50CBA">
      <w:pPr>
        <w:jc w:val="both"/>
        <w:rPr>
          <w:rFonts w:ascii="Arial" w:hAnsi="Arial" w:cs="Arial"/>
        </w:rPr>
      </w:pPr>
    </w:p>
    <w:p w14:paraId="27E28733" w14:textId="5A775329" w:rsidR="008D7501" w:rsidRPr="006E0455" w:rsidRDefault="00C50CBA" w:rsidP="00C50CBA">
      <w:pPr>
        <w:jc w:val="both"/>
        <w:rPr>
          <w:rFonts w:ascii="Arial" w:hAnsi="Arial" w:cs="Arial"/>
        </w:rPr>
      </w:pPr>
      <w:r w:rsidRPr="006E0455">
        <w:rPr>
          <w:rFonts w:ascii="Arial" w:hAnsi="Arial" w:cs="Arial"/>
        </w:rPr>
        <w:t>La présente procédure a pour objet la fourniture</w:t>
      </w:r>
      <w:r w:rsidR="008B03AC" w:rsidRPr="006E0455">
        <w:rPr>
          <w:rFonts w:ascii="Arial" w:hAnsi="Arial" w:cs="Arial"/>
        </w:rPr>
        <w:t>, pour le compte de l’Agence Centrale des Organismes de Sécurité Sociale</w:t>
      </w:r>
      <w:r w:rsidR="00EF3BFE" w:rsidRPr="006E0455">
        <w:rPr>
          <w:rFonts w:ascii="Arial" w:hAnsi="Arial" w:cs="Arial"/>
        </w:rPr>
        <w:t xml:space="preserve"> – U</w:t>
      </w:r>
      <w:r w:rsidR="004013DC" w:rsidRPr="006E0455">
        <w:rPr>
          <w:rFonts w:ascii="Arial" w:hAnsi="Arial" w:cs="Arial"/>
        </w:rPr>
        <w:t>RSSAF</w:t>
      </w:r>
      <w:r w:rsidR="00EF3BFE" w:rsidRPr="006E0455">
        <w:rPr>
          <w:rFonts w:ascii="Arial" w:hAnsi="Arial" w:cs="Arial"/>
        </w:rPr>
        <w:t xml:space="preserve"> Caisse Nationale </w:t>
      </w:r>
      <w:r w:rsidR="008B03AC" w:rsidRPr="006E0455">
        <w:rPr>
          <w:rFonts w:ascii="Arial" w:hAnsi="Arial" w:cs="Arial"/>
        </w:rPr>
        <w:t>(</w:t>
      </w:r>
      <w:r w:rsidR="00A93FB2" w:rsidRPr="006E0455">
        <w:rPr>
          <w:rFonts w:ascii="Arial" w:hAnsi="Arial" w:cs="Arial"/>
        </w:rPr>
        <w:t>ACOSS</w:t>
      </w:r>
      <w:r w:rsidR="00EF3BFE" w:rsidRPr="006E0455">
        <w:rPr>
          <w:rFonts w:ascii="Arial" w:hAnsi="Arial" w:cs="Arial"/>
        </w:rPr>
        <w:t xml:space="preserve"> - UCN</w:t>
      </w:r>
      <w:r w:rsidR="008B03AC" w:rsidRPr="006E0455">
        <w:rPr>
          <w:rFonts w:ascii="Arial" w:hAnsi="Arial" w:cs="Arial"/>
        </w:rPr>
        <w:t>),</w:t>
      </w:r>
      <w:r w:rsidRPr="006E0455">
        <w:rPr>
          <w:rFonts w:ascii="Arial" w:hAnsi="Arial" w:cs="Arial"/>
        </w:rPr>
        <w:t xml:space="preserve"> de prestations </w:t>
      </w:r>
      <w:r w:rsidR="00576CD2" w:rsidRPr="006E0455">
        <w:rPr>
          <w:rFonts w:ascii="Arial" w:hAnsi="Arial" w:cs="Arial"/>
        </w:rPr>
        <w:t xml:space="preserve">de </w:t>
      </w:r>
      <w:r w:rsidR="00085795" w:rsidRPr="006E0455">
        <w:rPr>
          <w:rFonts w:ascii="Arial" w:hAnsi="Arial" w:cs="Arial"/>
        </w:rPr>
        <w:t>conseils à</w:t>
      </w:r>
      <w:r w:rsidR="008B03AC" w:rsidRPr="006E0455">
        <w:rPr>
          <w:rFonts w:ascii="Arial" w:hAnsi="Arial" w:cs="Arial"/>
        </w:rPr>
        <w:t xml:space="preserve"> la maîtrise d’ouvrage </w:t>
      </w:r>
      <w:r w:rsidR="00A941D0" w:rsidRPr="006E0455">
        <w:rPr>
          <w:rFonts w:ascii="Arial" w:hAnsi="Arial" w:cs="Arial"/>
        </w:rPr>
        <w:t xml:space="preserve">(MOA) </w:t>
      </w:r>
      <w:r w:rsidR="008B03AC" w:rsidRPr="006E0455">
        <w:rPr>
          <w:rFonts w:ascii="Arial" w:hAnsi="Arial" w:cs="Arial"/>
        </w:rPr>
        <w:t>d</w:t>
      </w:r>
      <w:r w:rsidR="003F50FA" w:rsidRPr="006E0455">
        <w:rPr>
          <w:rFonts w:ascii="Arial" w:hAnsi="Arial" w:cs="Arial"/>
        </w:rPr>
        <w:t>u</w:t>
      </w:r>
      <w:r w:rsidR="008B03AC" w:rsidRPr="006E0455">
        <w:rPr>
          <w:rFonts w:ascii="Arial" w:hAnsi="Arial" w:cs="Arial"/>
        </w:rPr>
        <w:t xml:space="preserve"> Système d’information de la Branche Recouvrement</w:t>
      </w:r>
      <w:r w:rsidR="008D7501" w:rsidRPr="006E0455">
        <w:rPr>
          <w:rFonts w:ascii="Arial" w:hAnsi="Arial" w:cs="Arial"/>
        </w:rPr>
        <w:t>.</w:t>
      </w:r>
      <w:r w:rsidR="009D5324" w:rsidRPr="006E0455">
        <w:rPr>
          <w:rFonts w:ascii="Arial" w:hAnsi="Arial" w:cs="Arial"/>
        </w:rPr>
        <w:t xml:space="preserve"> </w:t>
      </w:r>
    </w:p>
    <w:p w14:paraId="386966D3" w14:textId="77777777" w:rsidR="008D7501" w:rsidRPr="006E0455" w:rsidRDefault="008D7501" w:rsidP="00C50CBA">
      <w:pPr>
        <w:jc w:val="both"/>
        <w:rPr>
          <w:rFonts w:ascii="Arial" w:hAnsi="Arial" w:cs="Arial"/>
        </w:rPr>
      </w:pPr>
    </w:p>
    <w:p w14:paraId="3E9A8871" w14:textId="39503991" w:rsidR="00085795" w:rsidRPr="006E0455" w:rsidRDefault="00085795" w:rsidP="00085795">
      <w:pPr>
        <w:jc w:val="both"/>
        <w:rPr>
          <w:rFonts w:ascii="Arial" w:hAnsi="Arial" w:cs="Arial"/>
        </w:rPr>
      </w:pPr>
      <w:r w:rsidRPr="006E0455">
        <w:rPr>
          <w:rFonts w:ascii="Arial" w:hAnsi="Arial" w:cs="Arial"/>
        </w:rPr>
        <w:t>Le contexte d’intervention est celui de la poursuite des chantiers définis dans la Convention d’Objectifs et de Gestion (COG) et le Schéma Directeur des Systèmes d’Information (SDSI) pour la période 20</w:t>
      </w:r>
      <w:r w:rsidR="00EF3779" w:rsidRPr="006E0455">
        <w:rPr>
          <w:rFonts w:ascii="Arial" w:hAnsi="Arial" w:cs="Arial"/>
        </w:rPr>
        <w:t>23</w:t>
      </w:r>
      <w:r w:rsidRPr="006E0455">
        <w:rPr>
          <w:rFonts w:ascii="Arial" w:hAnsi="Arial" w:cs="Arial"/>
        </w:rPr>
        <w:t>-202</w:t>
      </w:r>
      <w:r w:rsidR="00EF3779" w:rsidRPr="006E0455">
        <w:rPr>
          <w:rFonts w:ascii="Arial" w:hAnsi="Arial" w:cs="Arial"/>
        </w:rPr>
        <w:t>7</w:t>
      </w:r>
      <w:r w:rsidRPr="006E0455">
        <w:rPr>
          <w:rFonts w:ascii="Arial" w:hAnsi="Arial" w:cs="Arial"/>
        </w:rPr>
        <w:t xml:space="preserve"> ainsi que des futures versions de ces documents à l’horizon 202</w:t>
      </w:r>
      <w:r w:rsidR="00EF3779" w:rsidRPr="006E0455">
        <w:rPr>
          <w:rFonts w:ascii="Arial" w:hAnsi="Arial" w:cs="Arial"/>
        </w:rPr>
        <w:t>7</w:t>
      </w:r>
      <w:r w:rsidRPr="006E0455">
        <w:rPr>
          <w:rFonts w:ascii="Arial" w:hAnsi="Arial" w:cs="Arial"/>
        </w:rPr>
        <w:t>.</w:t>
      </w:r>
    </w:p>
    <w:p w14:paraId="7414605F" w14:textId="77777777" w:rsidR="00D87A16" w:rsidRPr="006E0455" w:rsidRDefault="00D87A16" w:rsidP="00085795">
      <w:pPr>
        <w:jc w:val="both"/>
        <w:rPr>
          <w:rFonts w:ascii="Arial" w:hAnsi="Arial" w:cs="Arial"/>
        </w:rPr>
      </w:pPr>
    </w:p>
    <w:p w14:paraId="49711E15" w14:textId="2B32619D" w:rsidR="00085795" w:rsidRPr="006E0455" w:rsidRDefault="00D87A16" w:rsidP="00C50CBA">
      <w:pPr>
        <w:jc w:val="both"/>
        <w:rPr>
          <w:rFonts w:ascii="Arial" w:hAnsi="Arial" w:cs="Arial"/>
          <w:b/>
          <w:bCs/>
          <w:u w:val="single"/>
        </w:rPr>
      </w:pPr>
      <w:r w:rsidRPr="006E0455">
        <w:rPr>
          <w:rFonts w:ascii="Arial" w:hAnsi="Arial" w:cs="Arial"/>
          <w:b/>
          <w:bCs/>
          <w:u w:val="single"/>
        </w:rPr>
        <w:t>Le présent CCTP concerne le lot 2 : Prestation</w:t>
      </w:r>
      <w:r w:rsidR="00802C5F" w:rsidRPr="006E0455">
        <w:rPr>
          <w:rFonts w:ascii="Arial" w:hAnsi="Arial" w:cs="Arial"/>
          <w:b/>
          <w:bCs/>
          <w:u w:val="single"/>
        </w:rPr>
        <w:t>s</w:t>
      </w:r>
      <w:r w:rsidRPr="006E0455">
        <w:rPr>
          <w:rFonts w:ascii="Arial" w:hAnsi="Arial" w:cs="Arial"/>
          <w:b/>
          <w:bCs/>
          <w:u w:val="single"/>
        </w:rPr>
        <w:t xml:space="preserve"> d’accompagnement des projets des maîtrise</w:t>
      </w:r>
      <w:r w:rsidR="00EF3BFE" w:rsidRPr="006E0455">
        <w:rPr>
          <w:rFonts w:ascii="Arial" w:hAnsi="Arial" w:cs="Arial"/>
          <w:b/>
          <w:bCs/>
          <w:u w:val="single"/>
        </w:rPr>
        <w:t>s</w:t>
      </w:r>
      <w:r w:rsidRPr="006E0455">
        <w:rPr>
          <w:rFonts w:ascii="Arial" w:hAnsi="Arial" w:cs="Arial"/>
          <w:b/>
          <w:bCs/>
          <w:u w:val="single"/>
        </w:rPr>
        <w:t xml:space="preserve"> d’ouvrage des applications du système d’information de gestion du Recouvrement.</w:t>
      </w:r>
    </w:p>
    <w:p w14:paraId="4A95AFAD" w14:textId="77777777" w:rsidR="00D87A16" w:rsidRPr="006E0455" w:rsidRDefault="00D87A16" w:rsidP="00C50CBA">
      <w:pPr>
        <w:jc w:val="both"/>
        <w:rPr>
          <w:rFonts w:ascii="Arial" w:hAnsi="Arial" w:cs="Arial"/>
        </w:rPr>
      </w:pPr>
    </w:p>
    <w:p w14:paraId="32E149A2" w14:textId="2E880741" w:rsidR="004E3BDC" w:rsidRPr="006E0455" w:rsidRDefault="004E3BDC" w:rsidP="004E3BDC">
      <w:pPr>
        <w:jc w:val="both"/>
        <w:rPr>
          <w:rFonts w:ascii="Arial" w:hAnsi="Arial" w:cs="Arial"/>
        </w:rPr>
      </w:pPr>
      <w:r w:rsidRPr="006E0455">
        <w:rPr>
          <w:rFonts w:ascii="Arial" w:hAnsi="Arial" w:cs="Arial"/>
        </w:rPr>
        <w:t xml:space="preserve">En revanche, sont exclues du champ </w:t>
      </w:r>
      <w:r w:rsidR="00717BD6" w:rsidRPr="006E0455">
        <w:rPr>
          <w:rFonts w:ascii="Arial" w:hAnsi="Arial" w:cs="Arial"/>
        </w:rPr>
        <w:t>du lot 2</w:t>
      </w:r>
      <w:r w:rsidRPr="006E0455">
        <w:rPr>
          <w:rFonts w:ascii="Arial" w:hAnsi="Arial" w:cs="Arial"/>
        </w:rPr>
        <w:t xml:space="preserve"> les prestations relatives :</w:t>
      </w:r>
    </w:p>
    <w:p w14:paraId="07D28939" w14:textId="77777777" w:rsidR="004E3BDC" w:rsidRPr="006E0455" w:rsidRDefault="004E3BDC" w:rsidP="004E3BDC">
      <w:pPr>
        <w:jc w:val="both"/>
        <w:rPr>
          <w:rFonts w:ascii="Arial" w:hAnsi="Arial" w:cs="Arial"/>
        </w:rPr>
      </w:pPr>
    </w:p>
    <w:p w14:paraId="32E6FA1E" w14:textId="54C9C266" w:rsidR="004E3BDC" w:rsidRPr="006E0455" w:rsidRDefault="004E3BDC" w:rsidP="008F6C60">
      <w:pPr>
        <w:pStyle w:val="Paragraphedeliste"/>
        <w:numPr>
          <w:ilvl w:val="0"/>
          <w:numId w:val="23"/>
        </w:numPr>
        <w:jc w:val="both"/>
        <w:rPr>
          <w:rFonts w:ascii="Arial" w:hAnsi="Arial" w:cs="Arial"/>
        </w:rPr>
      </w:pPr>
      <w:r w:rsidRPr="006E0455">
        <w:rPr>
          <w:rFonts w:ascii="Arial" w:hAnsi="Arial" w:cs="Arial"/>
        </w:rPr>
        <w:t>A la fourniture de prestations de conseil et de pilotage pour la Direction des Systèmes d’Information de l’Agence Centrale des Organismes de Sécurité Sociale</w:t>
      </w:r>
      <w:r w:rsidR="00EF3BFE" w:rsidRPr="006E0455">
        <w:rPr>
          <w:rFonts w:ascii="Arial" w:hAnsi="Arial" w:cs="Arial"/>
        </w:rPr>
        <w:t xml:space="preserve"> – U</w:t>
      </w:r>
      <w:r w:rsidR="004013DC" w:rsidRPr="006E0455">
        <w:rPr>
          <w:rFonts w:ascii="Arial" w:hAnsi="Arial" w:cs="Arial"/>
        </w:rPr>
        <w:t>RSSAF</w:t>
      </w:r>
      <w:r w:rsidR="00EF3BFE" w:rsidRPr="006E0455">
        <w:rPr>
          <w:rFonts w:ascii="Arial" w:hAnsi="Arial" w:cs="Arial"/>
        </w:rPr>
        <w:t xml:space="preserve"> Caisse Nationale</w:t>
      </w:r>
      <w:r w:rsidRPr="006E0455">
        <w:rPr>
          <w:rFonts w:ascii="Arial" w:hAnsi="Arial" w:cs="Arial"/>
        </w:rPr>
        <w:t xml:space="preserve"> : il s’agit de Prestations de conseil en stratégie auprès de la DSI et de Prestations d’appui au pilotage opérationnel des plans, programmes et projets de la DSI.</w:t>
      </w:r>
    </w:p>
    <w:p w14:paraId="62162365" w14:textId="77777777" w:rsidR="004E3BDC" w:rsidRPr="006E0455" w:rsidRDefault="004E3BDC" w:rsidP="008F6C60">
      <w:pPr>
        <w:pStyle w:val="Paragraphedeliste"/>
        <w:numPr>
          <w:ilvl w:val="0"/>
          <w:numId w:val="23"/>
        </w:numPr>
        <w:jc w:val="both"/>
        <w:rPr>
          <w:rFonts w:ascii="Arial" w:hAnsi="Arial" w:cs="Arial"/>
        </w:rPr>
      </w:pPr>
      <w:r w:rsidRPr="006E0455">
        <w:rPr>
          <w:rFonts w:ascii="Arial" w:hAnsi="Arial" w:cs="Arial"/>
        </w:rPr>
        <w:t>A l’assistance à la Maîtrise d’œuvre (MOE) pour la branche recouvrement du régime général de la Sécurité Sociale : il s’agit de prestations relatives à la Conception, développement et maintenance, Intégrations et ingénierie des tests, expertise technique et Accompagnement digital.</w:t>
      </w:r>
    </w:p>
    <w:p w14:paraId="0658B303" w14:textId="42AF7A7E" w:rsidR="004E3BDC" w:rsidRPr="006E0455" w:rsidRDefault="004E3BDC" w:rsidP="008F6C60">
      <w:pPr>
        <w:pStyle w:val="Paragraphedeliste"/>
        <w:numPr>
          <w:ilvl w:val="0"/>
          <w:numId w:val="23"/>
        </w:numPr>
        <w:jc w:val="both"/>
        <w:rPr>
          <w:rFonts w:ascii="Arial" w:hAnsi="Arial" w:cs="Arial"/>
        </w:rPr>
      </w:pPr>
      <w:r w:rsidRPr="006E0455">
        <w:rPr>
          <w:rFonts w:ascii="Arial" w:hAnsi="Arial" w:cs="Arial"/>
        </w:rPr>
        <w:t>A la réalisation d’Audits au sein de la Branche recouvrement</w:t>
      </w:r>
    </w:p>
    <w:p w14:paraId="139BECF7" w14:textId="77777777" w:rsidR="00085795" w:rsidRPr="006E0455" w:rsidRDefault="00085795" w:rsidP="00085795">
      <w:pPr>
        <w:rPr>
          <w:rFonts w:ascii="Arial" w:hAnsi="Arial" w:cs="Arial"/>
        </w:rPr>
      </w:pPr>
    </w:p>
    <w:p w14:paraId="7642A76A" w14:textId="55BD30A3" w:rsidR="004F0CB4" w:rsidRPr="006E0455" w:rsidRDefault="004F0CB4" w:rsidP="004F0CB4">
      <w:pPr>
        <w:jc w:val="both"/>
        <w:rPr>
          <w:rFonts w:ascii="Arial" w:hAnsi="Arial" w:cs="Arial"/>
        </w:rPr>
      </w:pPr>
      <w:r w:rsidRPr="006E0455">
        <w:rPr>
          <w:rFonts w:ascii="Arial" w:hAnsi="Arial" w:cs="Arial"/>
        </w:rPr>
        <w:t xml:space="preserve">Ce lot est multi-attributaires auprès de </w:t>
      </w:r>
      <w:r w:rsidR="004C217F" w:rsidRPr="006E0455">
        <w:rPr>
          <w:rFonts w:ascii="Arial" w:hAnsi="Arial" w:cs="Arial"/>
        </w:rPr>
        <w:t>2</w:t>
      </w:r>
      <w:r w:rsidRPr="006E0455">
        <w:rPr>
          <w:rFonts w:ascii="Arial" w:hAnsi="Arial" w:cs="Arial"/>
        </w:rPr>
        <w:t xml:space="preserve"> titulaires selon la clé de répartition basée sur l’attribution de domaine à tour de rôle.</w:t>
      </w:r>
    </w:p>
    <w:p w14:paraId="73AEAD28" w14:textId="77777777" w:rsidR="008B03AC" w:rsidRPr="006E0455" w:rsidRDefault="008B03AC" w:rsidP="00C50CBA">
      <w:pPr>
        <w:jc w:val="both"/>
        <w:rPr>
          <w:rFonts w:ascii="Arial" w:hAnsi="Arial" w:cs="Arial"/>
        </w:rPr>
      </w:pPr>
    </w:p>
    <w:p w14:paraId="1DC20E92" w14:textId="1C426B05" w:rsidR="00220A02" w:rsidRPr="006E0455" w:rsidRDefault="1CDBD2FC" w:rsidP="00220A02">
      <w:pPr>
        <w:jc w:val="both"/>
        <w:rPr>
          <w:rFonts w:ascii="Arial" w:hAnsi="Arial" w:cs="Arial"/>
        </w:rPr>
      </w:pPr>
      <w:r w:rsidRPr="006E0455">
        <w:rPr>
          <w:rFonts w:ascii="Arial" w:hAnsi="Arial" w:cs="Arial"/>
        </w:rPr>
        <w:t>U</w:t>
      </w:r>
      <w:r w:rsidR="00220A02" w:rsidRPr="006E0455">
        <w:rPr>
          <w:rFonts w:ascii="Arial" w:hAnsi="Arial" w:cs="Arial"/>
        </w:rPr>
        <w:t xml:space="preserve">n ensemble de prestations </w:t>
      </w:r>
      <w:r w:rsidR="0000147A" w:rsidRPr="006E0455">
        <w:rPr>
          <w:rFonts w:ascii="Arial" w:hAnsi="Arial" w:cs="Arial"/>
        </w:rPr>
        <w:t xml:space="preserve">est déterminé </w:t>
      </w:r>
      <w:r w:rsidR="00220A02" w:rsidRPr="006E0455">
        <w:rPr>
          <w:rFonts w:ascii="Arial" w:hAnsi="Arial" w:cs="Arial"/>
        </w:rPr>
        <w:t>sous forme d’unités d’œuvre. Les unités d’œuvre sont classées en plusieurs types. Une présentation de la typologie de ces unités d’œuvre (UO)</w:t>
      </w:r>
      <w:r w:rsidR="002B402D" w:rsidRPr="006E0455">
        <w:rPr>
          <w:rFonts w:ascii="Arial" w:hAnsi="Arial" w:cs="Arial"/>
        </w:rPr>
        <w:t xml:space="preserve"> ainsi que la description détaillée de chacune d’elles sont </w:t>
      </w:r>
      <w:r w:rsidR="00220A02" w:rsidRPr="006E0455">
        <w:rPr>
          <w:rFonts w:ascii="Arial" w:hAnsi="Arial" w:cs="Arial"/>
        </w:rPr>
        <w:t>exposée</w:t>
      </w:r>
      <w:r w:rsidR="002B402D" w:rsidRPr="006E0455">
        <w:rPr>
          <w:rFonts w:ascii="Arial" w:hAnsi="Arial" w:cs="Arial"/>
        </w:rPr>
        <w:t>s</w:t>
      </w:r>
      <w:r w:rsidR="00220A02" w:rsidRPr="006E0455">
        <w:rPr>
          <w:rFonts w:ascii="Arial" w:hAnsi="Arial" w:cs="Arial"/>
        </w:rPr>
        <w:t xml:space="preserve"> </w:t>
      </w:r>
      <w:r w:rsidR="00717BD6" w:rsidRPr="006E0455">
        <w:rPr>
          <w:rFonts w:ascii="Arial" w:hAnsi="Arial" w:cs="Arial"/>
        </w:rPr>
        <w:t xml:space="preserve">à partir du </w:t>
      </w:r>
      <w:r w:rsidR="002B402D" w:rsidRPr="006E0455">
        <w:rPr>
          <w:rFonts w:ascii="Arial" w:hAnsi="Arial" w:cs="Arial"/>
        </w:rPr>
        <w:t xml:space="preserve">chapitre </w:t>
      </w:r>
      <w:r w:rsidR="0000147A" w:rsidRPr="006E0455">
        <w:rPr>
          <w:rFonts w:ascii="Arial" w:hAnsi="Arial" w:cs="Arial"/>
        </w:rPr>
        <w:t>2</w:t>
      </w:r>
      <w:r w:rsidR="002B402D" w:rsidRPr="006E0455">
        <w:rPr>
          <w:rFonts w:ascii="Arial" w:hAnsi="Arial" w:cs="Arial"/>
        </w:rPr>
        <w:t xml:space="preserve"> du présent CCTP</w:t>
      </w:r>
      <w:r w:rsidR="00220A02" w:rsidRPr="006E0455">
        <w:rPr>
          <w:rFonts w:ascii="Arial" w:hAnsi="Arial" w:cs="Arial"/>
        </w:rPr>
        <w:t xml:space="preserve">. </w:t>
      </w:r>
      <w:r w:rsidR="002B402D" w:rsidRPr="006E0455">
        <w:rPr>
          <w:rFonts w:ascii="Arial" w:hAnsi="Arial" w:cs="Arial"/>
        </w:rPr>
        <w:t xml:space="preserve">Un tableau récapitulatif des UO précisant leur usage </w:t>
      </w:r>
      <w:r w:rsidR="00752750" w:rsidRPr="006E0455">
        <w:rPr>
          <w:rFonts w:ascii="Arial" w:hAnsi="Arial" w:cs="Arial"/>
        </w:rPr>
        <w:t>est également donné</w:t>
      </w:r>
      <w:r w:rsidR="00220A02" w:rsidRPr="006E0455">
        <w:rPr>
          <w:rFonts w:ascii="Arial" w:hAnsi="Arial" w:cs="Arial"/>
        </w:rPr>
        <w:t xml:space="preserve"> en annexe du présent CCTP.</w:t>
      </w:r>
    </w:p>
    <w:p w14:paraId="38B5A7BE" w14:textId="77777777" w:rsidR="00220A02" w:rsidRPr="006E0455" w:rsidRDefault="00220A02" w:rsidP="00E940A1">
      <w:pPr>
        <w:jc w:val="both"/>
        <w:rPr>
          <w:rFonts w:ascii="Arial" w:hAnsi="Arial" w:cs="Arial"/>
        </w:rPr>
      </w:pPr>
    </w:p>
    <w:p w14:paraId="2BF10069" w14:textId="77777777" w:rsidR="00C50CBA" w:rsidRPr="006E0455" w:rsidRDefault="00C50CBA" w:rsidP="00C50CBA">
      <w:pPr>
        <w:pStyle w:val="Titre1"/>
        <w:rPr>
          <w:rFonts w:ascii="Arial" w:hAnsi="Arial" w:cs="Arial"/>
          <w:sz w:val="24"/>
          <w:szCs w:val="24"/>
        </w:rPr>
      </w:pPr>
      <w:bookmarkStart w:id="9" w:name="_Toc453662676"/>
      <w:bookmarkStart w:id="10" w:name="_Toc189133369"/>
      <w:r w:rsidRPr="006E0455">
        <w:rPr>
          <w:rFonts w:ascii="Arial" w:hAnsi="Arial" w:cs="Arial"/>
          <w:sz w:val="24"/>
          <w:szCs w:val="24"/>
        </w:rPr>
        <w:t>CONTEXTE DE LA PROCEDURE</w:t>
      </w:r>
      <w:bookmarkEnd w:id="9"/>
      <w:bookmarkEnd w:id="10"/>
    </w:p>
    <w:p w14:paraId="57A9948F" w14:textId="77777777" w:rsidR="00C50CBA" w:rsidRPr="006E0455" w:rsidRDefault="00C50CBA" w:rsidP="00C50CBA">
      <w:pPr>
        <w:rPr>
          <w:rFonts w:ascii="Arial" w:hAnsi="Arial" w:cs="Arial"/>
        </w:rPr>
      </w:pPr>
    </w:p>
    <w:p w14:paraId="1FB518AE" w14:textId="5E730994" w:rsidR="00C50CBA" w:rsidRPr="006E0455" w:rsidRDefault="00C50CBA" w:rsidP="00C50CBA">
      <w:pPr>
        <w:pStyle w:val="Titre2"/>
        <w:rPr>
          <w:rFonts w:ascii="Arial" w:hAnsi="Arial" w:cs="Arial"/>
          <w:sz w:val="22"/>
          <w:szCs w:val="22"/>
        </w:rPr>
      </w:pPr>
      <w:bookmarkStart w:id="11" w:name="_Toc189133370"/>
      <w:r w:rsidRPr="006E0455">
        <w:rPr>
          <w:rFonts w:ascii="Arial" w:hAnsi="Arial" w:cs="Arial"/>
          <w:sz w:val="22"/>
          <w:szCs w:val="22"/>
        </w:rPr>
        <w:t>PRESENTATION DE LA BRANCHE RECOUVREMENT ET DE L’</w:t>
      </w:r>
      <w:r w:rsidR="00A93FB2" w:rsidRPr="006E0455">
        <w:rPr>
          <w:rFonts w:ascii="Arial" w:hAnsi="Arial" w:cs="Arial"/>
          <w:sz w:val="22"/>
          <w:szCs w:val="22"/>
        </w:rPr>
        <w:t>ACOSS</w:t>
      </w:r>
      <w:bookmarkEnd w:id="1"/>
      <w:r w:rsidR="004013DC" w:rsidRPr="006E0455">
        <w:rPr>
          <w:rFonts w:ascii="Arial" w:hAnsi="Arial" w:cs="Arial"/>
          <w:sz w:val="22"/>
          <w:szCs w:val="22"/>
        </w:rPr>
        <w:t xml:space="preserve"> - UCN</w:t>
      </w:r>
      <w:bookmarkEnd w:id="11"/>
    </w:p>
    <w:p w14:paraId="01807FD1" w14:textId="77777777" w:rsidR="00C50CBA" w:rsidRPr="006E0455" w:rsidRDefault="00C50CBA" w:rsidP="00C50CBA">
      <w:pPr>
        <w:jc w:val="both"/>
        <w:rPr>
          <w:rFonts w:ascii="Arial" w:hAnsi="Arial" w:cs="Arial"/>
        </w:rPr>
      </w:pPr>
    </w:p>
    <w:p w14:paraId="4A142E30" w14:textId="77777777" w:rsidR="00FD0FEE" w:rsidRPr="006E0455" w:rsidRDefault="00FD0FEE" w:rsidP="00FD0FEE">
      <w:pPr>
        <w:pStyle w:val="Titre3"/>
        <w:rPr>
          <w:rFonts w:ascii="Arial" w:hAnsi="Arial" w:cs="Arial"/>
        </w:rPr>
      </w:pPr>
      <w:bookmarkStart w:id="12" w:name="_Toc62834125"/>
      <w:bookmarkStart w:id="13" w:name="_Toc189133371"/>
      <w:r w:rsidRPr="006E0455">
        <w:rPr>
          <w:rFonts w:ascii="Arial" w:hAnsi="Arial" w:cs="Arial"/>
        </w:rPr>
        <w:t>Au niveau des missions</w:t>
      </w:r>
      <w:bookmarkEnd w:id="12"/>
      <w:bookmarkEnd w:id="13"/>
      <w:r w:rsidRPr="006E0455">
        <w:rPr>
          <w:rFonts w:ascii="Arial" w:hAnsi="Arial" w:cs="Arial"/>
        </w:rPr>
        <w:t xml:space="preserve"> </w:t>
      </w:r>
    </w:p>
    <w:p w14:paraId="164E04A0" w14:textId="77777777" w:rsidR="00FD0FEE" w:rsidRPr="006E0455" w:rsidRDefault="00FD0FEE" w:rsidP="00CB387F">
      <w:pPr>
        <w:rPr>
          <w:rFonts w:ascii="Arial" w:hAnsi="Arial" w:cs="Arial"/>
        </w:rPr>
      </w:pPr>
    </w:p>
    <w:p w14:paraId="7D933965" w14:textId="77777777" w:rsidR="006905A4" w:rsidRPr="006E0455" w:rsidRDefault="006905A4" w:rsidP="006905A4">
      <w:pPr>
        <w:rPr>
          <w:rFonts w:ascii="Arial" w:hAnsi="Arial" w:cs="Arial"/>
        </w:rPr>
      </w:pPr>
      <w:r w:rsidRPr="006E0455">
        <w:rPr>
          <w:rFonts w:ascii="Arial" w:hAnsi="Arial" w:cs="Arial"/>
        </w:rPr>
        <w:t>Le Régime Général de la Sécurité Sociale est organisé autour des branches :</w:t>
      </w:r>
    </w:p>
    <w:p w14:paraId="140DE2FC" w14:textId="77777777" w:rsidR="006905A4" w:rsidRPr="006E0455" w:rsidRDefault="006905A4" w:rsidP="006905A4">
      <w:pPr>
        <w:pStyle w:val="Paragraphedeliste"/>
        <w:numPr>
          <w:ilvl w:val="0"/>
          <w:numId w:val="22"/>
        </w:numPr>
        <w:jc w:val="both"/>
        <w:rPr>
          <w:rFonts w:ascii="Arial" w:hAnsi="Arial" w:cs="Arial"/>
        </w:rPr>
      </w:pPr>
      <w:r w:rsidRPr="006E0455">
        <w:rPr>
          <w:rFonts w:ascii="Arial" w:hAnsi="Arial" w:cs="Arial"/>
        </w:rPr>
        <w:t xml:space="preserve">L’Assurance Maladie ; </w:t>
      </w:r>
    </w:p>
    <w:p w14:paraId="73C9AACC" w14:textId="77777777" w:rsidR="006905A4" w:rsidRPr="006E0455" w:rsidRDefault="006905A4" w:rsidP="006905A4">
      <w:pPr>
        <w:pStyle w:val="Paragraphedeliste"/>
        <w:numPr>
          <w:ilvl w:val="0"/>
          <w:numId w:val="22"/>
        </w:numPr>
        <w:jc w:val="both"/>
        <w:rPr>
          <w:rFonts w:ascii="Arial" w:hAnsi="Arial" w:cs="Arial"/>
        </w:rPr>
      </w:pPr>
      <w:r w:rsidRPr="006E0455">
        <w:rPr>
          <w:rFonts w:ascii="Arial" w:hAnsi="Arial" w:cs="Arial"/>
        </w:rPr>
        <w:t>Les Accidents du Travail et Maladies Professionnelles ;</w:t>
      </w:r>
    </w:p>
    <w:p w14:paraId="1AAA385E" w14:textId="77777777" w:rsidR="006905A4" w:rsidRPr="006E0455" w:rsidRDefault="006905A4" w:rsidP="006905A4">
      <w:pPr>
        <w:pStyle w:val="Paragraphedeliste"/>
        <w:numPr>
          <w:ilvl w:val="0"/>
          <w:numId w:val="22"/>
        </w:numPr>
        <w:jc w:val="both"/>
        <w:rPr>
          <w:rFonts w:ascii="Arial" w:hAnsi="Arial" w:cs="Arial"/>
        </w:rPr>
      </w:pPr>
      <w:r w:rsidRPr="006E0455">
        <w:rPr>
          <w:rFonts w:ascii="Arial" w:hAnsi="Arial" w:cs="Arial"/>
        </w:rPr>
        <w:t>L’Assurance Vieillesse ;</w:t>
      </w:r>
    </w:p>
    <w:p w14:paraId="0F412320" w14:textId="77777777" w:rsidR="006905A4" w:rsidRPr="006E0455" w:rsidRDefault="006905A4" w:rsidP="006905A4">
      <w:pPr>
        <w:pStyle w:val="Paragraphedeliste"/>
        <w:numPr>
          <w:ilvl w:val="0"/>
          <w:numId w:val="22"/>
        </w:numPr>
        <w:jc w:val="both"/>
        <w:rPr>
          <w:rFonts w:ascii="Arial" w:hAnsi="Arial" w:cs="Arial"/>
        </w:rPr>
      </w:pPr>
      <w:r w:rsidRPr="006E0455">
        <w:rPr>
          <w:rFonts w:ascii="Arial" w:hAnsi="Arial" w:cs="Arial"/>
        </w:rPr>
        <w:t xml:space="preserve">Les Allocations Familiales ; </w:t>
      </w:r>
    </w:p>
    <w:p w14:paraId="50ED4636" w14:textId="77777777" w:rsidR="006905A4" w:rsidRPr="006E0455" w:rsidRDefault="006905A4" w:rsidP="006905A4">
      <w:pPr>
        <w:pStyle w:val="Paragraphedeliste"/>
        <w:numPr>
          <w:ilvl w:val="0"/>
          <w:numId w:val="22"/>
        </w:numPr>
        <w:jc w:val="both"/>
        <w:rPr>
          <w:rFonts w:ascii="Arial" w:hAnsi="Arial" w:cs="Arial"/>
        </w:rPr>
      </w:pPr>
      <w:r w:rsidRPr="006E0455">
        <w:rPr>
          <w:rFonts w:ascii="Arial" w:hAnsi="Arial" w:cs="Arial"/>
        </w:rPr>
        <w:t>Le Recouvrement</w:t>
      </w:r>
    </w:p>
    <w:p w14:paraId="39AB5950" w14:textId="6B8443D7" w:rsidR="006905A4" w:rsidRPr="006E0455" w:rsidRDefault="005473EE" w:rsidP="006905A4">
      <w:pPr>
        <w:pStyle w:val="Paragraphedeliste"/>
        <w:numPr>
          <w:ilvl w:val="0"/>
          <w:numId w:val="22"/>
        </w:numPr>
        <w:jc w:val="both"/>
        <w:rPr>
          <w:rFonts w:ascii="Arial" w:hAnsi="Arial" w:cs="Arial"/>
        </w:rPr>
      </w:pPr>
      <w:r w:rsidRPr="006E0455">
        <w:rPr>
          <w:rFonts w:ascii="Arial" w:hAnsi="Arial" w:cs="Arial"/>
        </w:rPr>
        <w:t>L’</w:t>
      </w:r>
      <w:r w:rsidR="006905A4" w:rsidRPr="006E0455">
        <w:rPr>
          <w:rFonts w:ascii="Arial" w:hAnsi="Arial" w:cs="Arial"/>
        </w:rPr>
        <w:t>Autonomie.</w:t>
      </w:r>
    </w:p>
    <w:p w14:paraId="7D8E27C7" w14:textId="77777777" w:rsidR="006905A4" w:rsidRPr="006E0455" w:rsidRDefault="006905A4" w:rsidP="006905A4">
      <w:pPr>
        <w:jc w:val="both"/>
        <w:rPr>
          <w:rFonts w:ascii="Arial" w:hAnsi="Arial" w:cs="Arial"/>
        </w:rPr>
      </w:pPr>
    </w:p>
    <w:p w14:paraId="5198F5B4" w14:textId="441E4DF2" w:rsidR="006905A4" w:rsidRPr="006E0455" w:rsidRDefault="006905A4" w:rsidP="006905A4">
      <w:pPr>
        <w:jc w:val="both"/>
        <w:rPr>
          <w:rFonts w:ascii="Arial" w:hAnsi="Arial" w:cs="Arial"/>
        </w:rPr>
      </w:pPr>
      <w:r w:rsidRPr="006E0455">
        <w:rPr>
          <w:rFonts w:ascii="Arial" w:hAnsi="Arial" w:cs="Arial"/>
        </w:rPr>
        <w:t>L'Agence Centrale des Organismes de Sécurité Sociale</w:t>
      </w:r>
      <w:r w:rsidR="004013DC" w:rsidRPr="006E0455">
        <w:rPr>
          <w:rFonts w:ascii="Arial" w:hAnsi="Arial" w:cs="Arial"/>
        </w:rPr>
        <w:t xml:space="preserve"> – URSSAF Caisse Nationale</w:t>
      </w:r>
      <w:r w:rsidRPr="006E0455">
        <w:rPr>
          <w:rFonts w:ascii="Arial" w:hAnsi="Arial" w:cs="Arial"/>
        </w:rPr>
        <w:t xml:space="preserve"> (ACOSS</w:t>
      </w:r>
      <w:r w:rsidR="004013DC" w:rsidRPr="006E0455">
        <w:rPr>
          <w:rFonts w:ascii="Arial" w:hAnsi="Arial" w:cs="Arial"/>
        </w:rPr>
        <w:t xml:space="preserve"> - UCN</w:t>
      </w:r>
      <w:r w:rsidRPr="006E0455">
        <w:rPr>
          <w:rFonts w:ascii="Arial" w:hAnsi="Arial" w:cs="Arial"/>
        </w:rPr>
        <w:t>) est la caisse nationale de la Branche du Recouvrement. Etablissement public à caractère administratif sous tutelle de l’Etat, l’ACOSS</w:t>
      </w:r>
      <w:r w:rsidR="004013DC" w:rsidRPr="006E0455">
        <w:rPr>
          <w:rFonts w:ascii="Arial" w:hAnsi="Arial" w:cs="Arial"/>
        </w:rPr>
        <w:t xml:space="preserve"> – UCN</w:t>
      </w:r>
      <w:r w:rsidRPr="006E0455">
        <w:rPr>
          <w:rFonts w:ascii="Arial" w:hAnsi="Arial" w:cs="Arial"/>
        </w:rPr>
        <w:t xml:space="preserve"> oriente et anime les politiques de Recouvrement et de contrôle, gère la trésorerie du Régime Général, conçoit les services de simplification offerts aux usagers, organise et alloue les moyens des organismes du Recouvrement, produit des statistiques socio-économiques à destination de ses partenaires et des pouvoirs publics.</w:t>
      </w:r>
    </w:p>
    <w:p w14:paraId="7416D055" w14:textId="77777777" w:rsidR="006905A4" w:rsidRPr="006E0455" w:rsidRDefault="006905A4" w:rsidP="006905A4">
      <w:pPr>
        <w:jc w:val="both"/>
        <w:rPr>
          <w:rFonts w:ascii="Arial" w:hAnsi="Arial" w:cs="Arial"/>
        </w:rPr>
      </w:pPr>
    </w:p>
    <w:p w14:paraId="2A4333D5" w14:textId="77777777" w:rsidR="006905A4" w:rsidRPr="006E0455" w:rsidRDefault="006905A4" w:rsidP="006905A4">
      <w:pPr>
        <w:jc w:val="both"/>
        <w:rPr>
          <w:rFonts w:ascii="Arial" w:hAnsi="Arial" w:cs="Arial"/>
        </w:rPr>
      </w:pPr>
      <w:r w:rsidRPr="006E0455">
        <w:rPr>
          <w:rFonts w:ascii="Arial" w:hAnsi="Arial" w:cs="Arial"/>
        </w:rPr>
        <w:t xml:space="preserve">Pour l’essentiel, la protection sociale est financée par les prélèvements sur les revenus d’activités (2/3 environ pour le Régime Général), et principalement par la masse salariale du secteur privé. </w:t>
      </w:r>
    </w:p>
    <w:p w14:paraId="6F283C08" w14:textId="2CBA273C" w:rsidR="006905A4" w:rsidRPr="006E0455" w:rsidRDefault="006905A4" w:rsidP="006905A4">
      <w:pPr>
        <w:jc w:val="both"/>
        <w:rPr>
          <w:rFonts w:ascii="Arial" w:hAnsi="Arial" w:cs="Arial"/>
        </w:rPr>
      </w:pPr>
      <w:r w:rsidRPr="006E0455">
        <w:rPr>
          <w:rFonts w:ascii="Arial" w:hAnsi="Arial" w:cs="Arial"/>
        </w:rPr>
        <w:t>L’ACOSS</w:t>
      </w:r>
      <w:r w:rsidR="004013DC" w:rsidRPr="006E0455">
        <w:rPr>
          <w:rFonts w:ascii="Arial" w:hAnsi="Arial" w:cs="Arial"/>
        </w:rPr>
        <w:t xml:space="preserve"> - UCN</w:t>
      </w:r>
      <w:r w:rsidRPr="006E0455">
        <w:rPr>
          <w:rFonts w:ascii="Arial" w:hAnsi="Arial" w:cs="Arial"/>
        </w:rPr>
        <w:t xml:space="preserve">, en tant qu’organisme chargé de la trésorerie du Régime Général, gère et pilote le réseau des URSSAF qui collecte les cotisations et contributions sociales. </w:t>
      </w:r>
    </w:p>
    <w:p w14:paraId="7593EDF2" w14:textId="77777777" w:rsidR="006905A4" w:rsidRPr="006E0455" w:rsidRDefault="006905A4" w:rsidP="006905A4">
      <w:pPr>
        <w:jc w:val="both"/>
        <w:rPr>
          <w:rFonts w:ascii="Arial" w:hAnsi="Arial" w:cs="Arial"/>
        </w:rPr>
      </w:pPr>
    </w:p>
    <w:p w14:paraId="471C649C" w14:textId="77777777" w:rsidR="006905A4" w:rsidRPr="006E0455" w:rsidRDefault="006905A4" w:rsidP="006905A4">
      <w:pPr>
        <w:jc w:val="both"/>
        <w:rPr>
          <w:rFonts w:ascii="Arial" w:hAnsi="Arial" w:cs="Arial"/>
        </w:rPr>
      </w:pPr>
      <w:r w:rsidRPr="006E0455">
        <w:rPr>
          <w:rFonts w:ascii="Arial" w:hAnsi="Arial" w:cs="Arial"/>
        </w:rPr>
        <w:t>La première raison d’être de la branche du Recouvrement de la Sécurité sociale est de financer le modèle social français.</w:t>
      </w:r>
    </w:p>
    <w:p w14:paraId="274C8CB7" w14:textId="77777777" w:rsidR="006905A4" w:rsidRPr="006E0455" w:rsidRDefault="006905A4" w:rsidP="006905A4">
      <w:pPr>
        <w:rPr>
          <w:rFonts w:ascii="Arial" w:hAnsi="Arial" w:cs="Arial"/>
        </w:rPr>
      </w:pPr>
    </w:p>
    <w:p w14:paraId="3EBF0C5E" w14:textId="35F0057E" w:rsidR="006905A4" w:rsidRPr="006E0455" w:rsidRDefault="006905A4" w:rsidP="006905A4">
      <w:pPr>
        <w:rPr>
          <w:rFonts w:ascii="Arial" w:hAnsi="Arial" w:cs="Arial"/>
        </w:rPr>
      </w:pPr>
      <w:r w:rsidRPr="006E0455">
        <w:rPr>
          <w:rFonts w:ascii="Arial" w:hAnsi="Arial" w:cs="Arial"/>
        </w:rPr>
        <w:t>Du fait du degré élevé de socialisation des risques en France, cette mission de la branche du Recouvrement en fait un acteur majeur de l’économie et de la société française. Chaque année, les Urssaf et l’ACOSS</w:t>
      </w:r>
      <w:r w:rsidR="004013DC" w:rsidRPr="006E0455">
        <w:rPr>
          <w:rFonts w:ascii="Arial" w:hAnsi="Arial" w:cs="Arial"/>
        </w:rPr>
        <w:t xml:space="preserve"> - UCN</w:t>
      </w:r>
      <w:r w:rsidRPr="006E0455">
        <w:rPr>
          <w:rFonts w:ascii="Arial" w:hAnsi="Arial" w:cs="Arial"/>
        </w:rPr>
        <w:t xml:space="preserve"> collectent et répartissent plus de 500 milliards d’euros, ce qui représente 22 % des richesses produites annuellement en France.</w:t>
      </w:r>
    </w:p>
    <w:p w14:paraId="424A3B5B" w14:textId="77777777" w:rsidR="006905A4" w:rsidRPr="006E0455" w:rsidRDefault="006905A4" w:rsidP="006905A4">
      <w:pPr>
        <w:rPr>
          <w:rFonts w:ascii="Arial" w:hAnsi="Arial" w:cs="Arial"/>
        </w:rPr>
      </w:pPr>
    </w:p>
    <w:p w14:paraId="34D3D74B" w14:textId="77777777" w:rsidR="006905A4" w:rsidRPr="006E0455" w:rsidRDefault="006905A4" w:rsidP="006905A4">
      <w:pPr>
        <w:jc w:val="both"/>
        <w:rPr>
          <w:rFonts w:ascii="Arial" w:hAnsi="Arial" w:cs="Arial"/>
        </w:rPr>
      </w:pPr>
      <w:r w:rsidRPr="006E0455">
        <w:rPr>
          <w:rFonts w:ascii="Arial" w:hAnsi="Arial" w:cs="Arial"/>
        </w:rPr>
        <w:t xml:space="preserve">Les sommes collectées permettent de financer un ensemble de services publics, au premier rang desquels la Sécurité sociale via le financement des prestations maladie, vieillesse, famille notamment. Les bénéficiaires ultimes des missions de service public des Urssaf sont non seulement les cotisants – qui sont des entreprises, des travailleurs indépendants, des particuliers - mais aussi les assurés, allocataires et pensionnés, dont elles assurent le financement des prestations tout au long de l’année. Les Urssaf sont d’ailleurs amenées à agir directement auprès des particuliers, en leur proposant des offres de service simplifiées qui facilitent le quotidien de millions de foyers (chèque emploi service universel - CESU ; prestation d’accueil du jeune enfant - PAJE). </w:t>
      </w:r>
    </w:p>
    <w:p w14:paraId="3DF72BCB" w14:textId="77777777" w:rsidR="006905A4" w:rsidRPr="006E0455" w:rsidRDefault="006905A4" w:rsidP="006905A4">
      <w:pPr>
        <w:rPr>
          <w:rFonts w:ascii="Arial" w:hAnsi="Arial" w:cs="Arial"/>
        </w:rPr>
      </w:pPr>
    </w:p>
    <w:p w14:paraId="4E57D287" w14:textId="77777777" w:rsidR="006905A4" w:rsidRPr="006E0455" w:rsidRDefault="006905A4" w:rsidP="006905A4">
      <w:pPr>
        <w:rPr>
          <w:rFonts w:ascii="Arial" w:hAnsi="Arial" w:cs="Arial"/>
        </w:rPr>
      </w:pPr>
      <w:r w:rsidRPr="006E0455">
        <w:rPr>
          <w:rFonts w:ascii="Arial" w:hAnsi="Arial" w:cs="Arial"/>
        </w:rPr>
        <w:t>Il en résulte deux fonctions fondamentales pour la branche :</w:t>
      </w:r>
    </w:p>
    <w:p w14:paraId="1A345F56" w14:textId="77777777" w:rsidR="006905A4" w:rsidRPr="006E0455" w:rsidRDefault="006905A4" w:rsidP="006905A4">
      <w:pPr>
        <w:pStyle w:val="Paragraphedeliste"/>
        <w:jc w:val="both"/>
        <w:rPr>
          <w:rFonts w:ascii="Arial" w:hAnsi="Arial" w:cs="Arial"/>
        </w:rPr>
      </w:pPr>
    </w:p>
    <w:p w14:paraId="663A14FF" w14:textId="77777777" w:rsidR="006905A4" w:rsidRPr="006E0455" w:rsidRDefault="006905A4" w:rsidP="006905A4">
      <w:pPr>
        <w:pStyle w:val="Paragraphedeliste"/>
        <w:numPr>
          <w:ilvl w:val="0"/>
          <w:numId w:val="26"/>
        </w:numPr>
        <w:jc w:val="both"/>
        <w:rPr>
          <w:rFonts w:ascii="Arial" w:hAnsi="Arial" w:cs="Arial"/>
        </w:rPr>
      </w:pPr>
      <w:r w:rsidRPr="006E0455">
        <w:rPr>
          <w:rFonts w:ascii="Arial" w:hAnsi="Arial" w:cs="Arial"/>
        </w:rPr>
        <w:t xml:space="preserve">Contribuer aux activités économiques dans un environnement fiable et sécurisé, en offrant aux cotisants, dans leur diversité, des services leur permettant notamment de faciliter l’accomplissement de leurs obligations sociales. Le service rendu aux entreprises – incluant l’information et le conseil, la facilitation des démarches (voire leur réalisation pour le compte des cotisants), l’accompagnement des difficultés économiques - doit à la fois faciliter la création d’activités et contribuer à l’acceptation du prélèvement. Ce rôle d’interlocuteur des cotisants place la branche du Recouvrement en position privilégiée pour comprendre et répondre à leurs besoins et formuler des propositions d’amélioration du cadre réglementaire. </w:t>
      </w:r>
    </w:p>
    <w:p w14:paraId="5D4461A9" w14:textId="6F6617F5" w:rsidR="006905A4" w:rsidRPr="006E0455" w:rsidRDefault="006905A4" w:rsidP="006905A4">
      <w:pPr>
        <w:pStyle w:val="Paragraphedeliste"/>
        <w:numPr>
          <w:ilvl w:val="0"/>
          <w:numId w:val="26"/>
        </w:numPr>
        <w:jc w:val="both"/>
        <w:rPr>
          <w:rFonts w:ascii="Arial" w:hAnsi="Arial" w:cs="Arial"/>
        </w:rPr>
      </w:pPr>
      <w:r w:rsidRPr="006E0455">
        <w:rPr>
          <w:rFonts w:ascii="Arial" w:hAnsi="Arial" w:cs="Arial"/>
        </w:rPr>
        <w:t xml:space="preserve">Recouvrer les cotisations et contributions qui viennent financer les organismes de protection sociale, en assurant un prélèvement à bon droit et en garantissant l’égalité de traitement et la concurrence non faussée entre acteurs économiques, en accompagnant les cotisants dans le paiement des contributions </w:t>
      </w:r>
      <w:r w:rsidR="005C6FC3" w:rsidRPr="006E0455">
        <w:rPr>
          <w:rFonts w:ascii="Arial" w:hAnsi="Arial" w:cs="Arial"/>
        </w:rPr>
        <w:t>dues</w:t>
      </w:r>
      <w:r w:rsidRPr="006E0455">
        <w:rPr>
          <w:rFonts w:ascii="Arial" w:hAnsi="Arial" w:cs="Arial"/>
        </w:rPr>
        <w:t>, en particulier lorsqu’elles rencontrent des difficultés économiques, et en réprimant les comportements frauduleux dans des situations ponctuelles</w:t>
      </w:r>
      <w:r w:rsidR="005C6FC3" w:rsidRPr="006E0455">
        <w:rPr>
          <w:rFonts w:ascii="Arial" w:hAnsi="Arial" w:cs="Arial"/>
        </w:rPr>
        <w:t>.</w:t>
      </w:r>
    </w:p>
    <w:p w14:paraId="2363873C" w14:textId="77777777" w:rsidR="006905A4" w:rsidRPr="006E0455" w:rsidRDefault="006905A4" w:rsidP="006905A4">
      <w:pPr>
        <w:jc w:val="both"/>
        <w:rPr>
          <w:rFonts w:ascii="Arial" w:hAnsi="Arial" w:cs="Arial"/>
        </w:rPr>
      </w:pPr>
    </w:p>
    <w:p w14:paraId="3C47BF6C" w14:textId="77777777" w:rsidR="006905A4" w:rsidRPr="006E0455" w:rsidRDefault="006905A4" w:rsidP="006905A4">
      <w:pPr>
        <w:jc w:val="both"/>
        <w:rPr>
          <w:rFonts w:ascii="Arial" w:hAnsi="Arial" w:cs="Arial"/>
        </w:rPr>
      </w:pPr>
      <w:r w:rsidRPr="006E0455">
        <w:rPr>
          <w:rFonts w:ascii="Arial" w:hAnsi="Arial" w:cs="Arial"/>
        </w:rPr>
        <w:t>Ces dernières années, la branche a pris en charge des activités de Recouvrement des cotisations et contributions pour le compte de certains organismes de protection sociale (</w:t>
      </w:r>
      <w:proofErr w:type="spellStart"/>
      <w:r w:rsidRPr="006E0455">
        <w:rPr>
          <w:rFonts w:ascii="Arial" w:hAnsi="Arial" w:cs="Arial"/>
        </w:rPr>
        <w:t>Unédic</w:t>
      </w:r>
      <w:proofErr w:type="spellEnd"/>
      <w:r w:rsidRPr="006E0455">
        <w:rPr>
          <w:rFonts w:ascii="Arial" w:hAnsi="Arial" w:cs="Arial"/>
        </w:rPr>
        <w:t xml:space="preserve">, Travailleurs indépendants…). Cela l’a amené à améliorer et développer les services rendus à ses partenaires. </w:t>
      </w:r>
    </w:p>
    <w:p w14:paraId="2C6DF22C" w14:textId="77777777" w:rsidR="00A32344" w:rsidRPr="006E0455" w:rsidRDefault="00A32344" w:rsidP="00A32344">
      <w:pPr>
        <w:jc w:val="both"/>
        <w:rPr>
          <w:rFonts w:ascii="Arial" w:hAnsi="Arial" w:cs="Arial"/>
        </w:rPr>
      </w:pPr>
    </w:p>
    <w:p w14:paraId="10F0450C" w14:textId="77777777" w:rsidR="00A32344" w:rsidRPr="006E0455" w:rsidRDefault="00A32344" w:rsidP="00A32344">
      <w:pPr>
        <w:pStyle w:val="Titre3"/>
        <w:rPr>
          <w:rFonts w:ascii="Arial" w:hAnsi="Arial" w:cs="Arial"/>
        </w:rPr>
      </w:pPr>
      <w:bookmarkStart w:id="14" w:name="_Toc59620894"/>
      <w:bookmarkStart w:id="15" w:name="_Toc61435311"/>
      <w:bookmarkStart w:id="16" w:name="_Toc189133372"/>
      <w:r w:rsidRPr="006E0455">
        <w:rPr>
          <w:rFonts w:ascii="Arial" w:hAnsi="Arial" w:cs="Arial"/>
        </w:rPr>
        <w:t>Au niveau de son organisation</w:t>
      </w:r>
      <w:bookmarkEnd w:id="14"/>
      <w:bookmarkEnd w:id="15"/>
      <w:bookmarkEnd w:id="16"/>
    </w:p>
    <w:p w14:paraId="34074DE8" w14:textId="77777777" w:rsidR="006905A4" w:rsidRPr="006E0455" w:rsidRDefault="006905A4" w:rsidP="006905A4">
      <w:pPr>
        <w:jc w:val="both"/>
        <w:rPr>
          <w:rFonts w:ascii="Arial" w:hAnsi="Arial" w:cs="Arial"/>
        </w:rPr>
      </w:pPr>
    </w:p>
    <w:p w14:paraId="5828394F" w14:textId="6D0D5874" w:rsidR="006905A4" w:rsidRPr="006E0455" w:rsidRDefault="006905A4" w:rsidP="006905A4">
      <w:pPr>
        <w:jc w:val="both"/>
        <w:rPr>
          <w:rFonts w:ascii="Arial" w:hAnsi="Arial" w:cs="Arial"/>
        </w:rPr>
      </w:pPr>
      <w:bookmarkStart w:id="17" w:name="_Hlk185589491"/>
      <w:r w:rsidRPr="006E0455">
        <w:rPr>
          <w:rFonts w:ascii="Arial" w:hAnsi="Arial" w:cs="Arial"/>
        </w:rPr>
        <w:t>Aujourd’hui, le réseau du Recouvrement social compte :</w:t>
      </w:r>
    </w:p>
    <w:p w14:paraId="1A2B6012" w14:textId="77777777" w:rsidR="006905A4" w:rsidRPr="006E0455" w:rsidRDefault="006905A4" w:rsidP="006905A4">
      <w:pPr>
        <w:pStyle w:val="Paragraphedeliste"/>
        <w:numPr>
          <w:ilvl w:val="0"/>
          <w:numId w:val="27"/>
        </w:numPr>
        <w:jc w:val="both"/>
        <w:rPr>
          <w:rFonts w:ascii="Arial" w:hAnsi="Arial" w:cs="Arial"/>
        </w:rPr>
      </w:pPr>
      <w:r w:rsidRPr="006E0455">
        <w:rPr>
          <w:rFonts w:ascii="Arial" w:hAnsi="Arial" w:cs="Arial"/>
        </w:rPr>
        <w:t>22 URSSAF régionales (une par région administrative) avec pour chacune un siège et des sites départementaux </w:t>
      </w:r>
    </w:p>
    <w:p w14:paraId="0D115A40" w14:textId="77777777" w:rsidR="006905A4" w:rsidRPr="006E0455" w:rsidRDefault="006905A4" w:rsidP="006905A4">
      <w:pPr>
        <w:pStyle w:val="Paragraphedeliste"/>
        <w:numPr>
          <w:ilvl w:val="0"/>
          <w:numId w:val="27"/>
        </w:numPr>
        <w:jc w:val="both"/>
        <w:rPr>
          <w:rFonts w:ascii="Arial" w:hAnsi="Arial" w:cs="Arial"/>
        </w:rPr>
      </w:pPr>
      <w:r w:rsidRPr="006E0455">
        <w:rPr>
          <w:rFonts w:ascii="Arial" w:hAnsi="Arial" w:cs="Arial"/>
        </w:rPr>
        <w:t>4 Caisses Générales de Sécurité Sociale (CGSS) dans les départements d'Outre-mer ;</w:t>
      </w:r>
    </w:p>
    <w:p w14:paraId="6DBFF634" w14:textId="77777777" w:rsidR="006905A4" w:rsidRPr="006E0455" w:rsidRDefault="006905A4" w:rsidP="006905A4">
      <w:pPr>
        <w:pStyle w:val="Paragraphedeliste"/>
        <w:numPr>
          <w:ilvl w:val="0"/>
          <w:numId w:val="27"/>
        </w:numPr>
        <w:jc w:val="both"/>
        <w:rPr>
          <w:rFonts w:ascii="Arial" w:hAnsi="Arial" w:cs="Arial"/>
        </w:rPr>
      </w:pPr>
      <w:r w:rsidRPr="006E0455">
        <w:rPr>
          <w:rFonts w:ascii="Arial" w:hAnsi="Arial" w:cs="Arial"/>
        </w:rPr>
        <w:t xml:space="preserve">Une Caisse de Sécurité Sociale à Mayotte, et une Caisse commune de Sécurité sociale en Lozère. </w:t>
      </w:r>
    </w:p>
    <w:p w14:paraId="7855287E" w14:textId="77777777" w:rsidR="006905A4" w:rsidRPr="006E0455" w:rsidRDefault="006905A4" w:rsidP="006905A4">
      <w:pPr>
        <w:jc w:val="both"/>
        <w:rPr>
          <w:rFonts w:ascii="Arial" w:hAnsi="Arial" w:cs="Arial"/>
        </w:rPr>
      </w:pPr>
      <w:r w:rsidRPr="006E0455">
        <w:rPr>
          <w:rFonts w:ascii="Arial" w:hAnsi="Arial" w:cs="Arial"/>
        </w:rPr>
        <w:t>Il s’agit d’organismes de droit privé qui assurent le service public du Recouvrement, c’est-à-dire qu’ils procèdent à la collecte des cotisations et contributions sociales auprès des employeurs et cotisants de leurs circonscriptions. Cette organisation régionale permet de s’appuyer sur des organismes capables d’absorber la charge de travail, de développer des expertises de plus en plus pointues, tout en générant des gains de productivité.</w:t>
      </w:r>
    </w:p>
    <w:p w14:paraId="75FF507F" w14:textId="77777777" w:rsidR="006905A4" w:rsidRPr="006E0455" w:rsidRDefault="006905A4" w:rsidP="006905A4">
      <w:pPr>
        <w:jc w:val="both"/>
        <w:rPr>
          <w:rFonts w:ascii="Arial" w:hAnsi="Arial" w:cs="Arial"/>
        </w:rPr>
      </w:pPr>
    </w:p>
    <w:p w14:paraId="5EC01989" w14:textId="259FB2E9" w:rsidR="006905A4" w:rsidRPr="006E0455" w:rsidRDefault="006905A4" w:rsidP="006905A4">
      <w:pPr>
        <w:jc w:val="both"/>
        <w:rPr>
          <w:rFonts w:ascii="Arial" w:hAnsi="Arial" w:cs="Arial"/>
        </w:rPr>
      </w:pPr>
      <w:r w:rsidRPr="006E0455">
        <w:rPr>
          <w:rFonts w:ascii="Arial" w:hAnsi="Arial" w:cs="Arial"/>
        </w:rPr>
        <w:t xml:space="preserve">Au cours des </w:t>
      </w:r>
      <w:r w:rsidR="005C6FC3" w:rsidRPr="006E0455">
        <w:rPr>
          <w:rFonts w:ascii="Arial" w:hAnsi="Arial" w:cs="Arial"/>
        </w:rPr>
        <w:t>trois</w:t>
      </w:r>
      <w:r w:rsidRPr="006E0455">
        <w:rPr>
          <w:rFonts w:ascii="Arial" w:hAnsi="Arial" w:cs="Arial"/>
        </w:rPr>
        <w:t xml:space="preserve"> dernières périodes conventionnelles (2010-2013</w:t>
      </w:r>
      <w:r w:rsidR="005C6FC3" w:rsidRPr="006E0455">
        <w:rPr>
          <w:rFonts w:ascii="Arial" w:hAnsi="Arial" w:cs="Arial"/>
        </w:rPr>
        <w:t xml:space="preserve">, </w:t>
      </w:r>
      <w:r w:rsidRPr="006E0455">
        <w:rPr>
          <w:rFonts w:ascii="Arial" w:hAnsi="Arial" w:cs="Arial"/>
        </w:rPr>
        <w:t>2014-2017</w:t>
      </w:r>
      <w:r w:rsidR="005C6FC3" w:rsidRPr="006E0455">
        <w:rPr>
          <w:rFonts w:ascii="Arial" w:hAnsi="Arial" w:cs="Arial"/>
        </w:rPr>
        <w:t xml:space="preserve"> et 2018-2022</w:t>
      </w:r>
      <w:r w:rsidRPr="006E0455">
        <w:rPr>
          <w:rFonts w:ascii="Arial" w:hAnsi="Arial" w:cs="Arial"/>
        </w:rPr>
        <w:t>), la branche du Recouvrement a donné une impulsion décisive à la modernisation de son système d’information :</w:t>
      </w:r>
    </w:p>
    <w:p w14:paraId="0AA09149" w14:textId="77777777" w:rsidR="006905A4" w:rsidRPr="006E0455" w:rsidRDefault="006905A4" w:rsidP="006905A4">
      <w:pPr>
        <w:numPr>
          <w:ilvl w:val="0"/>
          <w:numId w:val="18"/>
        </w:numPr>
        <w:spacing w:before="120"/>
        <w:jc w:val="both"/>
        <w:rPr>
          <w:rFonts w:ascii="Arial" w:hAnsi="Arial" w:cs="Arial"/>
        </w:rPr>
      </w:pPr>
      <w:r w:rsidRPr="006E0455">
        <w:rPr>
          <w:rFonts w:ascii="Arial" w:hAnsi="Arial" w:cs="Arial"/>
        </w:rPr>
        <w:t>En mettant en place une direction nationale des systèmes d’information, à même de piloter l’ensemble des missions et des ressources informatiques ;</w:t>
      </w:r>
    </w:p>
    <w:p w14:paraId="4CF2624E" w14:textId="77777777" w:rsidR="006905A4" w:rsidRPr="006E0455" w:rsidRDefault="006905A4" w:rsidP="006905A4">
      <w:pPr>
        <w:numPr>
          <w:ilvl w:val="0"/>
          <w:numId w:val="18"/>
        </w:numPr>
        <w:spacing w:before="120"/>
        <w:jc w:val="both"/>
        <w:rPr>
          <w:rFonts w:ascii="Arial" w:hAnsi="Arial" w:cs="Arial"/>
        </w:rPr>
      </w:pPr>
      <w:r w:rsidRPr="006E0455">
        <w:rPr>
          <w:rFonts w:ascii="Arial" w:hAnsi="Arial" w:cs="Arial"/>
        </w:rPr>
        <w:t xml:space="preserve">En se dotant d’une trajectoire de transformation progressive de son système d’information cœur de métier, le système national V2, appelée « </w:t>
      </w:r>
      <w:proofErr w:type="spellStart"/>
      <w:r w:rsidRPr="006E0455">
        <w:rPr>
          <w:rFonts w:ascii="Arial" w:hAnsi="Arial" w:cs="Arial"/>
        </w:rPr>
        <w:t>Clé-a</w:t>
      </w:r>
      <w:proofErr w:type="spellEnd"/>
      <w:r w:rsidRPr="006E0455">
        <w:rPr>
          <w:rFonts w:ascii="Arial" w:hAnsi="Arial" w:cs="Arial"/>
        </w:rPr>
        <w:t xml:space="preserve"> » ;</w:t>
      </w:r>
    </w:p>
    <w:p w14:paraId="09B21A70" w14:textId="77777777" w:rsidR="006905A4" w:rsidRPr="006E0455" w:rsidRDefault="006905A4" w:rsidP="006905A4">
      <w:pPr>
        <w:numPr>
          <w:ilvl w:val="0"/>
          <w:numId w:val="18"/>
        </w:numPr>
        <w:spacing w:before="120"/>
        <w:jc w:val="both"/>
        <w:rPr>
          <w:rFonts w:ascii="Arial" w:hAnsi="Arial" w:cs="Arial"/>
        </w:rPr>
      </w:pPr>
      <w:r w:rsidRPr="006E0455">
        <w:rPr>
          <w:rFonts w:ascii="Arial" w:hAnsi="Arial" w:cs="Arial"/>
        </w:rPr>
        <w:lastRenderedPageBreak/>
        <w:t xml:space="preserve">En engageant des évolutions profondes sur ses autres grands systèmes d’information : le système d’information décisionnel (« </w:t>
      </w:r>
      <w:proofErr w:type="spellStart"/>
      <w:r w:rsidRPr="006E0455">
        <w:rPr>
          <w:rFonts w:ascii="Arial" w:hAnsi="Arial" w:cs="Arial"/>
        </w:rPr>
        <w:t>SIDéral</w:t>
      </w:r>
      <w:proofErr w:type="spellEnd"/>
      <w:r w:rsidRPr="006E0455">
        <w:rPr>
          <w:rFonts w:ascii="Arial" w:hAnsi="Arial" w:cs="Arial"/>
        </w:rPr>
        <w:t xml:space="preserve"> »), le système national de trésorerie (« SNT »), le dispositif de gestion des déclarations et paiements dématérialisés (« </w:t>
      </w:r>
      <w:proofErr w:type="spellStart"/>
      <w:r w:rsidRPr="006E0455">
        <w:rPr>
          <w:rFonts w:ascii="Arial" w:hAnsi="Arial" w:cs="Arial"/>
        </w:rPr>
        <w:t>Télédep</w:t>
      </w:r>
      <w:proofErr w:type="spellEnd"/>
      <w:r w:rsidRPr="006E0455">
        <w:rPr>
          <w:rFonts w:ascii="Arial" w:hAnsi="Arial" w:cs="Arial"/>
        </w:rPr>
        <w:t xml:space="preserve"> ») ;</w:t>
      </w:r>
    </w:p>
    <w:p w14:paraId="10ACF4D6" w14:textId="77777777" w:rsidR="006905A4" w:rsidRPr="006E0455" w:rsidRDefault="006905A4" w:rsidP="006905A4">
      <w:pPr>
        <w:numPr>
          <w:ilvl w:val="0"/>
          <w:numId w:val="18"/>
        </w:numPr>
        <w:spacing w:before="120"/>
        <w:jc w:val="both"/>
        <w:rPr>
          <w:rFonts w:ascii="Arial" w:hAnsi="Arial" w:cs="Arial"/>
        </w:rPr>
      </w:pPr>
      <w:r w:rsidRPr="006E0455">
        <w:rPr>
          <w:rFonts w:ascii="Arial" w:hAnsi="Arial" w:cs="Arial"/>
        </w:rPr>
        <w:t>En substituant la déclaration sociale nominative (DSN) à la déclaration unique de cotisations sociales (DUCS).</w:t>
      </w:r>
    </w:p>
    <w:bookmarkEnd w:id="17"/>
    <w:p w14:paraId="6611CBAD" w14:textId="77777777" w:rsidR="00A32344" w:rsidRPr="006E0455" w:rsidRDefault="00A32344" w:rsidP="00A32344">
      <w:pPr>
        <w:jc w:val="both"/>
        <w:rPr>
          <w:rFonts w:ascii="Arial" w:hAnsi="Arial" w:cs="Arial"/>
        </w:rPr>
      </w:pPr>
    </w:p>
    <w:p w14:paraId="53BF9B6A" w14:textId="2B6198EB" w:rsidR="00A32344" w:rsidRPr="006E0455" w:rsidRDefault="00A32344" w:rsidP="00A32344">
      <w:pPr>
        <w:pStyle w:val="Titre2"/>
        <w:rPr>
          <w:rFonts w:ascii="Arial" w:hAnsi="Arial" w:cs="Arial"/>
          <w:sz w:val="22"/>
          <w:szCs w:val="22"/>
        </w:rPr>
      </w:pPr>
      <w:bookmarkStart w:id="18" w:name="_Toc59620895"/>
      <w:bookmarkStart w:id="19" w:name="_Toc61435312"/>
      <w:bookmarkStart w:id="20" w:name="_Toc189133373"/>
      <w:r w:rsidRPr="006E0455">
        <w:rPr>
          <w:rFonts w:ascii="Arial" w:hAnsi="Arial" w:cs="Arial"/>
          <w:sz w:val="22"/>
          <w:szCs w:val="22"/>
        </w:rPr>
        <w:t>P</w:t>
      </w:r>
      <w:r w:rsidR="007A352C" w:rsidRPr="006E0455">
        <w:rPr>
          <w:rFonts w:ascii="Arial" w:hAnsi="Arial" w:cs="Arial"/>
          <w:sz w:val="22"/>
          <w:szCs w:val="22"/>
        </w:rPr>
        <w:t>RESENTATION DE LA CONVENTION D’OBJECTIF ET DE GESTION</w:t>
      </w:r>
      <w:r w:rsidRPr="006E0455">
        <w:rPr>
          <w:rFonts w:ascii="Arial" w:hAnsi="Arial" w:cs="Arial"/>
          <w:sz w:val="22"/>
          <w:szCs w:val="22"/>
        </w:rPr>
        <w:t xml:space="preserve"> (COG) </w:t>
      </w:r>
      <w:bookmarkEnd w:id="18"/>
      <w:bookmarkEnd w:id="19"/>
      <w:r w:rsidR="007A352C" w:rsidRPr="006E0455">
        <w:rPr>
          <w:rFonts w:ascii="Arial" w:hAnsi="Arial" w:cs="Arial"/>
          <w:sz w:val="22"/>
          <w:szCs w:val="22"/>
        </w:rPr>
        <w:t>DU RECOUVREMENT</w:t>
      </w:r>
      <w:bookmarkEnd w:id="20"/>
    </w:p>
    <w:p w14:paraId="78BA1D1A" w14:textId="77777777" w:rsidR="00A32344" w:rsidRPr="006E0455" w:rsidRDefault="00A32344" w:rsidP="00A32344">
      <w:pPr>
        <w:jc w:val="both"/>
        <w:rPr>
          <w:rFonts w:ascii="Arial" w:hAnsi="Arial" w:cs="Arial"/>
        </w:rPr>
      </w:pPr>
    </w:p>
    <w:p w14:paraId="5B64BC72" w14:textId="6CE38F87" w:rsidR="006905A4" w:rsidRPr="006E0455" w:rsidRDefault="006905A4" w:rsidP="006905A4">
      <w:pPr>
        <w:jc w:val="both"/>
        <w:rPr>
          <w:rFonts w:ascii="Arial" w:hAnsi="Arial" w:cs="Arial"/>
        </w:rPr>
      </w:pPr>
      <w:bookmarkStart w:id="21" w:name="_Hlk185589556"/>
      <w:r w:rsidRPr="006E0455">
        <w:rPr>
          <w:rFonts w:ascii="Arial" w:hAnsi="Arial" w:cs="Arial"/>
        </w:rPr>
        <w:t>La convention d’objectifs et de gestion (COG) marque la volonté conjointe de l’Etat et de l’ACOSS</w:t>
      </w:r>
      <w:r w:rsidR="005C6FC3" w:rsidRPr="006E0455">
        <w:rPr>
          <w:rFonts w:ascii="Arial" w:hAnsi="Arial" w:cs="Arial"/>
        </w:rPr>
        <w:t xml:space="preserve"> - UCN</w:t>
      </w:r>
      <w:r w:rsidRPr="006E0455">
        <w:rPr>
          <w:rFonts w:ascii="Arial" w:hAnsi="Arial" w:cs="Arial"/>
        </w:rPr>
        <w:t xml:space="preserve"> de répondre aux enjeux de la branche du Recouvrement, en infléchissant ses orientations, en approfondissant ses actions, en mobilisant ses acteurs et parties prenantes.</w:t>
      </w:r>
    </w:p>
    <w:p w14:paraId="429E4837" w14:textId="77777777" w:rsidR="006905A4" w:rsidRPr="006E0455" w:rsidRDefault="006905A4" w:rsidP="006905A4">
      <w:pPr>
        <w:jc w:val="both"/>
        <w:rPr>
          <w:rFonts w:ascii="Arial" w:hAnsi="Arial" w:cs="Arial"/>
        </w:rPr>
      </w:pPr>
    </w:p>
    <w:p w14:paraId="4D4547E9" w14:textId="77777777" w:rsidR="006905A4" w:rsidRPr="006E0455" w:rsidRDefault="006905A4" w:rsidP="006905A4">
      <w:pPr>
        <w:jc w:val="both"/>
        <w:rPr>
          <w:rFonts w:ascii="Arial" w:hAnsi="Arial" w:cs="Arial"/>
        </w:rPr>
      </w:pPr>
      <w:r w:rsidRPr="006E0455">
        <w:rPr>
          <w:rFonts w:ascii="Arial" w:hAnsi="Arial" w:cs="Arial"/>
        </w:rPr>
        <w:t>Les ambitions de la branche pour la période 2023-2027 sont :</w:t>
      </w:r>
    </w:p>
    <w:p w14:paraId="5EB45EF2" w14:textId="77777777" w:rsidR="006905A4" w:rsidRPr="006E0455" w:rsidRDefault="006905A4" w:rsidP="006905A4">
      <w:pPr>
        <w:jc w:val="both"/>
        <w:rPr>
          <w:rFonts w:ascii="Arial" w:hAnsi="Arial" w:cs="Arial"/>
        </w:rPr>
      </w:pPr>
    </w:p>
    <w:p w14:paraId="48AB60AD" w14:textId="13DB87A3" w:rsidR="006905A4" w:rsidRPr="006E0455" w:rsidRDefault="006905A4" w:rsidP="005C6FC3">
      <w:pPr>
        <w:pStyle w:val="Paragraphedeliste"/>
        <w:numPr>
          <w:ilvl w:val="0"/>
          <w:numId w:val="27"/>
        </w:numPr>
        <w:jc w:val="both"/>
        <w:rPr>
          <w:rFonts w:ascii="Arial" w:hAnsi="Arial" w:cs="Arial"/>
        </w:rPr>
      </w:pPr>
      <w:r w:rsidRPr="006E0455">
        <w:rPr>
          <w:rFonts w:ascii="Arial" w:hAnsi="Arial" w:cs="Arial"/>
        </w:rPr>
        <w:t xml:space="preserve">L'ambition n°1 concerne l’offre de services de l’Urssaf. Nous souhaitons proposer à nos publics des services plus homogènes sur l’ensemble du territoire, plus adaptés à leurs besoins et plus performants. </w:t>
      </w:r>
    </w:p>
    <w:p w14:paraId="71A8A2DD" w14:textId="77777777" w:rsidR="006905A4" w:rsidRPr="006E0455" w:rsidRDefault="006905A4" w:rsidP="006905A4">
      <w:pPr>
        <w:jc w:val="both"/>
        <w:rPr>
          <w:rFonts w:ascii="Arial" w:hAnsi="Arial" w:cs="Arial"/>
        </w:rPr>
      </w:pPr>
    </w:p>
    <w:p w14:paraId="6D7CE634" w14:textId="2AE64EBA" w:rsidR="006905A4" w:rsidRPr="006E0455" w:rsidRDefault="006905A4" w:rsidP="005C6FC3">
      <w:pPr>
        <w:pStyle w:val="Paragraphedeliste"/>
        <w:numPr>
          <w:ilvl w:val="0"/>
          <w:numId w:val="27"/>
        </w:numPr>
        <w:jc w:val="both"/>
        <w:rPr>
          <w:rFonts w:ascii="Arial" w:hAnsi="Arial" w:cs="Arial"/>
        </w:rPr>
      </w:pPr>
      <w:r w:rsidRPr="006E0455">
        <w:rPr>
          <w:rFonts w:ascii="Arial" w:hAnsi="Arial" w:cs="Arial"/>
        </w:rPr>
        <w:t xml:space="preserve">L'ambition n°2 concerne la fiabilisation des données sociales déclarées par les employeurs. </w:t>
      </w:r>
    </w:p>
    <w:p w14:paraId="6B9844B6" w14:textId="77777777" w:rsidR="006905A4" w:rsidRPr="006E0455" w:rsidRDefault="006905A4" w:rsidP="006905A4">
      <w:pPr>
        <w:jc w:val="both"/>
        <w:rPr>
          <w:rFonts w:ascii="Arial" w:hAnsi="Arial" w:cs="Arial"/>
        </w:rPr>
      </w:pPr>
    </w:p>
    <w:p w14:paraId="4B90E2A4" w14:textId="43DBB332" w:rsidR="006905A4" w:rsidRPr="006E0455" w:rsidRDefault="006905A4" w:rsidP="005C6FC3">
      <w:pPr>
        <w:pStyle w:val="Paragraphedeliste"/>
        <w:numPr>
          <w:ilvl w:val="0"/>
          <w:numId w:val="27"/>
        </w:numPr>
        <w:jc w:val="both"/>
        <w:rPr>
          <w:rFonts w:ascii="Arial" w:hAnsi="Arial" w:cs="Arial"/>
        </w:rPr>
      </w:pPr>
      <w:r w:rsidRPr="006E0455">
        <w:rPr>
          <w:rFonts w:ascii="Arial" w:hAnsi="Arial" w:cs="Arial"/>
        </w:rPr>
        <w:t>L'ambition n°3 concerne notamment le contexte de sortie de crise. Il s’agit d’opérer le recouvrement des sommes dues par les entreprises tout en accompagnant celles qui sont encore en difficulté</w:t>
      </w:r>
    </w:p>
    <w:p w14:paraId="10539668" w14:textId="77777777" w:rsidR="006905A4" w:rsidRPr="006E0455" w:rsidRDefault="006905A4" w:rsidP="006905A4">
      <w:pPr>
        <w:jc w:val="both"/>
        <w:rPr>
          <w:rFonts w:ascii="Arial" w:hAnsi="Arial" w:cs="Arial"/>
        </w:rPr>
      </w:pPr>
    </w:p>
    <w:p w14:paraId="71BDCBAD" w14:textId="4ED326EE" w:rsidR="006905A4" w:rsidRPr="006E0455" w:rsidRDefault="006905A4" w:rsidP="005C6FC3">
      <w:pPr>
        <w:pStyle w:val="Paragraphedeliste"/>
        <w:numPr>
          <w:ilvl w:val="0"/>
          <w:numId w:val="27"/>
        </w:numPr>
        <w:jc w:val="both"/>
        <w:rPr>
          <w:rFonts w:ascii="Arial" w:hAnsi="Arial" w:cs="Arial"/>
        </w:rPr>
      </w:pPr>
      <w:r w:rsidRPr="006E0455">
        <w:rPr>
          <w:rFonts w:ascii="Arial" w:hAnsi="Arial" w:cs="Arial"/>
        </w:rPr>
        <w:t>L'ambition n°4 consistera à renforcer le caractère solidaire et responsable de notre organisation. Pour cette COG 2023-2027, nous marquerons et traduirons en actes nos ambitions en termes de Responsabilité sociétale des organisations (RSO), notamment pour améliorer notre impact environnemental.</w:t>
      </w:r>
    </w:p>
    <w:bookmarkEnd w:id="21"/>
    <w:p w14:paraId="193B9905" w14:textId="77777777" w:rsidR="006905A4" w:rsidRPr="006E0455" w:rsidRDefault="006905A4" w:rsidP="006905A4">
      <w:pPr>
        <w:jc w:val="both"/>
        <w:rPr>
          <w:rFonts w:ascii="Arial" w:hAnsi="Arial" w:cs="Arial"/>
        </w:rPr>
      </w:pPr>
    </w:p>
    <w:p w14:paraId="55B5FDF4" w14:textId="54C8E8D0" w:rsidR="006905A4" w:rsidRPr="006E0455" w:rsidRDefault="006905A4" w:rsidP="006905A4">
      <w:pPr>
        <w:pStyle w:val="Titre3"/>
        <w:rPr>
          <w:rFonts w:ascii="Arial" w:hAnsi="Arial" w:cs="Arial"/>
        </w:rPr>
      </w:pPr>
      <w:bookmarkStart w:id="22" w:name="_Toc185006448"/>
      <w:bookmarkStart w:id="23" w:name="_Toc189133374"/>
      <w:r w:rsidRPr="006E0455">
        <w:rPr>
          <w:rFonts w:ascii="Arial" w:hAnsi="Arial" w:cs="Arial"/>
        </w:rPr>
        <w:t xml:space="preserve">Offrir </w:t>
      </w:r>
      <w:bookmarkEnd w:id="22"/>
      <w:r w:rsidR="005C6FC3" w:rsidRPr="006E0455">
        <w:rPr>
          <w:rFonts w:ascii="Arial" w:hAnsi="Arial" w:cs="Arial"/>
        </w:rPr>
        <w:t>à ses publics des services plus performants et plus adaptés</w:t>
      </w:r>
      <w:bookmarkEnd w:id="23"/>
      <w:r w:rsidRPr="006E0455">
        <w:rPr>
          <w:rFonts w:ascii="Arial" w:hAnsi="Arial" w:cs="Arial"/>
        </w:rPr>
        <w:t> </w:t>
      </w:r>
    </w:p>
    <w:p w14:paraId="41DC5C8C" w14:textId="77777777" w:rsidR="006905A4" w:rsidRPr="006E0455" w:rsidRDefault="006905A4" w:rsidP="006905A4">
      <w:pPr>
        <w:jc w:val="both"/>
        <w:rPr>
          <w:rFonts w:ascii="Arial" w:hAnsi="Arial" w:cs="Arial"/>
        </w:rPr>
      </w:pPr>
    </w:p>
    <w:p w14:paraId="3159E94F" w14:textId="77777777" w:rsidR="005C6FC3" w:rsidRPr="006E0455" w:rsidRDefault="005C6FC3" w:rsidP="007B4F06">
      <w:pPr>
        <w:autoSpaceDE w:val="0"/>
        <w:autoSpaceDN w:val="0"/>
        <w:adjustRightInd w:val="0"/>
        <w:jc w:val="both"/>
        <w:rPr>
          <w:rFonts w:ascii="Arial" w:hAnsi="Arial" w:cs="Arial"/>
        </w:rPr>
      </w:pPr>
      <w:r w:rsidRPr="006E0455">
        <w:rPr>
          <w:rFonts w:ascii="Arial" w:hAnsi="Arial" w:cs="Arial"/>
        </w:rPr>
        <w:t>Afin de répondre aux exigences d’une qualité de service de haut niveau, l’Urssaf poursuivra l’amélioration de sa relation avec les usagers en refondant ses parcours en ligne et son offre de services. A titre d’exemple, l’Urssaf poursuivra le développement d’outils digitaux venant appuyer et enrichir la réponse aux usagers (</w:t>
      </w:r>
      <w:proofErr w:type="spellStart"/>
      <w:r w:rsidRPr="006E0455">
        <w:rPr>
          <w:rFonts w:ascii="Arial" w:hAnsi="Arial" w:cs="Arial"/>
        </w:rPr>
        <w:t>livechat</w:t>
      </w:r>
      <w:proofErr w:type="spellEnd"/>
      <w:r w:rsidRPr="006E0455">
        <w:rPr>
          <w:rFonts w:ascii="Arial" w:hAnsi="Arial" w:cs="Arial"/>
        </w:rPr>
        <w:t xml:space="preserve">, </w:t>
      </w:r>
      <w:proofErr w:type="spellStart"/>
      <w:r w:rsidRPr="006E0455">
        <w:rPr>
          <w:rFonts w:ascii="Arial" w:hAnsi="Arial" w:cs="Arial"/>
        </w:rPr>
        <w:t>voicebot</w:t>
      </w:r>
      <w:proofErr w:type="spellEnd"/>
      <w:r w:rsidRPr="006E0455">
        <w:rPr>
          <w:rFonts w:ascii="Arial" w:hAnsi="Arial" w:cs="Arial"/>
        </w:rPr>
        <w:t>…) afin de renforcer sa disponibilité, tout en élargissant l’offre d’accueil physique.</w:t>
      </w:r>
    </w:p>
    <w:p w14:paraId="6158528A" w14:textId="77777777" w:rsidR="005C6FC3" w:rsidRPr="006E0455" w:rsidRDefault="005C6FC3" w:rsidP="007B4F06">
      <w:pPr>
        <w:autoSpaceDE w:val="0"/>
        <w:autoSpaceDN w:val="0"/>
        <w:adjustRightInd w:val="0"/>
        <w:jc w:val="both"/>
        <w:rPr>
          <w:rFonts w:ascii="Arial" w:hAnsi="Arial" w:cs="Arial"/>
        </w:rPr>
      </w:pPr>
      <w:r w:rsidRPr="006E0455">
        <w:rPr>
          <w:rFonts w:ascii="Arial" w:hAnsi="Arial" w:cs="Arial"/>
        </w:rPr>
        <w:t>Communs et homogènes sur tout le territoire, les services de l’Urssaf répondront aux besoins de chaque catégorie de publics en termes d’accessibilité et d’accès au droit.</w:t>
      </w:r>
    </w:p>
    <w:p w14:paraId="146365FB" w14:textId="564C6DD5" w:rsidR="005C6FC3" w:rsidRPr="006E0455" w:rsidRDefault="005C6FC3" w:rsidP="007B4F06">
      <w:pPr>
        <w:autoSpaceDE w:val="0"/>
        <w:autoSpaceDN w:val="0"/>
        <w:adjustRightInd w:val="0"/>
        <w:jc w:val="both"/>
        <w:rPr>
          <w:rFonts w:ascii="Arial" w:hAnsi="Arial" w:cs="Arial"/>
        </w:rPr>
      </w:pPr>
      <w:r w:rsidRPr="006E0455">
        <w:rPr>
          <w:rFonts w:ascii="Arial" w:hAnsi="Arial" w:cs="Arial"/>
        </w:rPr>
        <w:t>L’Urssaf se positionne comme un acteur de l’accès aux droits, en développant des partenariats avec les services publics délivrant des prestations (Assurance Maladie, CNAF</w:t>
      </w:r>
      <w:r w:rsidR="005B0CE6" w:rsidRPr="006E0455">
        <w:rPr>
          <w:rFonts w:ascii="Arial" w:hAnsi="Arial" w:cs="Arial"/>
        </w:rPr>
        <w:t xml:space="preserve">, </w:t>
      </w:r>
      <w:r w:rsidRPr="006E0455">
        <w:rPr>
          <w:rFonts w:ascii="Arial" w:hAnsi="Arial" w:cs="Arial"/>
        </w:rPr>
        <w:t xml:space="preserve">Pôle emploi) pour réaliser des actions d’information à destination d’usagers potentiellement concernés par des situations de non-recours et en développant des échanges automatisés de données visant à faciliter l’accès des usagers aux prestations sociales. Ces actions concernent particulièrement des publics pour lesquels l’Urssaf est </w:t>
      </w:r>
      <w:r w:rsidR="00FC6B9F" w:rsidRPr="006E0455">
        <w:rPr>
          <w:rFonts w:ascii="Arial" w:hAnsi="Arial" w:cs="Arial"/>
        </w:rPr>
        <w:t>collectrice</w:t>
      </w:r>
      <w:r w:rsidRPr="006E0455">
        <w:rPr>
          <w:rFonts w:ascii="Arial" w:hAnsi="Arial" w:cs="Arial"/>
        </w:rPr>
        <w:t xml:space="preserve"> et </w:t>
      </w:r>
      <w:r w:rsidR="009A40D0" w:rsidRPr="006E0455">
        <w:rPr>
          <w:rFonts w:ascii="Arial" w:hAnsi="Arial" w:cs="Arial"/>
        </w:rPr>
        <w:t>productrice</w:t>
      </w:r>
      <w:r w:rsidRPr="006E0455">
        <w:rPr>
          <w:rFonts w:ascii="Arial" w:hAnsi="Arial" w:cs="Arial"/>
        </w:rPr>
        <w:t xml:space="preserve"> des données de ressources : travailleurs indépendants, salariés à domicile, artistes auteurs…</w:t>
      </w:r>
    </w:p>
    <w:p w14:paraId="0D4D0265" w14:textId="77777777" w:rsidR="006905A4" w:rsidRPr="006E0455" w:rsidRDefault="006905A4" w:rsidP="006905A4">
      <w:pPr>
        <w:jc w:val="both"/>
        <w:rPr>
          <w:rFonts w:ascii="Arial" w:hAnsi="Arial" w:cs="Arial"/>
        </w:rPr>
      </w:pPr>
    </w:p>
    <w:p w14:paraId="62CD11CC" w14:textId="4A3A3E9C" w:rsidR="006905A4" w:rsidRPr="006E0455" w:rsidRDefault="005B0CE6" w:rsidP="006905A4">
      <w:pPr>
        <w:pStyle w:val="Titre3"/>
        <w:rPr>
          <w:rFonts w:ascii="Arial" w:hAnsi="Arial" w:cs="Arial"/>
        </w:rPr>
      </w:pPr>
      <w:bookmarkStart w:id="24" w:name="_Toc189133375"/>
      <w:r w:rsidRPr="006E0455">
        <w:rPr>
          <w:rFonts w:ascii="Arial" w:hAnsi="Arial" w:cs="Arial"/>
        </w:rPr>
        <w:t>Assurer une collecte garantissant la qualité des données sociales et l’adéquation entre cotisations et prestations</w:t>
      </w:r>
      <w:bookmarkEnd w:id="24"/>
    </w:p>
    <w:p w14:paraId="60B517F1" w14:textId="77777777" w:rsidR="005B0CE6" w:rsidRPr="006E0455" w:rsidRDefault="005B0CE6" w:rsidP="005B0CE6">
      <w:pPr>
        <w:autoSpaceDE w:val="0"/>
        <w:autoSpaceDN w:val="0"/>
        <w:adjustRightInd w:val="0"/>
        <w:rPr>
          <w:rFonts w:ascii="Arial" w:hAnsi="Arial" w:cs="Arial"/>
        </w:rPr>
      </w:pPr>
    </w:p>
    <w:p w14:paraId="23F83583" w14:textId="3BD475B9" w:rsidR="005B0CE6" w:rsidRPr="006E0455" w:rsidRDefault="005B0CE6" w:rsidP="007B4F06">
      <w:pPr>
        <w:autoSpaceDE w:val="0"/>
        <w:autoSpaceDN w:val="0"/>
        <w:adjustRightInd w:val="0"/>
        <w:jc w:val="both"/>
        <w:rPr>
          <w:rFonts w:ascii="Arial" w:hAnsi="Arial" w:cs="Arial"/>
        </w:rPr>
      </w:pPr>
      <w:r w:rsidRPr="006E0455">
        <w:rPr>
          <w:rFonts w:ascii="Arial" w:hAnsi="Arial" w:cs="Arial"/>
        </w:rPr>
        <w:t>L’Urssaf est le premier collecteur des données sociales déclarées par les employeurs, qui servent au calcul des droits sociaux versés par les organismes de protection sociale. D’ores et déjà, dès le dépôt de la déclaration sociale nominative (DSN), l’Urssaf prévient les employeurs si des anomalies sont détectées et elle les guide pour les rectifier de manière durable. Elle intensifiera cette démarche de fiabilisation des données sociales, qui permet de sécuriser les montants collectés mais également de garantir l’exactitude des droits sociaux. Elle poursuivra l’accompagnement des déclarants et tiers déclarants dans la prévention et dans la correction des anomalies sur leurs déclarations. L’Urssaf jouera donc un rôle clé dans la mise en œuvre de la « solidarité à la source », qui consiste à automatiser le calcul et l’attribution de certaines prestations, pour lutter contre le non-recours aux droits et réduire les cas de fraude. Concrètement, l’Urssaf mettra en place des contrôles pour fiabiliser le « montant net social » qui constituera à terme la donnée de référence des organismes sociaux pour attribuer et calculer des prestations.</w:t>
      </w:r>
    </w:p>
    <w:p w14:paraId="69B1E7F4" w14:textId="77777777" w:rsidR="005B0CE6" w:rsidRPr="006E0455" w:rsidRDefault="005B0CE6" w:rsidP="00A5020F">
      <w:pPr>
        <w:spacing w:before="120"/>
        <w:jc w:val="both"/>
        <w:rPr>
          <w:rFonts w:ascii="Arial" w:hAnsi="Arial" w:cs="Arial"/>
        </w:rPr>
      </w:pPr>
    </w:p>
    <w:p w14:paraId="6F663FAE" w14:textId="103A0B5F" w:rsidR="005B0CE6" w:rsidRPr="006E0455" w:rsidRDefault="005B0CE6" w:rsidP="005B0CE6">
      <w:pPr>
        <w:pStyle w:val="Titre3"/>
        <w:rPr>
          <w:rFonts w:ascii="Arial" w:hAnsi="Arial" w:cs="Arial"/>
        </w:rPr>
      </w:pPr>
      <w:bookmarkStart w:id="25" w:name="_Toc189133376"/>
      <w:r w:rsidRPr="006E0455">
        <w:rPr>
          <w:rFonts w:ascii="Arial" w:hAnsi="Arial" w:cs="Arial"/>
        </w:rPr>
        <w:t>Concilier performance du recouvrement et accompagnement des entreprises</w:t>
      </w:r>
      <w:bookmarkEnd w:id="25"/>
    </w:p>
    <w:p w14:paraId="5973E78D" w14:textId="77777777" w:rsidR="005B0CE6" w:rsidRPr="006E0455" w:rsidRDefault="005B0CE6" w:rsidP="00A5020F">
      <w:pPr>
        <w:spacing w:before="120"/>
        <w:jc w:val="both"/>
        <w:rPr>
          <w:rFonts w:ascii="Arial" w:hAnsi="Arial" w:cs="Arial"/>
        </w:rPr>
      </w:pPr>
    </w:p>
    <w:p w14:paraId="08012EEE" w14:textId="77777777" w:rsidR="005B0CE6" w:rsidRPr="006E0455" w:rsidRDefault="005B0CE6" w:rsidP="007B4F06">
      <w:pPr>
        <w:autoSpaceDE w:val="0"/>
        <w:autoSpaceDN w:val="0"/>
        <w:adjustRightInd w:val="0"/>
        <w:jc w:val="both"/>
        <w:rPr>
          <w:rFonts w:ascii="Arial" w:hAnsi="Arial" w:cs="Arial"/>
        </w:rPr>
      </w:pPr>
      <w:r w:rsidRPr="006E0455">
        <w:rPr>
          <w:rFonts w:ascii="Arial" w:hAnsi="Arial" w:cs="Arial"/>
        </w:rPr>
        <w:t>Dans le contexte de la crise sanitaire, l’Urssaf s’est fortement mobilisée pour préserver la trésorerie des entreprises par des mesures fortes de suspension ou de report d’échéances. Dans les prochaines années, elle poursuivra le recouvrement des sommes restant dues, tout en accompagnant les employeurs et les travailleurs indépendants en difficulté face à différents types de choc (coûts de l’énergie, événements climatiques extrêmes), et en capitalisant sur</w:t>
      </w:r>
      <w:r w:rsidRPr="006E0455">
        <w:rPr>
          <w:rFonts w:ascii="Arial" w:eastAsia="Calibri" w:hAnsi="Arial" w:cs="Arial"/>
        </w:rPr>
        <w:t xml:space="preserve"> </w:t>
      </w:r>
      <w:r w:rsidRPr="006E0455">
        <w:rPr>
          <w:rFonts w:ascii="Arial" w:hAnsi="Arial" w:cs="Arial"/>
        </w:rPr>
        <w:t>des dispositifs mis en œuvre pendant la crise. Elle développera par exemple l’envoi de plans d’apurement automatisés pour les primo-débiteurs.</w:t>
      </w:r>
    </w:p>
    <w:p w14:paraId="30720ACC" w14:textId="77777777" w:rsidR="005B0CE6" w:rsidRPr="006E0455" w:rsidRDefault="005B0CE6" w:rsidP="007B4F06">
      <w:pPr>
        <w:autoSpaceDE w:val="0"/>
        <w:autoSpaceDN w:val="0"/>
        <w:adjustRightInd w:val="0"/>
        <w:jc w:val="both"/>
        <w:rPr>
          <w:rFonts w:ascii="Arial" w:hAnsi="Arial" w:cs="Arial"/>
        </w:rPr>
      </w:pPr>
      <w:r w:rsidRPr="006E0455">
        <w:rPr>
          <w:rFonts w:ascii="Arial" w:hAnsi="Arial" w:cs="Arial"/>
        </w:rPr>
        <w:t>L’Urssaf renforcera sa présence et son efficacité dans la lutte contre la fraude et notamment la lutte contre le travail dissimulé. Pour cela, elle mobilisera des moyens supplémentaires, renforcera le pilotage des contrôles complexes, et améliorera les outils de ciblage des contrôles, en mobilisant de nouvelles sources de données. Une attention particulière sera notamment portée à la lutte contre la fraude, à la mobilité internationale et aux plateformes numériques. L’Urssaf mobilisera les croisements de données pour lutter contre la sous-déclaration de chiffres d’affaires par les micro-entrepreneurs.</w:t>
      </w:r>
    </w:p>
    <w:p w14:paraId="2214FFA4" w14:textId="77777777" w:rsidR="005B0CE6" w:rsidRPr="006E0455" w:rsidRDefault="005B0CE6" w:rsidP="007B4F06">
      <w:pPr>
        <w:autoSpaceDE w:val="0"/>
        <w:autoSpaceDN w:val="0"/>
        <w:adjustRightInd w:val="0"/>
        <w:jc w:val="both"/>
        <w:rPr>
          <w:rFonts w:ascii="Arial" w:hAnsi="Arial" w:cs="Arial"/>
        </w:rPr>
      </w:pPr>
      <w:r w:rsidRPr="006E0455">
        <w:rPr>
          <w:rFonts w:ascii="Arial" w:hAnsi="Arial" w:cs="Arial"/>
        </w:rPr>
        <w:t>En parallèle, l’Urssaf accentuera ses actions visant à sécuriser davantage la pratique des entreprises : contenus pédagogiques pour bien comprendre leurs obligations et démarches ; visite-conseil pour les jeunes entreprises ; information sur le droit à l’erreur…</w:t>
      </w:r>
    </w:p>
    <w:p w14:paraId="239CE1A3" w14:textId="77777777" w:rsidR="005B0CE6" w:rsidRPr="006E0455" w:rsidRDefault="005B0CE6" w:rsidP="00A5020F">
      <w:pPr>
        <w:spacing w:before="120"/>
        <w:jc w:val="both"/>
        <w:rPr>
          <w:rFonts w:ascii="Arial" w:hAnsi="Arial" w:cs="Arial"/>
        </w:rPr>
      </w:pPr>
    </w:p>
    <w:p w14:paraId="057AFFB9" w14:textId="77777777" w:rsidR="005B0CE6" w:rsidRPr="006E0455" w:rsidRDefault="005B0CE6" w:rsidP="005B0CE6">
      <w:pPr>
        <w:pStyle w:val="Titre3"/>
        <w:tabs>
          <w:tab w:val="clear" w:pos="1730"/>
          <w:tab w:val="num" w:pos="2013"/>
        </w:tabs>
        <w:rPr>
          <w:rFonts w:ascii="Arial" w:hAnsi="Arial" w:cs="Arial"/>
        </w:rPr>
      </w:pPr>
      <w:bookmarkStart w:id="26" w:name="_Toc189133377"/>
      <w:r w:rsidRPr="006E0455">
        <w:rPr>
          <w:rFonts w:ascii="Arial" w:hAnsi="Arial" w:cs="Arial"/>
        </w:rPr>
        <w:t>Promouvoir une organisation solidaire et responsable</w:t>
      </w:r>
      <w:bookmarkEnd w:id="26"/>
      <w:r w:rsidRPr="006E0455">
        <w:rPr>
          <w:rFonts w:ascii="Arial" w:hAnsi="Arial" w:cs="Arial"/>
        </w:rPr>
        <w:t xml:space="preserve"> </w:t>
      </w:r>
    </w:p>
    <w:p w14:paraId="5AB10B56" w14:textId="77777777" w:rsidR="005B0CE6" w:rsidRPr="006E0455" w:rsidRDefault="005B0CE6" w:rsidP="005B0CE6">
      <w:pPr>
        <w:rPr>
          <w:rFonts w:ascii="Arial" w:hAnsi="Arial" w:cs="Arial"/>
        </w:rPr>
      </w:pPr>
    </w:p>
    <w:p w14:paraId="550CC5BF" w14:textId="77777777" w:rsidR="005B0CE6" w:rsidRPr="006E0455" w:rsidRDefault="005B0CE6" w:rsidP="007B4F06">
      <w:pPr>
        <w:autoSpaceDE w:val="0"/>
        <w:autoSpaceDN w:val="0"/>
        <w:adjustRightInd w:val="0"/>
        <w:jc w:val="both"/>
        <w:rPr>
          <w:rFonts w:ascii="Arial" w:hAnsi="Arial" w:cs="Arial"/>
        </w:rPr>
      </w:pPr>
      <w:r w:rsidRPr="006E0455">
        <w:rPr>
          <w:rFonts w:ascii="Arial" w:hAnsi="Arial" w:cs="Arial"/>
        </w:rPr>
        <w:t>Au-delà du développement d’une relation de qualité et durable avec les usagers, l’Urssaf s’appuie sur un modèle éthique, sécurisé et responsable pour accompagner sa mission : investissement ESG, modernisation du SI, cybersécurité et protection des données, achats responsables… L’Urssaf place ses collaborateurs au centre de la stratégie en mettant l’accent sur des enjeux de diversité et d’inclusion (égalité femmes-hommes, emploi des travailleurs en situation de handicap, éloignés de l’emploi ou seniors, etc.). Enfin, l’Urssaf poursuit son engagement dans la transition écologique, et prévoit notamment de réduire de 5% par an sa consommation d’énergie.</w:t>
      </w:r>
    </w:p>
    <w:p w14:paraId="3F3B703B" w14:textId="77777777" w:rsidR="005B0CE6" w:rsidRPr="006E0455" w:rsidRDefault="005B0CE6" w:rsidP="00A5020F">
      <w:pPr>
        <w:spacing w:before="120"/>
        <w:jc w:val="both"/>
        <w:rPr>
          <w:rFonts w:ascii="Arial" w:hAnsi="Arial" w:cs="Arial"/>
        </w:rPr>
      </w:pPr>
    </w:p>
    <w:p w14:paraId="0568246E" w14:textId="25B40344" w:rsidR="00E6176A" w:rsidRPr="006E0455" w:rsidRDefault="00E6176A" w:rsidP="00E6176A">
      <w:pPr>
        <w:pStyle w:val="Titre2"/>
        <w:rPr>
          <w:rFonts w:ascii="Arial" w:hAnsi="Arial" w:cs="Arial"/>
          <w:sz w:val="22"/>
          <w:szCs w:val="22"/>
        </w:rPr>
      </w:pPr>
      <w:bookmarkStart w:id="27" w:name="_Toc57890586"/>
      <w:bookmarkStart w:id="28" w:name="_Hlk58185933"/>
      <w:bookmarkStart w:id="29" w:name="_Toc189133378"/>
      <w:r w:rsidRPr="006E0455">
        <w:rPr>
          <w:rFonts w:ascii="Arial" w:hAnsi="Arial" w:cs="Arial"/>
          <w:sz w:val="22"/>
          <w:szCs w:val="22"/>
        </w:rPr>
        <w:t>P</w:t>
      </w:r>
      <w:bookmarkEnd w:id="27"/>
      <w:r w:rsidR="007A352C" w:rsidRPr="006E0455">
        <w:rPr>
          <w:rFonts w:ascii="Arial" w:hAnsi="Arial" w:cs="Arial"/>
          <w:sz w:val="22"/>
          <w:szCs w:val="22"/>
        </w:rPr>
        <w:t>RESENTATION DE LA DGRM ET DES DIRECTIONS METIERS</w:t>
      </w:r>
      <w:bookmarkEnd w:id="29"/>
    </w:p>
    <w:p w14:paraId="47295E03" w14:textId="77777777" w:rsidR="0041757E" w:rsidRPr="006E0455" w:rsidRDefault="0041757E" w:rsidP="00E6176A">
      <w:pPr>
        <w:jc w:val="both"/>
        <w:rPr>
          <w:rFonts w:ascii="Arial" w:hAnsi="Arial" w:cs="Arial"/>
        </w:rPr>
      </w:pPr>
    </w:p>
    <w:p w14:paraId="452FA6B3" w14:textId="7AD7E2EB" w:rsidR="00E6176A" w:rsidRPr="006E0455" w:rsidRDefault="00E6176A" w:rsidP="00E6176A">
      <w:pPr>
        <w:jc w:val="both"/>
        <w:rPr>
          <w:rFonts w:ascii="Arial" w:hAnsi="Arial" w:cs="Arial"/>
        </w:rPr>
      </w:pPr>
      <w:r w:rsidRPr="006E0455">
        <w:rPr>
          <w:rFonts w:ascii="Arial" w:hAnsi="Arial" w:cs="Arial"/>
        </w:rPr>
        <w:t>La Direction de la gestion du réseau et des moyens (DGRM) conçoit la politique de gestion des moyens du réseau et de l’établissement et en assure le pilotage. À ce titre, elle pilote la mise en œuvre des politiques contractuelles et budgétaires de la branche Recouvrement et pilote la politique de ressources humaines du réseau.</w:t>
      </w:r>
      <w:r w:rsidRPr="006E0455">
        <w:rPr>
          <w:rFonts w:ascii="Arial" w:hAnsi="Arial" w:cs="Arial"/>
          <w:b/>
          <w:bCs/>
        </w:rPr>
        <w:t xml:space="preserve"> </w:t>
      </w:r>
      <w:r w:rsidRPr="006E0455">
        <w:rPr>
          <w:rFonts w:ascii="Arial" w:hAnsi="Arial" w:cs="Arial"/>
        </w:rPr>
        <w:t>La DGRM regroupe les compétences et les ressources autour des fonctions de gestion des moyens de la Branche (mutualisation des fonctions achats et budget).</w:t>
      </w:r>
    </w:p>
    <w:p w14:paraId="692C86A9" w14:textId="77777777" w:rsidR="001744B8" w:rsidRPr="006E0455" w:rsidRDefault="001744B8" w:rsidP="00E6176A">
      <w:pPr>
        <w:jc w:val="both"/>
        <w:rPr>
          <w:rFonts w:ascii="Arial" w:hAnsi="Arial" w:cs="Arial"/>
        </w:rPr>
      </w:pPr>
    </w:p>
    <w:p w14:paraId="33CCF094" w14:textId="77777777" w:rsidR="001744B8" w:rsidRPr="006E0455" w:rsidRDefault="001744B8" w:rsidP="001744B8">
      <w:pPr>
        <w:jc w:val="both"/>
        <w:rPr>
          <w:rFonts w:ascii="Arial" w:hAnsi="Arial" w:cs="Arial"/>
        </w:rPr>
      </w:pPr>
      <w:r w:rsidRPr="006E0455">
        <w:rPr>
          <w:rFonts w:ascii="Arial" w:hAnsi="Arial" w:cs="Arial"/>
        </w:rPr>
        <w:t xml:space="preserve">Au sein de la DGRM, le département Suivi Marchés Achats (DSMA) au sein de la Sous-Direction des Achats assure le pilotage des marchés de Prestations à la MOA du SI pour le compte des différentes Directions Métiers de l’Acoss -UCN. </w:t>
      </w:r>
    </w:p>
    <w:p w14:paraId="0FFB392B" w14:textId="77777777" w:rsidR="001744B8" w:rsidRPr="006E0455" w:rsidRDefault="001744B8" w:rsidP="00E6176A">
      <w:pPr>
        <w:jc w:val="both"/>
        <w:rPr>
          <w:rFonts w:ascii="Arial" w:hAnsi="Arial" w:cs="Arial"/>
        </w:rPr>
      </w:pPr>
    </w:p>
    <w:p w14:paraId="501AEFDA" w14:textId="77777777" w:rsidR="00E6176A" w:rsidRPr="006E0455" w:rsidRDefault="00E6176A" w:rsidP="00E6176A">
      <w:pPr>
        <w:jc w:val="both"/>
        <w:rPr>
          <w:rFonts w:ascii="Arial" w:hAnsi="Arial" w:cs="Arial"/>
        </w:rPr>
      </w:pPr>
    </w:p>
    <w:bookmarkEnd w:id="28"/>
    <w:p w14:paraId="356CBFBF" w14:textId="61854416" w:rsidR="00E34D8D" w:rsidRPr="006E0455" w:rsidRDefault="00E34D8D" w:rsidP="00E34D8D">
      <w:pPr>
        <w:pStyle w:val="Courant"/>
        <w:ind w:firstLine="0"/>
        <w:rPr>
          <w:rFonts w:ascii="Arial" w:hAnsi="Arial" w:cs="Arial"/>
          <w:sz w:val="20"/>
        </w:rPr>
        <w:sectPr w:rsidR="00E34D8D" w:rsidRPr="006E0455" w:rsidSect="00E34D8D">
          <w:headerReference w:type="default" r:id="rId12"/>
          <w:footerReference w:type="default" r:id="rId13"/>
          <w:pgSz w:w="11906" w:h="16838"/>
          <w:pgMar w:top="1417" w:right="849" w:bottom="0" w:left="1417" w:header="708" w:footer="708" w:gutter="0"/>
          <w:cols w:space="708"/>
          <w:docGrid w:linePitch="360"/>
        </w:sectPr>
      </w:pPr>
      <w:r w:rsidRPr="006E0455">
        <w:rPr>
          <w:rFonts w:ascii="Arial" w:hAnsi="Arial" w:cs="Arial"/>
          <w:sz w:val="20"/>
        </w:rPr>
        <w:t>Pour chaque projet, les directions métiers désigne systématiquement un Directeur ou chef de projet interne à l’Acoss UCN en charge du pilotage et en interface avec le DSMA pour la production des livrables. Un suivi des livrables est opéré pour chaque prestation afin de s’assurer de sa bonne exécution.</w:t>
      </w:r>
    </w:p>
    <w:p w14:paraId="2804D20A" w14:textId="77777777" w:rsidR="00E34D8D" w:rsidRPr="006E0455" w:rsidRDefault="00E34D8D" w:rsidP="00E34D8D">
      <w:pPr>
        <w:pStyle w:val="Courant"/>
        <w:jc w:val="left"/>
        <w:rPr>
          <w:rFonts w:ascii="Arial" w:hAnsi="Arial" w:cs="Arial"/>
        </w:rPr>
      </w:pPr>
    </w:p>
    <w:p w14:paraId="5BFA8054" w14:textId="77777777" w:rsidR="00E34D8D" w:rsidRPr="006E0455" w:rsidRDefault="00E34D8D" w:rsidP="00E34D8D">
      <w:pPr>
        <w:pStyle w:val="Courant"/>
        <w:jc w:val="left"/>
        <w:rPr>
          <w:rFonts w:ascii="Arial" w:hAnsi="Arial" w:cs="Arial"/>
          <w:sz w:val="20"/>
        </w:rPr>
      </w:pPr>
      <w:r w:rsidRPr="006E0455">
        <w:rPr>
          <w:rFonts w:ascii="Arial" w:hAnsi="Arial" w:cs="Arial"/>
          <w:sz w:val="20"/>
        </w:rPr>
        <w:t>Les différentes Directions Métiers de l’Acoss sont indiquées dans l’organigramme ci-dessous à février 2024 :</w:t>
      </w:r>
    </w:p>
    <w:p w14:paraId="303CE3FA" w14:textId="77777777" w:rsidR="004C217F" w:rsidRPr="006E0455" w:rsidRDefault="004C217F" w:rsidP="004C217F">
      <w:pPr>
        <w:jc w:val="both"/>
        <w:rPr>
          <w:rFonts w:ascii="Arial" w:hAnsi="Arial" w:cs="Arial"/>
        </w:rPr>
      </w:pPr>
    </w:p>
    <w:p w14:paraId="258024AC" w14:textId="77777777" w:rsidR="004C217F" w:rsidRPr="006E0455" w:rsidRDefault="004C217F" w:rsidP="004C217F">
      <w:pPr>
        <w:jc w:val="both"/>
        <w:rPr>
          <w:rFonts w:ascii="Arial" w:hAnsi="Arial" w:cs="Arial"/>
        </w:rPr>
      </w:pPr>
    </w:p>
    <w:p w14:paraId="24D45FD8" w14:textId="6EECB170" w:rsidR="004C217F" w:rsidRPr="006E0455" w:rsidRDefault="004C217F" w:rsidP="004C217F">
      <w:pPr>
        <w:jc w:val="both"/>
        <w:rPr>
          <w:rFonts w:ascii="Arial" w:hAnsi="Arial" w:cs="Arial"/>
        </w:rPr>
        <w:sectPr w:rsidR="004C217F" w:rsidRPr="006E0455" w:rsidSect="00550C55">
          <w:headerReference w:type="default" r:id="rId14"/>
          <w:footerReference w:type="default" r:id="rId15"/>
          <w:pgSz w:w="11906" w:h="16838"/>
          <w:pgMar w:top="1417" w:right="849" w:bottom="1417" w:left="1417" w:header="708" w:footer="708" w:gutter="0"/>
          <w:cols w:space="708"/>
          <w:docGrid w:linePitch="360"/>
        </w:sectPr>
      </w:pPr>
      <w:r w:rsidRPr="006E0455">
        <w:rPr>
          <w:rFonts w:ascii="Arial" w:hAnsi="Arial" w:cs="Arial"/>
          <w:noProof/>
        </w:rPr>
        <w:drawing>
          <wp:inline distT="0" distB="0" distL="0" distR="0" wp14:anchorId="095FF8D2" wp14:editId="0A075E49">
            <wp:extent cx="5231959" cy="3467425"/>
            <wp:effectExtent l="0" t="0" r="6985" b="0"/>
            <wp:docPr id="1520514093" name="Image 1520514093" descr="Organigram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ganigramm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240397" cy="3473018"/>
                    </a:xfrm>
                    <a:prstGeom prst="rect">
                      <a:avLst/>
                    </a:prstGeom>
                    <a:noFill/>
                    <a:ln>
                      <a:noFill/>
                    </a:ln>
                  </pic:spPr>
                </pic:pic>
              </a:graphicData>
            </a:graphic>
          </wp:inline>
        </w:drawing>
      </w:r>
    </w:p>
    <w:p w14:paraId="03F152E2" w14:textId="77777777" w:rsidR="00D61762" w:rsidRPr="006E0455" w:rsidRDefault="00D61762" w:rsidP="00D61762">
      <w:pPr>
        <w:autoSpaceDE w:val="0"/>
        <w:autoSpaceDN w:val="0"/>
        <w:adjustRightInd w:val="0"/>
        <w:jc w:val="both"/>
        <w:rPr>
          <w:rFonts w:ascii="Arial" w:hAnsi="Arial" w:cs="Arial"/>
        </w:rPr>
      </w:pPr>
      <w:r w:rsidRPr="006E0455">
        <w:rPr>
          <w:rFonts w:ascii="Arial" w:hAnsi="Arial" w:cs="Arial"/>
          <w:b/>
          <w:bCs/>
          <w:u w:val="single"/>
        </w:rPr>
        <w:lastRenderedPageBreak/>
        <w:t>La Direction comptable et financière</w:t>
      </w:r>
      <w:r w:rsidRPr="006E0455">
        <w:rPr>
          <w:rFonts w:ascii="Arial" w:hAnsi="Arial" w:cs="Arial"/>
        </w:rPr>
        <w:t xml:space="preserve"> est chargée de l’affectation et du reversement des recettes recouvrées à leurs attributaires, de la production des comptes consolidés de la branche du recouvrement (Urssaf + CGSS + Acoss) et de l’établissement public Acoss, ainsi que de la réalisation et de la comptabilisation de l’ensemble des opérations et flux financiers au titre de la gestion centralisée de trésorerie.</w:t>
      </w:r>
    </w:p>
    <w:p w14:paraId="5C056A30" w14:textId="77777777" w:rsidR="00D61762" w:rsidRPr="006E0455" w:rsidRDefault="00D61762" w:rsidP="00D61762">
      <w:pPr>
        <w:autoSpaceDE w:val="0"/>
        <w:autoSpaceDN w:val="0"/>
        <w:adjustRightInd w:val="0"/>
        <w:jc w:val="both"/>
        <w:rPr>
          <w:rFonts w:ascii="Arial" w:hAnsi="Arial" w:cs="Arial"/>
        </w:rPr>
      </w:pPr>
    </w:p>
    <w:p w14:paraId="56C7A0B7" w14:textId="77777777" w:rsidR="00D61762" w:rsidRPr="006E0455" w:rsidRDefault="00D61762" w:rsidP="00D61762">
      <w:pPr>
        <w:autoSpaceDE w:val="0"/>
        <w:autoSpaceDN w:val="0"/>
        <w:adjustRightInd w:val="0"/>
        <w:jc w:val="both"/>
        <w:rPr>
          <w:rFonts w:ascii="Arial" w:hAnsi="Arial" w:cs="Arial"/>
        </w:rPr>
      </w:pPr>
      <w:r w:rsidRPr="006E0455">
        <w:rPr>
          <w:rFonts w:ascii="Arial" w:hAnsi="Arial" w:cs="Arial"/>
        </w:rPr>
        <w:t>En lien étroit avec les directions comptables et financières du réseau, les missions de la Direction comptable et financière nationale se structurent autour de huit grands domaines :</w:t>
      </w:r>
    </w:p>
    <w:p w14:paraId="436D6EF0" w14:textId="77777777" w:rsidR="00D61762" w:rsidRPr="006E0455" w:rsidRDefault="00D61762" w:rsidP="008F6C60">
      <w:pPr>
        <w:pStyle w:val="Paragraphedeliste"/>
        <w:numPr>
          <w:ilvl w:val="0"/>
          <w:numId w:val="28"/>
        </w:numPr>
        <w:autoSpaceDE w:val="0"/>
        <w:autoSpaceDN w:val="0"/>
        <w:adjustRightInd w:val="0"/>
        <w:spacing w:before="200"/>
        <w:jc w:val="both"/>
        <w:rPr>
          <w:rFonts w:ascii="Arial" w:eastAsiaTheme="minorHAnsi" w:hAnsi="Arial" w:cs="Arial"/>
        </w:rPr>
      </w:pPr>
      <w:r w:rsidRPr="006E0455">
        <w:rPr>
          <w:rFonts w:ascii="Arial" w:eastAsiaTheme="minorHAnsi" w:hAnsi="Arial" w:cs="Arial"/>
        </w:rPr>
        <w:t>La restitution des recettes recouvrées par les organismes du réseau aux branches du régime général et aux autres attributaires (répartition et notification des recettes, reversements en trésorerie),</w:t>
      </w:r>
    </w:p>
    <w:p w14:paraId="5845BA96" w14:textId="77777777" w:rsidR="00D61762" w:rsidRPr="006E0455" w:rsidRDefault="00D61762" w:rsidP="008F6C60">
      <w:pPr>
        <w:pStyle w:val="Paragraphedeliste"/>
        <w:numPr>
          <w:ilvl w:val="0"/>
          <w:numId w:val="28"/>
        </w:numPr>
        <w:autoSpaceDE w:val="0"/>
        <w:autoSpaceDN w:val="0"/>
        <w:adjustRightInd w:val="0"/>
        <w:spacing w:before="200"/>
        <w:jc w:val="both"/>
        <w:rPr>
          <w:rFonts w:ascii="Arial" w:eastAsiaTheme="minorHAnsi" w:hAnsi="Arial" w:cs="Arial"/>
        </w:rPr>
      </w:pPr>
      <w:r w:rsidRPr="006E0455">
        <w:rPr>
          <w:rFonts w:ascii="Arial" w:eastAsiaTheme="minorHAnsi" w:hAnsi="Arial" w:cs="Arial"/>
        </w:rPr>
        <w:t>La réalisation de l’ensemble des opérations de trésorerie et le suivi comptable de la trésorerie des branches et des autres partenaires (alimentation en trésorerie des caisses prestataires des branches du régime général pour le financement des prestations sociales),</w:t>
      </w:r>
    </w:p>
    <w:p w14:paraId="0613FEB0" w14:textId="77777777" w:rsidR="00D61762" w:rsidRPr="006E0455" w:rsidRDefault="00D61762" w:rsidP="008F6C60">
      <w:pPr>
        <w:pStyle w:val="Paragraphedeliste"/>
        <w:numPr>
          <w:ilvl w:val="0"/>
          <w:numId w:val="28"/>
        </w:numPr>
        <w:autoSpaceDE w:val="0"/>
        <w:autoSpaceDN w:val="0"/>
        <w:adjustRightInd w:val="0"/>
        <w:spacing w:before="200"/>
        <w:jc w:val="both"/>
        <w:rPr>
          <w:rFonts w:ascii="Arial" w:eastAsiaTheme="minorHAnsi" w:hAnsi="Arial" w:cs="Arial"/>
        </w:rPr>
      </w:pPr>
      <w:r w:rsidRPr="006E0455">
        <w:rPr>
          <w:rFonts w:ascii="Arial" w:eastAsiaTheme="minorHAnsi" w:hAnsi="Arial" w:cs="Arial"/>
        </w:rPr>
        <w:t>L’élaboration des comptes infra annuels et annuels de la branche, en relation notamment avec la Cour des comptes et les autorités de tutelle de l’ACOSS. Ce processus est également le support des restitutions financières qui permettent l’analyse et le pilotage des recettes de la sécurité sociale dans le cadre de la trajectoire financière adoptée annuellement par le Parlement en loi de financement de la sécurité sociale.</w:t>
      </w:r>
    </w:p>
    <w:p w14:paraId="481E5285" w14:textId="77777777" w:rsidR="00D61762" w:rsidRPr="006E0455" w:rsidRDefault="00D61762" w:rsidP="008F6C60">
      <w:pPr>
        <w:pStyle w:val="Paragraphedeliste"/>
        <w:numPr>
          <w:ilvl w:val="0"/>
          <w:numId w:val="28"/>
        </w:numPr>
        <w:autoSpaceDE w:val="0"/>
        <w:autoSpaceDN w:val="0"/>
        <w:adjustRightInd w:val="0"/>
        <w:spacing w:before="200"/>
        <w:jc w:val="both"/>
        <w:rPr>
          <w:rFonts w:ascii="Arial" w:eastAsiaTheme="minorHAnsi" w:hAnsi="Arial" w:cs="Arial"/>
        </w:rPr>
      </w:pPr>
      <w:r w:rsidRPr="006E0455">
        <w:rPr>
          <w:rFonts w:ascii="Arial" w:eastAsiaTheme="minorHAnsi" w:hAnsi="Arial" w:cs="Arial"/>
        </w:rPr>
        <w:t>La sécurisation des activités métier et support des organismes de la Branche, dans le cadre de missions placées sous la responsabilité conjointe du directeur et de la directrice comptable et financière de l’Acoss :</w:t>
      </w:r>
    </w:p>
    <w:p w14:paraId="4E509514" w14:textId="1254802D" w:rsidR="00D61762" w:rsidRPr="006E0455" w:rsidRDefault="00D61762" w:rsidP="008F6C60">
      <w:pPr>
        <w:pStyle w:val="Paragraphedeliste"/>
        <w:numPr>
          <w:ilvl w:val="0"/>
          <w:numId w:val="29"/>
        </w:numPr>
        <w:autoSpaceDE w:val="0"/>
        <w:autoSpaceDN w:val="0"/>
        <w:adjustRightInd w:val="0"/>
        <w:spacing w:before="200"/>
        <w:jc w:val="both"/>
        <w:rPr>
          <w:rFonts w:ascii="Arial" w:eastAsiaTheme="minorHAnsi" w:hAnsi="Arial" w:cs="Arial"/>
        </w:rPr>
      </w:pPr>
      <w:r w:rsidRPr="006E0455">
        <w:rPr>
          <w:rFonts w:ascii="Arial" w:eastAsiaTheme="minorHAnsi" w:hAnsi="Arial" w:cs="Arial"/>
        </w:rPr>
        <w:t xml:space="preserve">La </w:t>
      </w:r>
      <w:proofErr w:type="spellStart"/>
      <w:r w:rsidRPr="006E0455">
        <w:rPr>
          <w:rFonts w:ascii="Arial" w:eastAsiaTheme="minorHAnsi" w:hAnsi="Arial" w:cs="Arial"/>
        </w:rPr>
        <w:t>co</w:t>
      </w:r>
      <w:r w:rsidRPr="006E0455">
        <w:rPr>
          <w:rFonts w:ascii="Cambria Math" w:eastAsiaTheme="minorHAnsi" w:hAnsi="Cambria Math" w:cs="Cambria Math"/>
        </w:rPr>
        <w:t>‐</w:t>
      </w:r>
      <w:r w:rsidRPr="006E0455">
        <w:rPr>
          <w:rFonts w:ascii="Arial" w:eastAsiaTheme="minorHAnsi" w:hAnsi="Arial" w:cs="Arial"/>
        </w:rPr>
        <w:t>conception</w:t>
      </w:r>
      <w:proofErr w:type="spellEnd"/>
      <w:r w:rsidRPr="006E0455">
        <w:rPr>
          <w:rFonts w:ascii="Arial" w:eastAsiaTheme="minorHAnsi" w:hAnsi="Arial" w:cs="Arial"/>
        </w:rPr>
        <w:t>, avec la D</w:t>
      </w:r>
      <w:r w:rsidR="00A473EB" w:rsidRPr="006E0455">
        <w:rPr>
          <w:rFonts w:ascii="Arial" w:eastAsiaTheme="minorHAnsi" w:hAnsi="Arial" w:cs="Arial"/>
        </w:rPr>
        <w:t>G</w:t>
      </w:r>
      <w:r w:rsidR="00D42067" w:rsidRPr="006E0455">
        <w:rPr>
          <w:rFonts w:ascii="Arial" w:eastAsiaTheme="minorHAnsi" w:hAnsi="Arial" w:cs="Arial"/>
        </w:rPr>
        <w:t>D</w:t>
      </w:r>
      <w:r w:rsidR="00A473EB" w:rsidRPr="006E0455">
        <w:rPr>
          <w:rFonts w:ascii="Arial" w:eastAsiaTheme="minorHAnsi" w:hAnsi="Arial" w:cs="Arial"/>
        </w:rPr>
        <w:t>R</w:t>
      </w:r>
      <w:r w:rsidRPr="006E0455">
        <w:rPr>
          <w:rFonts w:ascii="Arial" w:eastAsiaTheme="minorHAnsi" w:hAnsi="Arial" w:cs="Arial"/>
        </w:rPr>
        <w:t>, du dispositif de maîtrise des risques de la branche,</w:t>
      </w:r>
    </w:p>
    <w:p w14:paraId="0473F52A" w14:textId="4EC60CA6" w:rsidR="00D61762" w:rsidRPr="006E0455" w:rsidRDefault="00D61762" w:rsidP="008F6C60">
      <w:pPr>
        <w:pStyle w:val="Paragraphedeliste"/>
        <w:numPr>
          <w:ilvl w:val="0"/>
          <w:numId w:val="29"/>
        </w:numPr>
        <w:autoSpaceDE w:val="0"/>
        <w:autoSpaceDN w:val="0"/>
        <w:adjustRightInd w:val="0"/>
        <w:spacing w:before="200"/>
        <w:jc w:val="both"/>
        <w:rPr>
          <w:rFonts w:ascii="Arial" w:eastAsiaTheme="minorHAnsi" w:hAnsi="Arial" w:cs="Arial"/>
        </w:rPr>
      </w:pPr>
      <w:r w:rsidRPr="006E0455">
        <w:rPr>
          <w:rFonts w:ascii="Arial" w:eastAsiaTheme="minorHAnsi" w:hAnsi="Arial" w:cs="Arial"/>
        </w:rPr>
        <w:t>La validation des applicatifs informatiques et la sécurité des systèmes d’information de la branche, responsabilité exercée conjointement avec la D</w:t>
      </w:r>
      <w:r w:rsidR="00A473EB" w:rsidRPr="006E0455">
        <w:rPr>
          <w:rFonts w:ascii="Arial" w:eastAsiaTheme="minorHAnsi" w:hAnsi="Arial" w:cs="Arial"/>
        </w:rPr>
        <w:t>G</w:t>
      </w:r>
      <w:r w:rsidR="00D42067" w:rsidRPr="006E0455">
        <w:rPr>
          <w:rFonts w:ascii="Arial" w:eastAsiaTheme="minorHAnsi" w:hAnsi="Arial" w:cs="Arial"/>
        </w:rPr>
        <w:t>D</w:t>
      </w:r>
      <w:r w:rsidR="00A473EB" w:rsidRPr="006E0455">
        <w:rPr>
          <w:rFonts w:ascii="Arial" w:eastAsiaTheme="minorHAnsi" w:hAnsi="Arial" w:cs="Arial"/>
        </w:rPr>
        <w:t>R</w:t>
      </w:r>
      <w:r w:rsidRPr="006E0455">
        <w:rPr>
          <w:rFonts w:ascii="Arial" w:eastAsiaTheme="minorHAnsi" w:hAnsi="Arial" w:cs="Arial"/>
        </w:rPr>
        <w:t>.</w:t>
      </w:r>
    </w:p>
    <w:p w14:paraId="6F90F803" w14:textId="77777777" w:rsidR="00D61762" w:rsidRPr="006E0455" w:rsidRDefault="00D61762" w:rsidP="00D61762">
      <w:pPr>
        <w:pStyle w:val="Paragraphedeliste"/>
        <w:autoSpaceDE w:val="0"/>
        <w:autoSpaceDN w:val="0"/>
        <w:adjustRightInd w:val="0"/>
        <w:ind w:left="1776"/>
        <w:jc w:val="both"/>
        <w:rPr>
          <w:rFonts w:ascii="Arial" w:eastAsiaTheme="minorHAnsi" w:hAnsi="Arial" w:cs="Arial"/>
        </w:rPr>
      </w:pPr>
    </w:p>
    <w:p w14:paraId="27878E4B" w14:textId="77777777" w:rsidR="00D61762" w:rsidRPr="006E0455" w:rsidRDefault="00D61762" w:rsidP="008F6C60">
      <w:pPr>
        <w:pStyle w:val="Paragraphedeliste"/>
        <w:numPr>
          <w:ilvl w:val="0"/>
          <w:numId w:val="28"/>
        </w:numPr>
        <w:autoSpaceDE w:val="0"/>
        <w:autoSpaceDN w:val="0"/>
        <w:adjustRightInd w:val="0"/>
        <w:spacing w:before="200"/>
        <w:jc w:val="both"/>
        <w:rPr>
          <w:rFonts w:ascii="Arial" w:eastAsiaTheme="minorHAnsi" w:hAnsi="Arial" w:cs="Arial"/>
        </w:rPr>
      </w:pPr>
      <w:r w:rsidRPr="006E0455">
        <w:rPr>
          <w:rFonts w:ascii="Arial" w:eastAsiaTheme="minorHAnsi" w:hAnsi="Arial" w:cs="Arial"/>
        </w:rPr>
        <w:t xml:space="preserve">La validation des comptes des organismes locaux (Urssaf, </w:t>
      </w:r>
      <w:proofErr w:type="spellStart"/>
      <w:r w:rsidRPr="006E0455">
        <w:rPr>
          <w:rFonts w:ascii="Arial" w:eastAsiaTheme="minorHAnsi" w:hAnsi="Arial" w:cs="Arial"/>
        </w:rPr>
        <w:t>Cgss</w:t>
      </w:r>
      <w:proofErr w:type="spellEnd"/>
      <w:r w:rsidRPr="006E0455">
        <w:rPr>
          <w:rFonts w:ascii="Arial" w:eastAsiaTheme="minorHAnsi" w:hAnsi="Arial" w:cs="Arial"/>
        </w:rPr>
        <w:t>), mission d’audit financier interne confiée par la loi à la Directrice comptable et financière en lien avec la certification des comptes par la Cour,</w:t>
      </w:r>
    </w:p>
    <w:p w14:paraId="166A88D3" w14:textId="77777777" w:rsidR="00D61762" w:rsidRPr="006E0455" w:rsidRDefault="00D61762" w:rsidP="008F6C60">
      <w:pPr>
        <w:pStyle w:val="Paragraphedeliste"/>
        <w:numPr>
          <w:ilvl w:val="0"/>
          <w:numId w:val="28"/>
        </w:numPr>
        <w:autoSpaceDE w:val="0"/>
        <w:autoSpaceDN w:val="0"/>
        <w:adjustRightInd w:val="0"/>
        <w:spacing w:before="200"/>
        <w:jc w:val="both"/>
        <w:rPr>
          <w:rFonts w:ascii="Arial" w:eastAsiaTheme="minorHAnsi" w:hAnsi="Arial" w:cs="Arial"/>
        </w:rPr>
      </w:pPr>
      <w:r w:rsidRPr="006E0455">
        <w:rPr>
          <w:rFonts w:ascii="Arial" w:eastAsiaTheme="minorHAnsi" w:hAnsi="Arial" w:cs="Arial"/>
        </w:rPr>
        <w:t>La gestion du recouvrement direct de l’Acoss en lien avec la Direction centrale trésorerie banque finance investissement,</w:t>
      </w:r>
    </w:p>
    <w:p w14:paraId="100FB543" w14:textId="77777777" w:rsidR="00D61762" w:rsidRPr="006E0455" w:rsidRDefault="00D61762" w:rsidP="008F6C60">
      <w:pPr>
        <w:pStyle w:val="Paragraphedeliste"/>
        <w:numPr>
          <w:ilvl w:val="0"/>
          <w:numId w:val="28"/>
        </w:numPr>
        <w:autoSpaceDE w:val="0"/>
        <w:autoSpaceDN w:val="0"/>
        <w:adjustRightInd w:val="0"/>
        <w:spacing w:before="200"/>
        <w:jc w:val="both"/>
        <w:rPr>
          <w:rFonts w:ascii="Arial" w:eastAsiaTheme="minorHAnsi" w:hAnsi="Arial" w:cs="Arial"/>
        </w:rPr>
      </w:pPr>
      <w:r w:rsidRPr="006E0455">
        <w:rPr>
          <w:rFonts w:ascii="Arial" w:eastAsiaTheme="minorHAnsi" w:hAnsi="Arial" w:cs="Arial"/>
        </w:rPr>
        <w:t>L’exécution financière et comptable des dépenses budgétaires de la branche en lien avec la DGRM,</w:t>
      </w:r>
    </w:p>
    <w:p w14:paraId="45A97E11" w14:textId="59D2C5C4" w:rsidR="00D61762" w:rsidRPr="006E0455" w:rsidRDefault="00D61762" w:rsidP="008F6C60">
      <w:pPr>
        <w:pStyle w:val="Paragraphedeliste"/>
        <w:numPr>
          <w:ilvl w:val="0"/>
          <w:numId w:val="28"/>
        </w:numPr>
        <w:autoSpaceDE w:val="0"/>
        <w:autoSpaceDN w:val="0"/>
        <w:adjustRightInd w:val="0"/>
        <w:spacing w:before="200"/>
        <w:jc w:val="both"/>
        <w:rPr>
          <w:rFonts w:ascii="Arial" w:eastAsiaTheme="minorHAnsi" w:hAnsi="Arial" w:cs="Arial"/>
        </w:rPr>
      </w:pPr>
      <w:r w:rsidRPr="006E0455">
        <w:rPr>
          <w:rFonts w:ascii="Arial" w:eastAsiaTheme="minorHAnsi" w:hAnsi="Arial" w:cs="Arial"/>
        </w:rPr>
        <w:t>La maîtrise d’ouvrage des systèmes d’information financiers et comptables</w:t>
      </w:r>
      <w:r w:rsidR="00A473EB" w:rsidRPr="006E0455">
        <w:rPr>
          <w:rFonts w:ascii="Arial" w:eastAsiaTheme="minorHAnsi" w:hAnsi="Arial" w:cs="Arial"/>
        </w:rPr>
        <w:t xml:space="preserve">, </w:t>
      </w:r>
      <w:r w:rsidRPr="006E0455">
        <w:rPr>
          <w:rFonts w:ascii="Arial" w:eastAsiaTheme="minorHAnsi" w:hAnsi="Arial" w:cs="Arial"/>
        </w:rPr>
        <w:t>de la répartition</w:t>
      </w:r>
      <w:r w:rsidR="00A473EB" w:rsidRPr="006E0455">
        <w:rPr>
          <w:rFonts w:ascii="Arial" w:eastAsiaTheme="minorHAnsi" w:hAnsi="Arial" w:cs="Arial"/>
        </w:rPr>
        <w:t xml:space="preserve"> et de l’archivage</w:t>
      </w:r>
    </w:p>
    <w:p w14:paraId="12562AE5" w14:textId="77777777" w:rsidR="00D61762" w:rsidRPr="006E0455" w:rsidRDefault="00D61762" w:rsidP="00D61762">
      <w:pPr>
        <w:pStyle w:val="Courant"/>
        <w:jc w:val="left"/>
        <w:rPr>
          <w:rFonts w:ascii="Arial" w:hAnsi="Arial" w:cs="Arial"/>
          <w:sz w:val="20"/>
        </w:rPr>
      </w:pPr>
    </w:p>
    <w:p w14:paraId="4ED7DBA7" w14:textId="4507CF0F" w:rsidR="00D61762" w:rsidRPr="006E0455" w:rsidRDefault="00D61762" w:rsidP="00D61762">
      <w:pPr>
        <w:autoSpaceDE w:val="0"/>
        <w:autoSpaceDN w:val="0"/>
        <w:adjustRightInd w:val="0"/>
        <w:jc w:val="both"/>
        <w:rPr>
          <w:rFonts w:ascii="Arial" w:hAnsi="Arial" w:cs="Arial"/>
        </w:rPr>
      </w:pPr>
      <w:r w:rsidRPr="006E0455">
        <w:rPr>
          <w:rFonts w:ascii="Arial" w:hAnsi="Arial" w:cs="Arial"/>
          <w:b/>
          <w:bCs/>
          <w:u w:val="single"/>
        </w:rPr>
        <w:t xml:space="preserve">La </w:t>
      </w:r>
      <w:r w:rsidR="00311714" w:rsidRPr="006E0455">
        <w:rPr>
          <w:rFonts w:ascii="Arial" w:hAnsi="Arial" w:cs="Arial"/>
          <w:b/>
          <w:bCs/>
          <w:u w:val="single"/>
        </w:rPr>
        <w:t>DIFI</w:t>
      </w:r>
      <w:r w:rsidRPr="006E0455">
        <w:rPr>
          <w:rFonts w:ascii="Arial" w:hAnsi="Arial" w:cs="Arial"/>
        </w:rPr>
        <w:t xml:space="preserve"> a en charge, pour le compte de l’ordonnateur, la gestion de trésorerie du Régime général en prévision et en réalisation, en garantissant le respect des engagements financiers (notamment l’alimentation des organismes de Sécurité sociale et des partenaires) quoiqu’il arrive et en optimisant le résultat financier. Elle lève et sécurise les financements appropriés aux besoins. Elle gère les relations avec les établissements bancaires et financiers du Régime général. Elle assure également depuis 2020, pour le CPSTI, la gestion des actifs investis au titre des Régimes de retraite</w:t>
      </w:r>
      <w:r w:rsidR="00D42067" w:rsidRPr="006E0455">
        <w:rPr>
          <w:rFonts w:ascii="Arial" w:hAnsi="Arial" w:cs="Arial"/>
        </w:rPr>
        <w:t xml:space="preserve"> </w:t>
      </w:r>
      <w:r w:rsidRPr="006E0455">
        <w:rPr>
          <w:rFonts w:ascii="Arial" w:hAnsi="Arial" w:cs="Arial"/>
        </w:rPr>
        <w:t xml:space="preserve">complémentaires et d’invalidité décès des travailleurs indépendants. Au sein de la DIFI, la </w:t>
      </w:r>
      <w:r w:rsidRPr="006E0455">
        <w:rPr>
          <w:rFonts w:ascii="Arial" w:eastAsia="Calibri" w:hAnsi="Arial" w:cs="Arial"/>
        </w:rPr>
        <w:t>TRÉSORERIE CENTRALE,</w:t>
      </w:r>
      <w:r w:rsidR="00D42067" w:rsidRPr="006E0455">
        <w:rPr>
          <w:rFonts w:ascii="Arial" w:eastAsia="Calibri" w:hAnsi="Arial" w:cs="Arial"/>
        </w:rPr>
        <w:t xml:space="preserve"> </w:t>
      </w:r>
      <w:r w:rsidRPr="006E0455">
        <w:rPr>
          <w:rFonts w:ascii="Arial" w:eastAsia="Calibri" w:hAnsi="Arial" w:cs="Arial"/>
        </w:rPr>
        <w:t>FINANCEMENTS ET PLACEMENTS (TCFP), assure la gestion du solde de trésorerie du compte Acoss en anticipant, gérant et couvrant les risques de trésorerie, de liquidité, opérationnels, de taux et de change. Elle réalise ainsi les opérations de financement et si besoin de placements à court terme, en toute sécurité. Elle garantit la gestion optimale des opérations de marchés (</w:t>
      </w:r>
      <w:proofErr w:type="spellStart"/>
      <w:r w:rsidRPr="006E0455">
        <w:rPr>
          <w:rFonts w:ascii="Arial" w:eastAsia="Calibri" w:hAnsi="Arial" w:cs="Arial"/>
        </w:rPr>
        <w:t>NeuCP</w:t>
      </w:r>
      <w:proofErr w:type="spellEnd"/>
      <w:r w:rsidRPr="006E0455">
        <w:rPr>
          <w:rFonts w:ascii="Arial" w:eastAsia="Calibri" w:hAnsi="Arial" w:cs="Arial"/>
        </w:rPr>
        <w:t xml:space="preserve"> et ECP) en négociant les conditions avec les banques partenaires et les divers investisseurs non bancaires.</w:t>
      </w:r>
    </w:p>
    <w:p w14:paraId="4A1284A3" w14:textId="36ACB75D" w:rsidR="00D61762" w:rsidRPr="006E0455" w:rsidRDefault="00D61762" w:rsidP="00D61762">
      <w:pPr>
        <w:pStyle w:val="NormalWeb"/>
        <w:spacing w:after="165"/>
        <w:rPr>
          <w:rFonts w:ascii="Arial" w:hAnsi="Arial" w:cs="Arial"/>
          <w:sz w:val="20"/>
          <w:szCs w:val="20"/>
        </w:rPr>
      </w:pPr>
      <w:bookmarkStart w:id="30" w:name="_Hlk185590137"/>
      <w:r w:rsidRPr="006E0455">
        <w:rPr>
          <w:rFonts w:ascii="Arial" w:hAnsi="Arial" w:cs="Arial"/>
          <w:b/>
          <w:bCs/>
          <w:sz w:val="20"/>
          <w:szCs w:val="20"/>
          <w:u w:val="single"/>
        </w:rPr>
        <w:t>La Direction de l’Innovation et du Digital</w:t>
      </w:r>
      <w:r w:rsidRPr="006E0455">
        <w:rPr>
          <w:rFonts w:ascii="Arial" w:hAnsi="Arial" w:cs="Arial"/>
          <w:sz w:val="20"/>
          <w:szCs w:val="20"/>
        </w:rPr>
        <w:t xml:space="preserve"> </w:t>
      </w:r>
      <w:r w:rsidR="00311714" w:rsidRPr="006E0455">
        <w:rPr>
          <w:rFonts w:ascii="Arial" w:hAnsi="Arial" w:cs="Arial"/>
          <w:sz w:val="20"/>
          <w:szCs w:val="20"/>
        </w:rPr>
        <w:t>(DID)</w:t>
      </w:r>
      <w:r w:rsidR="008D10B7" w:rsidRPr="006E0455">
        <w:rPr>
          <w:rFonts w:ascii="Arial" w:hAnsi="Arial" w:cs="Arial"/>
          <w:sz w:val="20"/>
          <w:szCs w:val="20"/>
        </w:rPr>
        <w:t xml:space="preserve"> </w:t>
      </w:r>
      <w:r w:rsidRPr="006E0455">
        <w:rPr>
          <w:rFonts w:ascii="Arial" w:hAnsi="Arial" w:cs="Arial"/>
          <w:sz w:val="20"/>
          <w:szCs w:val="20"/>
        </w:rPr>
        <w:t xml:space="preserve">a pour objectif de construire et partager une trajectoire digitale et de </w:t>
      </w:r>
      <w:bookmarkStart w:id="31" w:name="_Hlk185590114"/>
      <w:r w:rsidRPr="006E0455">
        <w:rPr>
          <w:rFonts w:ascii="Arial" w:hAnsi="Arial" w:cs="Arial"/>
          <w:sz w:val="20"/>
          <w:szCs w:val="20"/>
        </w:rPr>
        <w:t>promouvoir la culture numérique au sein de la Branche via le réseau des correspondants Innovation et Digital</w:t>
      </w:r>
    </w:p>
    <w:p w14:paraId="43773B6E" w14:textId="77777777" w:rsidR="00D61762" w:rsidRPr="006E0455" w:rsidRDefault="00D61762" w:rsidP="00D61762">
      <w:pPr>
        <w:pStyle w:val="NormalWeb"/>
        <w:spacing w:after="165"/>
        <w:rPr>
          <w:rFonts w:ascii="Arial" w:hAnsi="Arial" w:cs="Arial"/>
          <w:sz w:val="20"/>
          <w:szCs w:val="20"/>
        </w:rPr>
      </w:pPr>
      <w:r w:rsidRPr="006E0455">
        <w:rPr>
          <w:rFonts w:ascii="Arial" w:hAnsi="Arial" w:cs="Arial"/>
          <w:sz w:val="20"/>
          <w:szCs w:val="20"/>
        </w:rPr>
        <w:t xml:space="preserve">Pour cela, elle s’appuie sur 4 équipes : </w:t>
      </w:r>
    </w:p>
    <w:p w14:paraId="502FB91C" w14:textId="04678D4A" w:rsidR="00D61762" w:rsidRPr="006E0455" w:rsidRDefault="0043269F" w:rsidP="008F6C60">
      <w:pPr>
        <w:pStyle w:val="Paragraphedeliste"/>
        <w:numPr>
          <w:ilvl w:val="0"/>
          <w:numId w:val="28"/>
        </w:numPr>
        <w:autoSpaceDE w:val="0"/>
        <w:autoSpaceDN w:val="0"/>
        <w:adjustRightInd w:val="0"/>
        <w:spacing w:before="200"/>
        <w:jc w:val="both"/>
        <w:rPr>
          <w:rFonts w:ascii="Arial" w:eastAsiaTheme="minorHAnsi" w:hAnsi="Arial" w:cs="Arial"/>
        </w:rPr>
      </w:pPr>
      <w:r w:rsidRPr="006E0455">
        <w:rPr>
          <w:rFonts w:ascii="Arial" w:eastAsiaTheme="minorHAnsi" w:hAnsi="Arial" w:cs="Arial"/>
        </w:rPr>
        <w:t>Marketing Digital et Innovation Usagers</w:t>
      </w:r>
      <w:r w:rsidR="00D61762" w:rsidRPr="006E0455">
        <w:rPr>
          <w:rFonts w:ascii="Arial" w:eastAsiaTheme="minorHAnsi" w:hAnsi="Arial" w:cs="Arial"/>
        </w:rPr>
        <w:t xml:space="preserve">, </w:t>
      </w:r>
    </w:p>
    <w:p w14:paraId="51DD5252" w14:textId="2F5B80EE" w:rsidR="00D61762" w:rsidRPr="006E0455" w:rsidRDefault="0043269F" w:rsidP="008F6C60">
      <w:pPr>
        <w:pStyle w:val="Paragraphedeliste"/>
        <w:numPr>
          <w:ilvl w:val="0"/>
          <w:numId w:val="28"/>
        </w:numPr>
        <w:autoSpaceDE w:val="0"/>
        <w:autoSpaceDN w:val="0"/>
        <w:adjustRightInd w:val="0"/>
        <w:spacing w:before="200"/>
        <w:jc w:val="both"/>
        <w:rPr>
          <w:rFonts w:ascii="Arial" w:eastAsiaTheme="minorHAnsi" w:hAnsi="Arial" w:cs="Arial"/>
        </w:rPr>
      </w:pPr>
      <w:proofErr w:type="spellStart"/>
      <w:r w:rsidRPr="006E0455">
        <w:rPr>
          <w:rFonts w:ascii="Arial" w:eastAsiaTheme="minorHAnsi" w:hAnsi="Arial" w:cs="Arial"/>
        </w:rPr>
        <w:t>Lab</w:t>
      </w:r>
      <w:proofErr w:type="spellEnd"/>
      <w:r w:rsidRPr="006E0455">
        <w:rPr>
          <w:rFonts w:ascii="Arial" w:eastAsiaTheme="minorHAnsi" w:hAnsi="Arial" w:cs="Arial"/>
        </w:rPr>
        <w:t xml:space="preserve"> d’Intelligence Collective</w:t>
      </w:r>
      <w:r w:rsidR="00D61762" w:rsidRPr="006E0455">
        <w:rPr>
          <w:rFonts w:ascii="Arial" w:eastAsiaTheme="minorHAnsi" w:hAnsi="Arial" w:cs="Arial"/>
        </w:rPr>
        <w:t xml:space="preserve">, </w:t>
      </w:r>
    </w:p>
    <w:p w14:paraId="32ABE3E3" w14:textId="5669EE32" w:rsidR="00D61762" w:rsidRPr="006E0455" w:rsidRDefault="0043269F" w:rsidP="008F6C60">
      <w:pPr>
        <w:pStyle w:val="Paragraphedeliste"/>
        <w:numPr>
          <w:ilvl w:val="0"/>
          <w:numId w:val="28"/>
        </w:numPr>
        <w:autoSpaceDE w:val="0"/>
        <w:autoSpaceDN w:val="0"/>
        <w:adjustRightInd w:val="0"/>
        <w:spacing w:before="200"/>
        <w:jc w:val="both"/>
        <w:rPr>
          <w:rFonts w:ascii="Arial" w:eastAsiaTheme="minorHAnsi" w:hAnsi="Arial" w:cs="Arial"/>
        </w:rPr>
      </w:pPr>
      <w:r w:rsidRPr="006E0455">
        <w:rPr>
          <w:rFonts w:ascii="Arial" w:eastAsiaTheme="minorHAnsi" w:hAnsi="Arial" w:cs="Arial"/>
        </w:rPr>
        <w:t>Conception Digitale et Expériences Usagers</w:t>
      </w:r>
      <w:r w:rsidR="00D61762" w:rsidRPr="006E0455">
        <w:rPr>
          <w:rFonts w:ascii="Arial" w:eastAsiaTheme="minorHAnsi" w:hAnsi="Arial" w:cs="Arial"/>
        </w:rPr>
        <w:t xml:space="preserve"> </w:t>
      </w:r>
    </w:p>
    <w:p w14:paraId="07525BFA" w14:textId="1A1DDA31" w:rsidR="00D61762" w:rsidRPr="006E0455" w:rsidRDefault="0043269F" w:rsidP="008F6C60">
      <w:pPr>
        <w:pStyle w:val="Paragraphedeliste"/>
        <w:numPr>
          <w:ilvl w:val="0"/>
          <w:numId w:val="28"/>
        </w:numPr>
        <w:autoSpaceDE w:val="0"/>
        <w:autoSpaceDN w:val="0"/>
        <w:adjustRightInd w:val="0"/>
        <w:spacing w:before="200"/>
        <w:jc w:val="both"/>
        <w:rPr>
          <w:rFonts w:ascii="Arial" w:eastAsiaTheme="minorHAnsi" w:hAnsi="Arial" w:cs="Arial"/>
        </w:rPr>
      </w:pPr>
      <w:r w:rsidRPr="006E0455">
        <w:rPr>
          <w:rFonts w:ascii="Arial" w:eastAsiaTheme="minorHAnsi" w:hAnsi="Arial" w:cs="Arial"/>
        </w:rPr>
        <w:t>Innovation Collaborateurs</w:t>
      </w:r>
      <w:r w:rsidR="00D61762" w:rsidRPr="006E0455">
        <w:rPr>
          <w:rFonts w:ascii="Arial" w:eastAsiaTheme="minorHAnsi" w:hAnsi="Arial" w:cs="Arial"/>
        </w:rPr>
        <w:t xml:space="preserve"> </w:t>
      </w:r>
    </w:p>
    <w:p w14:paraId="7D9F377F" w14:textId="3FAE52F3" w:rsidR="00D61762" w:rsidRPr="006E0455" w:rsidRDefault="00D61762" w:rsidP="00D61762">
      <w:pPr>
        <w:pStyle w:val="NormalWeb"/>
        <w:spacing w:after="165"/>
        <w:rPr>
          <w:rFonts w:ascii="Arial" w:eastAsiaTheme="minorHAnsi" w:hAnsi="Arial" w:cs="Arial"/>
          <w:sz w:val="20"/>
          <w:szCs w:val="20"/>
        </w:rPr>
      </w:pPr>
      <w:r w:rsidRPr="006E0455">
        <w:rPr>
          <w:rFonts w:ascii="Arial" w:hAnsi="Arial" w:cs="Arial"/>
          <w:sz w:val="20"/>
          <w:szCs w:val="20"/>
        </w:rPr>
        <w:t xml:space="preserve">et un espace collaboratif (le </w:t>
      </w:r>
      <w:proofErr w:type="spellStart"/>
      <w:r w:rsidRPr="006E0455">
        <w:rPr>
          <w:rFonts w:ascii="Arial" w:hAnsi="Arial" w:cs="Arial"/>
          <w:sz w:val="20"/>
          <w:szCs w:val="20"/>
        </w:rPr>
        <w:t>Lab</w:t>
      </w:r>
      <w:proofErr w:type="spellEnd"/>
      <w:r w:rsidRPr="006E0455">
        <w:rPr>
          <w:rFonts w:ascii="Arial" w:hAnsi="Arial" w:cs="Arial"/>
          <w:sz w:val="20"/>
          <w:szCs w:val="20"/>
        </w:rPr>
        <w:t xml:space="preserve"> urssaf)</w:t>
      </w:r>
      <w:r w:rsidR="005D36F3" w:rsidRPr="006E0455">
        <w:rPr>
          <w:rFonts w:ascii="Arial" w:hAnsi="Arial" w:cs="Arial"/>
          <w:sz w:val="20"/>
          <w:szCs w:val="20"/>
        </w:rPr>
        <w:t> </w:t>
      </w:r>
    </w:p>
    <w:p w14:paraId="6020ED62" w14:textId="5EAA13D2" w:rsidR="00D61762" w:rsidRPr="006E0455" w:rsidRDefault="00B57B99" w:rsidP="0075186D">
      <w:pPr>
        <w:pStyle w:val="NormalWeb"/>
        <w:spacing w:after="165"/>
        <w:jc w:val="both"/>
        <w:rPr>
          <w:rFonts w:ascii="Arial" w:hAnsi="Arial" w:cs="Arial"/>
          <w:sz w:val="20"/>
          <w:szCs w:val="20"/>
        </w:rPr>
      </w:pPr>
      <w:r w:rsidRPr="006E0455">
        <w:rPr>
          <w:rFonts w:ascii="Arial" w:hAnsi="Arial" w:cs="Arial"/>
          <w:sz w:val="20"/>
          <w:szCs w:val="20"/>
        </w:rPr>
        <w:lastRenderedPageBreak/>
        <w:t xml:space="preserve">Elle développe la collaboration et l’ouverture aux partenaires (open innovation, open data, organisation d'événements de type hackathons) afin de favoriser la culture expérimentale au sein de la branche (POC et </w:t>
      </w:r>
      <w:proofErr w:type="spellStart"/>
      <w:r w:rsidRPr="006E0455">
        <w:rPr>
          <w:rFonts w:ascii="Arial" w:hAnsi="Arial" w:cs="Arial"/>
          <w:sz w:val="20"/>
          <w:szCs w:val="20"/>
        </w:rPr>
        <w:t>intraprenariat</w:t>
      </w:r>
      <w:proofErr w:type="spellEnd"/>
      <w:r w:rsidRPr="006E0455">
        <w:rPr>
          <w:rFonts w:ascii="Arial" w:hAnsi="Arial" w:cs="Arial"/>
          <w:sz w:val="20"/>
          <w:szCs w:val="20"/>
        </w:rPr>
        <w:t>).</w:t>
      </w:r>
    </w:p>
    <w:p w14:paraId="2CAB4EC2" w14:textId="05B6E0EF" w:rsidR="00B57B99" w:rsidRPr="006E0455" w:rsidRDefault="00B57B99" w:rsidP="0075186D">
      <w:pPr>
        <w:pStyle w:val="NormalWeb"/>
        <w:spacing w:after="165"/>
        <w:jc w:val="both"/>
        <w:rPr>
          <w:rFonts w:ascii="Arial" w:hAnsi="Arial" w:cs="Arial"/>
          <w:sz w:val="20"/>
          <w:szCs w:val="20"/>
        </w:rPr>
      </w:pPr>
      <w:r w:rsidRPr="006E0455">
        <w:rPr>
          <w:rFonts w:ascii="Arial" w:hAnsi="Arial" w:cs="Arial"/>
          <w:sz w:val="20"/>
          <w:szCs w:val="20"/>
        </w:rPr>
        <w:t>Elle contribue à l'amélioration de la relation de service en déployant l'IA et l'exploitation des données dans les solutions d'</w:t>
      </w:r>
      <w:proofErr w:type="spellStart"/>
      <w:r w:rsidRPr="006E0455">
        <w:rPr>
          <w:rFonts w:ascii="Arial" w:hAnsi="Arial" w:cs="Arial"/>
          <w:sz w:val="20"/>
          <w:szCs w:val="20"/>
        </w:rPr>
        <w:t>omnicanalité</w:t>
      </w:r>
      <w:proofErr w:type="spellEnd"/>
      <w:r w:rsidRPr="006E0455">
        <w:rPr>
          <w:rFonts w:ascii="Arial" w:hAnsi="Arial" w:cs="Arial"/>
          <w:sz w:val="20"/>
          <w:szCs w:val="20"/>
        </w:rPr>
        <w:t xml:space="preserve"> et de marketing digital</w:t>
      </w:r>
    </w:p>
    <w:p w14:paraId="6A3FB851" w14:textId="21F6A8FF" w:rsidR="00D61762" w:rsidRPr="006E0455" w:rsidRDefault="00D61762" w:rsidP="0075186D">
      <w:pPr>
        <w:pStyle w:val="NormalWeb"/>
        <w:spacing w:after="165"/>
        <w:jc w:val="both"/>
        <w:rPr>
          <w:rFonts w:ascii="Arial" w:hAnsi="Arial" w:cs="Arial"/>
          <w:sz w:val="20"/>
          <w:szCs w:val="20"/>
        </w:rPr>
      </w:pPr>
      <w:r w:rsidRPr="006E0455">
        <w:rPr>
          <w:rFonts w:ascii="Arial" w:hAnsi="Arial" w:cs="Arial"/>
          <w:sz w:val="20"/>
          <w:szCs w:val="20"/>
        </w:rPr>
        <w:t xml:space="preserve">Elle facilite les projets à fort impact pour les utilisateurs (Design </w:t>
      </w:r>
      <w:proofErr w:type="spellStart"/>
      <w:r w:rsidRPr="006E0455">
        <w:rPr>
          <w:rFonts w:ascii="Arial" w:hAnsi="Arial" w:cs="Arial"/>
          <w:sz w:val="20"/>
          <w:szCs w:val="20"/>
        </w:rPr>
        <w:t>thinking</w:t>
      </w:r>
      <w:proofErr w:type="spellEnd"/>
      <w:r w:rsidR="00B57B99" w:rsidRPr="006E0455">
        <w:rPr>
          <w:rFonts w:ascii="Arial" w:hAnsi="Arial" w:cs="Arial"/>
          <w:sz w:val="20"/>
          <w:szCs w:val="20"/>
        </w:rPr>
        <w:t>, Design fiction</w:t>
      </w:r>
      <w:r w:rsidRPr="006E0455">
        <w:rPr>
          <w:rFonts w:ascii="Arial" w:hAnsi="Arial" w:cs="Arial"/>
          <w:sz w:val="20"/>
          <w:szCs w:val="20"/>
        </w:rPr>
        <w:t xml:space="preserve">) dans le cadre d'ateliers d'intelligence collective (sprint, design </w:t>
      </w:r>
      <w:proofErr w:type="spellStart"/>
      <w:r w:rsidRPr="006E0455">
        <w:rPr>
          <w:rFonts w:ascii="Arial" w:hAnsi="Arial" w:cs="Arial"/>
          <w:sz w:val="20"/>
          <w:szCs w:val="20"/>
        </w:rPr>
        <w:t>squad</w:t>
      </w:r>
      <w:proofErr w:type="spellEnd"/>
      <w:r w:rsidRPr="006E0455">
        <w:rPr>
          <w:rFonts w:ascii="Arial" w:hAnsi="Arial" w:cs="Arial"/>
          <w:sz w:val="20"/>
          <w:szCs w:val="20"/>
        </w:rPr>
        <w:t>)</w:t>
      </w:r>
      <w:r w:rsidR="005F6490" w:rsidRPr="006E0455">
        <w:rPr>
          <w:rFonts w:ascii="Arial" w:hAnsi="Arial" w:cs="Arial"/>
          <w:sz w:val="20"/>
          <w:szCs w:val="20"/>
        </w:rPr>
        <w:t>.</w:t>
      </w:r>
    </w:p>
    <w:p w14:paraId="298EF4F6" w14:textId="5894001E" w:rsidR="00D61762" w:rsidRPr="006E0455" w:rsidRDefault="00D61762" w:rsidP="0075186D">
      <w:pPr>
        <w:pStyle w:val="NormalWeb"/>
        <w:spacing w:after="165"/>
        <w:jc w:val="both"/>
        <w:rPr>
          <w:rFonts w:ascii="Arial" w:hAnsi="Arial" w:cs="Arial"/>
          <w:sz w:val="20"/>
          <w:szCs w:val="20"/>
        </w:rPr>
      </w:pPr>
      <w:r w:rsidRPr="006E0455">
        <w:rPr>
          <w:rFonts w:ascii="Arial" w:hAnsi="Arial" w:cs="Arial"/>
          <w:sz w:val="20"/>
          <w:szCs w:val="20"/>
        </w:rPr>
        <w:t xml:space="preserve">Elle structure les démarches d'innovation participative pour associer l'ensemble des collaborateurs (idéation, </w:t>
      </w:r>
      <w:proofErr w:type="gramStart"/>
      <w:r w:rsidRPr="006E0455">
        <w:rPr>
          <w:rFonts w:ascii="Arial" w:hAnsi="Arial" w:cs="Arial"/>
          <w:sz w:val="20"/>
          <w:szCs w:val="20"/>
        </w:rPr>
        <w:t>challenges</w:t>
      </w:r>
      <w:proofErr w:type="gramEnd"/>
      <w:r w:rsidRPr="006E0455">
        <w:rPr>
          <w:rFonts w:ascii="Arial" w:hAnsi="Arial" w:cs="Arial"/>
          <w:sz w:val="20"/>
          <w:szCs w:val="20"/>
        </w:rPr>
        <w:t xml:space="preserve"> internes)</w:t>
      </w:r>
      <w:r w:rsidR="005F6490" w:rsidRPr="006E0455">
        <w:rPr>
          <w:rFonts w:ascii="Arial" w:hAnsi="Arial" w:cs="Arial"/>
          <w:sz w:val="20"/>
          <w:szCs w:val="20"/>
        </w:rPr>
        <w:t>.</w:t>
      </w:r>
    </w:p>
    <w:p w14:paraId="6C584CAB" w14:textId="20B097C9" w:rsidR="00D61762" w:rsidRPr="006E0455" w:rsidRDefault="00D61762" w:rsidP="0075186D">
      <w:pPr>
        <w:pStyle w:val="NormalWeb"/>
        <w:spacing w:after="165"/>
        <w:jc w:val="both"/>
        <w:rPr>
          <w:rFonts w:ascii="Arial" w:hAnsi="Arial" w:cs="Arial"/>
          <w:sz w:val="20"/>
          <w:szCs w:val="20"/>
        </w:rPr>
      </w:pPr>
      <w:r w:rsidRPr="006E0455">
        <w:rPr>
          <w:rFonts w:ascii="Arial" w:hAnsi="Arial" w:cs="Arial"/>
          <w:sz w:val="20"/>
          <w:szCs w:val="20"/>
        </w:rPr>
        <w:t xml:space="preserve">Elle engage des logiques d'amélioration continue </w:t>
      </w:r>
      <w:r w:rsidR="00B57B99" w:rsidRPr="006E0455">
        <w:rPr>
          <w:rFonts w:ascii="Arial" w:hAnsi="Arial" w:cs="Arial"/>
          <w:sz w:val="20"/>
          <w:szCs w:val="20"/>
        </w:rPr>
        <w:t xml:space="preserve">axées sur la Qualité Digitale </w:t>
      </w:r>
      <w:r w:rsidRPr="006E0455">
        <w:rPr>
          <w:rFonts w:ascii="Arial" w:hAnsi="Arial" w:cs="Arial"/>
          <w:sz w:val="20"/>
          <w:szCs w:val="20"/>
        </w:rPr>
        <w:t xml:space="preserve">en associant les utilisateurs des services tout au long des projets/produits portés par les directions métiers (CX, UX design, AB </w:t>
      </w:r>
      <w:proofErr w:type="spellStart"/>
      <w:r w:rsidRPr="006E0455">
        <w:rPr>
          <w:rFonts w:ascii="Arial" w:hAnsi="Arial" w:cs="Arial"/>
          <w:sz w:val="20"/>
          <w:szCs w:val="20"/>
        </w:rPr>
        <w:t>testing</w:t>
      </w:r>
      <w:proofErr w:type="spellEnd"/>
      <w:r w:rsidR="00B57B99" w:rsidRPr="006E0455">
        <w:rPr>
          <w:rFonts w:ascii="Arial" w:hAnsi="Arial" w:cs="Arial"/>
          <w:sz w:val="20"/>
          <w:szCs w:val="20"/>
        </w:rPr>
        <w:t>, Accessibilité Numérique, Analytics</w:t>
      </w:r>
      <w:r w:rsidRPr="006E0455">
        <w:rPr>
          <w:rFonts w:ascii="Arial" w:hAnsi="Arial" w:cs="Arial"/>
          <w:sz w:val="20"/>
          <w:szCs w:val="20"/>
        </w:rPr>
        <w:t>) ou portés par des intrapreneurs (</w:t>
      </w:r>
      <w:proofErr w:type="spellStart"/>
      <w:r w:rsidRPr="006E0455">
        <w:rPr>
          <w:rFonts w:ascii="Arial" w:hAnsi="Arial" w:cs="Arial"/>
          <w:sz w:val="20"/>
          <w:szCs w:val="20"/>
        </w:rPr>
        <w:t>lean</w:t>
      </w:r>
      <w:proofErr w:type="spellEnd"/>
      <w:r w:rsidRPr="006E0455">
        <w:rPr>
          <w:rFonts w:ascii="Arial" w:hAnsi="Arial" w:cs="Arial"/>
          <w:sz w:val="20"/>
          <w:szCs w:val="20"/>
        </w:rPr>
        <w:t xml:space="preserve"> startup, agilité)</w:t>
      </w:r>
      <w:r w:rsidR="005F6490" w:rsidRPr="006E0455">
        <w:rPr>
          <w:rFonts w:ascii="Arial" w:hAnsi="Arial" w:cs="Arial"/>
          <w:sz w:val="20"/>
          <w:szCs w:val="20"/>
        </w:rPr>
        <w:t>.</w:t>
      </w:r>
    </w:p>
    <w:p w14:paraId="416117AA" w14:textId="2D30E667" w:rsidR="00B57B99" w:rsidRPr="006E0455" w:rsidRDefault="00B57B99" w:rsidP="0075186D">
      <w:pPr>
        <w:pStyle w:val="NormalWeb"/>
        <w:spacing w:after="165"/>
        <w:jc w:val="both"/>
        <w:rPr>
          <w:rFonts w:ascii="Arial" w:hAnsi="Arial" w:cs="Arial"/>
          <w:sz w:val="20"/>
          <w:szCs w:val="20"/>
        </w:rPr>
      </w:pPr>
      <w:r w:rsidRPr="006E0455">
        <w:rPr>
          <w:rFonts w:ascii="Arial" w:hAnsi="Arial" w:cs="Arial"/>
          <w:sz w:val="20"/>
          <w:szCs w:val="20"/>
        </w:rPr>
        <w:t>Elle promeut des projets d’innovation interne dans le cadre d'expérimentations et d’acculturation digitale des collaborateurs.</w:t>
      </w:r>
    </w:p>
    <w:p w14:paraId="12822B05" w14:textId="77777777" w:rsidR="00D61762" w:rsidRPr="006E0455" w:rsidRDefault="00D61762" w:rsidP="0075186D">
      <w:pPr>
        <w:pStyle w:val="NormalWeb"/>
        <w:spacing w:after="165"/>
        <w:jc w:val="both"/>
        <w:rPr>
          <w:rFonts w:ascii="Arial" w:hAnsi="Arial" w:cs="Arial"/>
          <w:sz w:val="20"/>
          <w:szCs w:val="20"/>
        </w:rPr>
      </w:pPr>
      <w:r w:rsidRPr="006E0455">
        <w:rPr>
          <w:rFonts w:ascii="Arial" w:hAnsi="Arial" w:cs="Arial"/>
          <w:sz w:val="20"/>
          <w:szCs w:val="20"/>
        </w:rPr>
        <w:t>Enfin, elle porte des projets d’innovation interne dans le cadre d'expérimentations et d’acculturation digitale des collaborateurs.</w:t>
      </w:r>
    </w:p>
    <w:p w14:paraId="4D94DCA0" w14:textId="77777777" w:rsidR="003D4CEB" w:rsidRPr="006E0455" w:rsidRDefault="003D4CEB" w:rsidP="003D4CEB">
      <w:pPr>
        <w:rPr>
          <w:rFonts w:ascii="Arial" w:hAnsi="Arial" w:cs="Arial"/>
        </w:rPr>
      </w:pPr>
      <w:r w:rsidRPr="006E0455">
        <w:rPr>
          <w:rFonts w:ascii="Arial" w:hAnsi="Arial" w:cs="Arial"/>
          <w:b/>
          <w:bCs/>
        </w:rPr>
        <w:t>La Direction de la gestion du risque</w:t>
      </w:r>
      <w:r w:rsidRPr="006E0455">
        <w:rPr>
          <w:rFonts w:ascii="Arial" w:hAnsi="Arial" w:cs="Arial"/>
        </w:rPr>
        <w:t xml:space="preserve"> (DGDR) contribue à la sécurisation et à la continuité des activités de la branche à travers l’élaboration et le pilotage de politiques de prévention et de maîtrise des risques. </w:t>
      </w:r>
    </w:p>
    <w:p w14:paraId="62E0BE50" w14:textId="77777777" w:rsidR="003D4CEB" w:rsidRPr="006E0455" w:rsidRDefault="003D4CEB" w:rsidP="003D4CEB">
      <w:pPr>
        <w:rPr>
          <w:rFonts w:ascii="Arial" w:hAnsi="Arial" w:cs="Arial"/>
        </w:rPr>
      </w:pPr>
      <w:r w:rsidRPr="006E0455">
        <w:rPr>
          <w:rFonts w:ascii="Arial" w:hAnsi="Arial" w:cs="Arial"/>
        </w:rPr>
        <w:t>En coordination avec la Direction comptable et financière, et avec l’appui de l’ensemble des autres directions de la caisse nationale, la DGDR est responsable, sur chacun de ses domaines d’intervention, de :  </w:t>
      </w:r>
    </w:p>
    <w:p w14:paraId="62F1FB3F" w14:textId="77777777" w:rsidR="003D4CEB" w:rsidRPr="006E0455" w:rsidRDefault="003D4CEB" w:rsidP="003D4CEB">
      <w:pPr>
        <w:rPr>
          <w:rFonts w:ascii="Arial" w:hAnsi="Arial" w:cs="Arial"/>
        </w:rPr>
      </w:pPr>
      <w:r w:rsidRPr="006E0455">
        <w:rPr>
          <w:rFonts w:ascii="Arial" w:hAnsi="Arial" w:cs="Arial"/>
        </w:rPr>
        <w:t> </w:t>
      </w:r>
    </w:p>
    <w:p w14:paraId="78408736" w14:textId="77777777" w:rsidR="003D4CEB" w:rsidRPr="006E0455" w:rsidRDefault="003D4CEB" w:rsidP="003D4CEB">
      <w:pPr>
        <w:numPr>
          <w:ilvl w:val="0"/>
          <w:numId w:val="33"/>
        </w:numPr>
        <w:rPr>
          <w:rFonts w:ascii="Arial" w:hAnsi="Arial" w:cs="Arial"/>
        </w:rPr>
      </w:pPr>
      <w:r w:rsidRPr="006E0455">
        <w:rPr>
          <w:rFonts w:ascii="Arial" w:hAnsi="Arial" w:cs="Arial"/>
        </w:rPr>
        <w:t>L’identification et de l’évaluation des risques propres à la branche  </w:t>
      </w:r>
    </w:p>
    <w:p w14:paraId="5E900EF6" w14:textId="77777777" w:rsidR="003D4CEB" w:rsidRPr="006E0455" w:rsidRDefault="003D4CEB" w:rsidP="003D4CEB">
      <w:pPr>
        <w:numPr>
          <w:ilvl w:val="0"/>
          <w:numId w:val="33"/>
        </w:numPr>
        <w:rPr>
          <w:rFonts w:ascii="Arial" w:hAnsi="Arial" w:cs="Arial"/>
        </w:rPr>
      </w:pPr>
      <w:r w:rsidRPr="006E0455">
        <w:rPr>
          <w:rFonts w:ascii="Arial" w:hAnsi="Arial" w:cs="Arial"/>
        </w:rPr>
        <w:t>L’élaboration et du pilotage des politiques de prévention et de maîtrise de ces risques   </w:t>
      </w:r>
    </w:p>
    <w:p w14:paraId="579AE662" w14:textId="77777777" w:rsidR="003D4CEB" w:rsidRPr="006E0455" w:rsidRDefault="003D4CEB" w:rsidP="003D4CEB">
      <w:pPr>
        <w:numPr>
          <w:ilvl w:val="0"/>
          <w:numId w:val="33"/>
        </w:numPr>
        <w:rPr>
          <w:rFonts w:ascii="Arial" w:hAnsi="Arial" w:cs="Arial"/>
        </w:rPr>
      </w:pPr>
      <w:r w:rsidRPr="006E0455">
        <w:rPr>
          <w:rFonts w:ascii="Arial" w:hAnsi="Arial" w:cs="Arial"/>
        </w:rPr>
        <w:t>La définition et le pilotage de la mise en œuvre des plans de contrôle au niveau des organismes </w:t>
      </w:r>
    </w:p>
    <w:p w14:paraId="6C851078" w14:textId="77777777" w:rsidR="003D4CEB" w:rsidRPr="006E0455" w:rsidRDefault="003D4CEB" w:rsidP="003D4CEB">
      <w:pPr>
        <w:numPr>
          <w:ilvl w:val="0"/>
          <w:numId w:val="33"/>
        </w:numPr>
        <w:rPr>
          <w:rFonts w:ascii="Arial" w:hAnsi="Arial" w:cs="Arial"/>
        </w:rPr>
      </w:pPr>
      <w:r w:rsidRPr="006E0455">
        <w:rPr>
          <w:rFonts w:ascii="Arial" w:hAnsi="Arial" w:cs="Arial"/>
        </w:rPr>
        <w:t>De l’évaluation de ces politiques dans une logique d’amélioration continue </w:t>
      </w:r>
    </w:p>
    <w:p w14:paraId="47D5C7C0" w14:textId="77777777" w:rsidR="003D4CEB" w:rsidRPr="006E0455" w:rsidRDefault="003D4CEB" w:rsidP="003D4CEB">
      <w:pPr>
        <w:rPr>
          <w:rFonts w:ascii="Arial" w:hAnsi="Arial" w:cs="Arial"/>
        </w:rPr>
      </w:pPr>
      <w:r w:rsidRPr="006E0455">
        <w:rPr>
          <w:rFonts w:ascii="Arial" w:hAnsi="Arial" w:cs="Arial"/>
        </w:rPr>
        <w:t> </w:t>
      </w:r>
    </w:p>
    <w:p w14:paraId="6F5CE9D6" w14:textId="77777777" w:rsidR="003D4CEB" w:rsidRPr="006E0455" w:rsidRDefault="003D4CEB" w:rsidP="003D4CEB">
      <w:pPr>
        <w:rPr>
          <w:rFonts w:ascii="Arial" w:hAnsi="Arial" w:cs="Arial"/>
        </w:rPr>
      </w:pPr>
      <w:r w:rsidRPr="006E0455">
        <w:rPr>
          <w:rFonts w:ascii="Arial" w:hAnsi="Arial" w:cs="Arial"/>
        </w:rPr>
        <w:t>La DGDR est composée de cinq sous-directions dont l’ensemble des actions est guidé par cette approche par le risque : </w:t>
      </w:r>
    </w:p>
    <w:p w14:paraId="5A83B5D2" w14:textId="77777777" w:rsidR="003D4CEB" w:rsidRPr="006E0455" w:rsidRDefault="003D4CEB" w:rsidP="003D4CEB">
      <w:pPr>
        <w:rPr>
          <w:rFonts w:ascii="Arial" w:hAnsi="Arial" w:cs="Arial"/>
        </w:rPr>
      </w:pPr>
      <w:r w:rsidRPr="006E0455">
        <w:rPr>
          <w:rFonts w:ascii="Arial" w:hAnsi="Arial" w:cs="Arial"/>
        </w:rPr>
        <w:t> </w:t>
      </w:r>
    </w:p>
    <w:p w14:paraId="09E31588" w14:textId="77777777" w:rsidR="003D4CEB" w:rsidRPr="006E0455" w:rsidRDefault="003D4CEB" w:rsidP="003D4CEB">
      <w:pPr>
        <w:rPr>
          <w:rFonts w:ascii="Arial" w:hAnsi="Arial" w:cs="Arial"/>
        </w:rPr>
      </w:pPr>
      <w:r w:rsidRPr="006E0455">
        <w:rPr>
          <w:rFonts w:ascii="Arial" w:hAnsi="Arial" w:cs="Arial"/>
        </w:rPr>
        <w:t>● la maîtrise des activités (SDMA) </w:t>
      </w:r>
    </w:p>
    <w:p w14:paraId="67BDA685" w14:textId="77777777" w:rsidR="003D4CEB" w:rsidRPr="006E0455" w:rsidRDefault="003D4CEB" w:rsidP="003D4CEB">
      <w:pPr>
        <w:rPr>
          <w:rFonts w:ascii="Arial" w:hAnsi="Arial" w:cs="Arial"/>
        </w:rPr>
      </w:pPr>
      <w:r w:rsidRPr="006E0455">
        <w:rPr>
          <w:rFonts w:ascii="Arial" w:hAnsi="Arial" w:cs="Arial"/>
        </w:rPr>
        <w:t>● la continuité d’activité (SDCA)  </w:t>
      </w:r>
    </w:p>
    <w:p w14:paraId="71AA2B48" w14:textId="77777777" w:rsidR="003D4CEB" w:rsidRPr="006E0455" w:rsidRDefault="003D4CEB" w:rsidP="003D4CEB">
      <w:pPr>
        <w:rPr>
          <w:rFonts w:ascii="Arial" w:hAnsi="Arial" w:cs="Arial"/>
        </w:rPr>
      </w:pPr>
      <w:r w:rsidRPr="006E0455">
        <w:rPr>
          <w:rFonts w:ascii="Arial" w:hAnsi="Arial" w:cs="Arial"/>
        </w:rPr>
        <w:t>● la sécurité numérique (SDSNUM) </w:t>
      </w:r>
    </w:p>
    <w:p w14:paraId="284B69BC" w14:textId="77777777" w:rsidR="003D4CEB" w:rsidRPr="006E0455" w:rsidRDefault="003D4CEB" w:rsidP="003D4CEB">
      <w:pPr>
        <w:rPr>
          <w:rFonts w:ascii="Arial" w:hAnsi="Arial" w:cs="Arial"/>
        </w:rPr>
      </w:pPr>
      <w:r w:rsidRPr="006E0455">
        <w:rPr>
          <w:rFonts w:ascii="Arial" w:hAnsi="Arial" w:cs="Arial"/>
        </w:rPr>
        <w:t>● l’informatique et les libertés (SDIL)</w:t>
      </w:r>
    </w:p>
    <w:p w14:paraId="70241F72" w14:textId="77777777" w:rsidR="003D4CEB" w:rsidRPr="006E0455" w:rsidRDefault="003D4CEB" w:rsidP="003D4CEB">
      <w:pPr>
        <w:rPr>
          <w:rFonts w:ascii="Arial" w:hAnsi="Arial" w:cs="Arial"/>
        </w:rPr>
      </w:pPr>
      <w:r w:rsidRPr="006E0455">
        <w:rPr>
          <w:rFonts w:ascii="Arial" w:hAnsi="Arial" w:cs="Arial"/>
        </w:rPr>
        <w:t>● la régulation des tests et de la validation nationale (SDRTVN)  </w:t>
      </w:r>
    </w:p>
    <w:bookmarkEnd w:id="30"/>
    <w:bookmarkEnd w:id="31"/>
    <w:p w14:paraId="2402A44D" w14:textId="77777777" w:rsidR="00D61762" w:rsidRPr="006E0455" w:rsidRDefault="00D61762" w:rsidP="00D61762">
      <w:pPr>
        <w:pStyle w:val="Courant"/>
        <w:jc w:val="left"/>
        <w:rPr>
          <w:rFonts w:ascii="Arial" w:hAnsi="Arial" w:cs="Arial"/>
          <w:sz w:val="20"/>
        </w:rPr>
      </w:pPr>
    </w:p>
    <w:p w14:paraId="1FF7C619" w14:textId="6C3120EE" w:rsidR="001D0641" w:rsidRPr="006E0455" w:rsidRDefault="00DF58CA" w:rsidP="00DF58CA">
      <w:pPr>
        <w:autoSpaceDE w:val="0"/>
        <w:autoSpaceDN w:val="0"/>
        <w:adjustRightInd w:val="0"/>
        <w:jc w:val="both"/>
        <w:rPr>
          <w:rStyle w:val="A4"/>
          <w:rFonts w:ascii="Arial" w:hAnsi="Arial" w:cs="Arial"/>
          <w:color w:val="auto"/>
          <w:sz w:val="20"/>
          <w:szCs w:val="20"/>
          <w:u w:val="single"/>
        </w:rPr>
      </w:pPr>
      <w:r w:rsidRPr="006E0455">
        <w:rPr>
          <w:rStyle w:val="A4"/>
          <w:rFonts w:ascii="Arial" w:hAnsi="Arial" w:cs="Arial"/>
          <w:color w:val="auto"/>
          <w:sz w:val="20"/>
          <w:szCs w:val="20"/>
          <w:u w:val="single"/>
        </w:rPr>
        <w:t xml:space="preserve">Au sein de la DGRM, la sous-direction Accompagnement </w:t>
      </w:r>
      <w:r w:rsidR="00D03AAE" w:rsidRPr="006E0455">
        <w:rPr>
          <w:rStyle w:val="A4"/>
          <w:rFonts w:ascii="Arial" w:hAnsi="Arial" w:cs="Arial"/>
          <w:color w:val="auto"/>
          <w:sz w:val="20"/>
          <w:szCs w:val="20"/>
          <w:u w:val="single"/>
        </w:rPr>
        <w:t xml:space="preserve">au Changement </w:t>
      </w:r>
      <w:r w:rsidRPr="006E0455">
        <w:rPr>
          <w:rStyle w:val="A4"/>
          <w:rFonts w:ascii="Arial" w:hAnsi="Arial" w:cs="Arial"/>
          <w:color w:val="auto"/>
          <w:sz w:val="20"/>
          <w:szCs w:val="20"/>
          <w:u w:val="single"/>
        </w:rPr>
        <w:t>(SDA</w:t>
      </w:r>
      <w:r w:rsidR="00D03AAE" w:rsidRPr="006E0455">
        <w:rPr>
          <w:rStyle w:val="A4"/>
          <w:rFonts w:ascii="Arial" w:hAnsi="Arial" w:cs="Arial"/>
          <w:color w:val="auto"/>
          <w:sz w:val="20"/>
          <w:szCs w:val="20"/>
          <w:u w:val="single"/>
        </w:rPr>
        <w:t>C</w:t>
      </w:r>
      <w:r w:rsidRPr="006E0455">
        <w:rPr>
          <w:rStyle w:val="A4"/>
          <w:rFonts w:ascii="Arial" w:hAnsi="Arial" w:cs="Arial"/>
          <w:color w:val="auto"/>
          <w:sz w:val="20"/>
          <w:szCs w:val="20"/>
          <w:u w:val="single"/>
        </w:rPr>
        <w:t xml:space="preserve">) </w:t>
      </w:r>
      <w:r w:rsidRPr="006E0455">
        <w:rPr>
          <w:rStyle w:val="A4"/>
          <w:rFonts w:ascii="Arial" w:hAnsi="Arial" w:cs="Arial"/>
          <w:b w:val="0"/>
          <w:bCs w:val="0"/>
          <w:color w:val="auto"/>
          <w:sz w:val="20"/>
          <w:szCs w:val="20"/>
          <w:u w:val="single"/>
        </w:rPr>
        <w:t>gère notamment</w:t>
      </w:r>
      <w:r w:rsidRPr="006E0455">
        <w:rPr>
          <w:rStyle w:val="A4"/>
          <w:rFonts w:ascii="Arial" w:hAnsi="Arial" w:cs="Arial"/>
          <w:color w:val="auto"/>
          <w:sz w:val="20"/>
          <w:szCs w:val="20"/>
          <w:u w:val="single"/>
        </w:rPr>
        <w:t> :</w:t>
      </w:r>
    </w:p>
    <w:p w14:paraId="403CB06F" w14:textId="33A023CF" w:rsidR="00DF58CA" w:rsidRPr="006E0455" w:rsidRDefault="008F6C60" w:rsidP="008F6C60">
      <w:pPr>
        <w:pStyle w:val="Paragraphedeliste"/>
        <w:numPr>
          <w:ilvl w:val="0"/>
          <w:numId w:val="28"/>
        </w:numPr>
        <w:autoSpaceDE w:val="0"/>
        <w:autoSpaceDN w:val="0"/>
        <w:adjustRightInd w:val="0"/>
        <w:spacing w:before="200"/>
        <w:jc w:val="both"/>
        <w:rPr>
          <w:rFonts w:ascii="Arial" w:eastAsiaTheme="minorHAnsi" w:hAnsi="Arial" w:cs="Arial"/>
        </w:rPr>
      </w:pPr>
      <w:r w:rsidRPr="006E0455">
        <w:rPr>
          <w:rFonts w:ascii="Arial" w:eastAsiaTheme="minorHAnsi" w:hAnsi="Arial" w:cs="Arial"/>
        </w:rPr>
        <w:t>L’</w:t>
      </w:r>
      <w:r w:rsidR="00DF58CA" w:rsidRPr="006E0455">
        <w:rPr>
          <w:rFonts w:ascii="Arial" w:eastAsiaTheme="minorHAnsi" w:hAnsi="Arial" w:cs="Arial"/>
        </w:rPr>
        <w:t>accompagnement du changement des projets SI, métiers, organisationnels en suivant une méthodologie en quatre points : l’identification des actions d’accompagnement via une analyse d’impacts menant à un plan d’actions, la (</w:t>
      </w:r>
      <w:proofErr w:type="spellStart"/>
      <w:r w:rsidR="00DF58CA" w:rsidRPr="006E0455">
        <w:rPr>
          <w:rFonts w:ascii="Arial" w:eastAsiaTheme="minorHAnsi" w:hAnsi="Arial" w:cs="Arial"/>
        </w:rPr>
        <w:t>co</w:t>
      </w:r>
      <w:proofErr w:type="spellEnd"/>
      <w:r w:rsidR="00DF58CA" w:rsidRPr="006E0455">
        <w:rPr>
          <w:rFonts w:ascii="Arial" w:eastAsiaTheme="minorHAnsi" w:hAnsi="Arial" w:cs="Arial"/>
        </w:rPr>
        <w:t>)production de ces actions, leur déploiement au sein du réseau et enfin l’évaluation du dispositif,</w:t>
      </w:r>
    </w:p>
    <w:p w14:paraId="7349609F" w14:textId="544B7B67" w:rsidR="00DF58CA" w:rsidRPr="006E0455" w:rsidRDefault="008F6C60" w:rsidP="008F6C60">
      <w:pPr>
        <w:pStyle w:val="Paragraphedeliste"/>
        <w:numPr>
          <w:ilvl w:val="0"/>
          <w:numId w:val="28"/>
        </w:numPr>
        <w:autoSpaceDE w:val="0"/>
        <w:autoSpaceDN w:val="0"/>
        <w:adjustRightInd w:val="0"/>
        <w:spacing w:before="200"/>
        <w:jc w:val="both"/>
        <w:rPr>
          <w:rFonts w:ascii="Arial" w:eastAsiaTheme="minorHAnsi" w:hAnsi="Arial" w:cs="Arial"/>
        </w:rPr>
      </w:pPr>
      <w:r w:rsidRPr="006E0455">
        <w:rPr>
          <w:rFonts w:ascii="Arial" w:eastAsiaTheme="minorHAnsi" w:hAnsi="Arial" w:cs="Arial"/>
        </w:rPr>
        <w:t>L</w:t>
      </w:r>
      <w:r w:rsidR="00DF58CA" w:rsidRPr="006E0455">
        <w:rPr>
          <w:rFonts w:ascii="Arial" w:eastAsiaTheme="minorHAnsi" w:hAnsi="Arial" w:cs="Arial"/>
        </w:rPr>
        <w:t xml:space="preserve">a réalisation de la documentation des trains ainsi que la diffusion de la documentation de production </w:t>
      </w:r>
      <w:r w:rsidR="00D03AAE" w:rsidRPr="006E0455">
        <w:rPr>
          <w:rFonts w:ascii="Arial" w:eastAsiaTheme="minorHAnsi" w:hAnsi="Arial" w:cs="Arial"/>
        </w:rPr>
        <w:t>via nos outils</w:t>
      </w:r>
    </w:p>
    <w:p w14:paraId="366A9002" w14:textId="0DD99684" w:rsidR="00DF58CA" w:rsidRPr="006E0455" w:rsidRDefault="008F6C60" w:rsidP="008F6C60">
      <w:pPr>
        <w:pStyle w:val="Paragraphedeliste"/>
        <w:numPr>
          <w:ilvl w:val="0"/>
          <w:numId w:val="28"/>
        </w:numPr>
        <w:autoSpaceDE w:val="0"/>
        <w:autoSpaceDN w:val="0"/>
        <w:adjustRightInd w:val="0"/>
        <w:spacing w:before="200"/>
        <w:jc w:val="both"/>
        <w:rPr>
          <w:rFonts w:ascii="Arial" w:eastAsiaTheme="minorHAnsi" w:hAnsi="Arial" w:cs="Arial"/>
        </w:rPr>
      </w:pPr>
      <w:r w:rsidRPr="006E0455">
        <w:rPr>
          <w:rFonts w:ascii="Arial" w:eastAsiaTheme="minorHAnsi" w:hAnsi="Arial" w:cs="Arial"/>
        </w:rPr>
        <w:t>L</w:t>
      </w:r>
      <w:r w:rsidR="00DF58CA" w:rsidRPr="006E0455">
        <w:rPr>
          <w:rFonts w:ascii="Arial" w:eastAsiaTheme="minorHAnsi" w:hAnsi="Arial" w:cs="Arial"/>
        </w:rPr>
        <w:t>a plateforme de formations : son administration, l’assistance, l’intégration de nouvelles applications.</w:t>
      </w:r>
    </w:p>
    <w:p w14:paraId="3763378A" w14:textId="77777777" w:rsidR="00DF58CA" w:rsidRPr="006E0455" w:rsidRDefault="00DF58CA" w:rsidP="00DF58CA">
      <w:pPr>
        <w:autoSpaceDE w:val="0"/>
        <w:autoSpaceDN w:val="0"/>
        <w:adjustRightInd w:val="0"/>
        <w:jc w:val="both"/>
        <w:rPr>
          <w:rStyle w:val="A4"/>
          <w:rFonts w:ascii="Arial" w:hAnsi="Arial" w:cs="Arial"/>
          <w:color w:val="auto"/>
          <w:sz w:val="20"/>
          <w:szCs w:val="20"/>
          <w:u w:val="single"/>
        </w:rPr>
      </w:pPr>
    </w:p>
    <w:p w14:paraId="6283415B" w14:textId="76EDE85A" w:rsidR="003A50B3" w:rsidRPr="006E0455" w:rsidRDefault="003A50B3" w:rsidP="00752750">
      <w:pPr>
        <w:pStyle w:val="Titre1"/>
        <w:rPr>
          <w:rFonts w:ascii="Arial" w:hAnsi="Arial" w:cs="Arial"/>
          <w:caps/>
          <w:sz w:val="24"/>
          <w:szCs w:val="24"/>
        </w:rPr>
      </w:pPr>
      <w:bookmarkStart w:id="32" w:name="_Toc189133379"/>
      <w:r w:rsidRPr="006E0455">
        <w:rPr>
          <w:rFonts w:ascii="Arial" w:hAnsi="Arial" w:cs="Arial"/>
          <w:caps/>
          <w:sz w:val="24"/>
          <w:szCs w:val="24"/>
        </w:rPr>
        <w:lastRenderedPageBreak/>
        <w:t xml:space="preserve">Présentation des </w:t>
      </w:r>
      <w:bookmarkEnd w:id="2"/>
      <w:bookmarkEnd w:id="3"/>
      <w:bookmarkEnd w:id="4"/>
      <w:r w:rsidR="00B314FB" w:rsidRPr="006E0455">
        <w:rPr>
          <w:rFonts w:ascii="Arial" w:hAnsi="Arial" w:cs="Arial"/>
          <w:caps/>
          <w:sz w:val="24"/>
          <w:szCs w:val="24"/>
        </w:rPr>
        <w:t>prestations at</w:t>
      </w:r>
      <w:r w:rsidRPr="006E0455">
        <w:rPr>
          <w:rFonts w:ascii="Arial" w:hAnsi="Arial" w:cs="Arial"/>
          <w:caps/>
          <w:sz w:val="24"/>
          <w:szCs w:val="24"/>
        </w:rPr>
        <w:t>tendues</w:t>
      </w:r>
      <w:r w:rsidR="00526C73" w:rsidRPr="006E0455">
        <w:rPr>
          <w:rFonts w:ascii="Arial" w:hAnsi="Arial" w:cs="Arial"/>
          <w:caps/>
          <w:sz w:val="24"/>
          <w:szCs w:val="24"/>
        </w:rPr>
        <w:t xml:space="preserve"> et compétences des intervenants</w:t>
      </w:r>
      <w:bookmarkEnd w:id="32"/>
    </w:p>
    <w:p w14:paraId="3C9E385C" w14:textId="77777777" w:rsidR="00E014EF" w:rsidRPr="006E0455" w:rsidRDefault="00E014EF" w:rsidP="00E014EF">
      <w:pPr>
        <w:pStyle w:val="Titre2"/>
        <w:spacing w:before="240"/>
        <w:rPr>
          <w:rFonts w:ascii="Arial" w:hAnsi="Arial" w:cs="Arial"/>
          <w:caps/>
          <w:sz w:val="22"/>
          <w:szCs w:val="22"/>
        </w:rPr>
      </w:pPr>
      <w:bookmarkStart w:id="33" w:name="_Toc61435317"/>
      <w:bookmarkStart w:id="34" w:name="_Toc189133380"/>
      <w:r w:rsidRPr="006E0455">
        <w:rPr>
          <w:rFonts w:ascii="Arial" w:hAnsi="Arial" w:cs="Arial"/>
          <w:caps/>
          <w:sz w:val="22"/>
          <w:szCs w:val="22"/>
        </w:rPr>
        <w:t>Typologie des prestations et unités d’œuvre</w:t>
      </w:r>
      <w:bookmarkEnd w:id="33"/>
      <w:bookmarkEnd w:id="34"/>
    </w:p>
    <w:p w14:paraId="174D47A4" w14:textId="77777777" w:rsidR="00E014EF" w:rsidRPr="006E0455" w:rsidRDefault="00E014EF" w:rsidP="00B90834">
      <w:pPr>
        <w:rPr>
          <w:rFonts w:ascii="Arial" w:hAnsi="Arial" w:cs="Arial"/>
          <w:b/>
          <w:caps/>
          <w:sz w:val="22"/>
          <w:szCs w:val="22"/>
        </w:rPr>
      </w:pPr>
    </w:p>
    <w:p w14:paraId="45A221EF" w14:textId="6ECA133B" w:rsidR="00B90834" w:rsidRPr="006E0455" w:rsidRDefault="002B2E4C" w:rsidP="007B4F06">
      <w:pPr>
        <w:jc w:val="both"/>
        <w:rPr>
          <w:rFonts w:ascii="Arial" w:hAnsi="Arial" w:cs="Arial"/>
          <w:szCs w:val="22"/>
        </w:rPr>
      </w:pPr>
      <w:r w:rsidRPr="006E0455">
        <w:rPr>
          <w:rFonts w:ascii="Arial" w:hAnsi="Arial" w:cs="Arial"/>
          <w:szCs w:val="22"/>
        </w:rPr>
        <w:t>L</w:t>
      </w:r>
      <w:r w:rsidR="00FB5A87" w:rsidRPr="006E0455">
        <w:rPr>
          <w:rFonts w:ascii="Arial" w:hAnsi="Arial" w:cs="Arial"/>
          <w:szCs w:val="22"/>
        </w:rPr>
        <w:t>e présent lot</w:t>
      </w:r>
      <w:r w:rsidR="00E6176A" w:rsidRPr="006E0455">
        <w:rPr>
          <w:rFonts w:ascii="Arial" w:hAnsi="Arial" w:cs="Arial"/>
          <w:szCs w:val="22"/>
        </w:rPr>
        <w:t xml:space="preserve"> 2</w:t>
      </w:r>
      <w:r w:rsidR="00FB5A87" w:rsidRPr="006E0455">
        <w:rPr>
          <w:rFonts w:ascii="Arial" w:hAnsi="Arial" w:cs="Arial"/>
          <w:szCs w:val="22"/>
        </w:rPr>
        <w:t>, concerne</w:t>
      </w:r>
      <w:r w:rsidRPr="006E0455">
        <w:rPr>
          <w:rFonts w:ascii="Arial" w:hAnsi="Arial" w:cs="Arial"/>
          <w:szCs w:val="22"/>
        </w:rPr>
        <w:t> </w:t>
      </w:r>
      <w:r w:rsidR="00B90834" w:rsidRPr="006E0455">
        <w:rPr>
          <w:rFonts w:ascii="Arial" w:hAnsi="Arial" w:cs="Arial"/>
          <w:szCs w:val="22"/>
        </w:rPr>
        <w:t>les prestations d’accompagnement des projets du Système d’Information de gestion du Recouvrement. Elles sont décrites plus précisément ci-après :</w:t>
      </w:r>
    </w:p>
    <w:p w14:paraId="61E8EDF3" w14:textId="5BDB1D2F" w:rsidR="00772D81" w:rsidRPr="006E0455" w:rsidRDefault="00181BF1" w:rsidP="00181BF1">
      <w:pPr>
        <w:pStyle w:val="NormalWeb"/>
        <w:ind w:right="1"/>
        <w:jc w:val="both"/>
        <w:rPr>
          <w:rFonts w:ascii="Arial" w:hAnsi="Arial" w:cs="Arial"/>
          <w:szCs w:val="22"/>
        </w:rPr>
      </w:pPr>
      <w:r w:rsidRPr="006E0455">
        <w:rPr>
          <w:rFonts w:ascii="Arial" w:hAnsi="Arial" w:cs="Arial"/>
          <w:sz w:val="20"/>
          <w:szCs w:val="20"/>
        </w:rPr>
        <w:t>Les missions confiées seront centrées sur le conseil, l’assistance à la conduite, la mise en œuvre opérationnelle ou l’accompagnement au changement des projets SI portés par les directions MOA de l’ACOSS</w:t>
      </w:r>
      <w:r w:rsidR="00F100BA" w:rsidRPr="006E0455">
        <w:rPr>
          <w:rFonts w:ascii="Arial" w:hAnsi="Arial" w:cs="Arial"/>
          <w:sz w:val="20"/>
          <w:szCs w:val="20"/>
        </w:rPr>
        <w:t xml:space="preserve"> - UCN</w:t>
      </w:r>
      <w:r w:rsidRPr="006E0455">
        <w:rPr>
          <w:rFonts w:ascii="Arial" w:hAnsi="Arial" w:cs="Arial"/>
          <w:sz w:val="20"/>
          <w:szCs w:val="20"/>
        </w:rPr>
        <w:t>. Les interventions peuvent donc concerner toutes les étapes du cycle de vie des projets : Etudes préliminaires, cadrage, planification, cahiers des charges, spécifications, pilotage et suivi des réalisations, validation et recette, déploiement, accompagnement du changement, support à l’utilisation et maintenance évolutive.</w:t>
      </w:r>
    </w:p>
    <w:p w14:paraId="52BDEB35" w14:textId="13516740" w:rsidR="007D620A" w:rsidRPr="006E0455" w:rsidRDefault="007D620A" w:rsidP="007D620A">
      <w:pPr>
        <w:pStyle w:val="NormalWeb"/>
        <w:ind w:right="1"/>
        <w:jc w:val="both"/>
        <w:rPr>
          <w:rFonts w:ascii="Arial" w:hAnsi="Arial" w:cs="Arial"/>
          <w:sz w:val="20"/>
          <w:szCs w:val="20"/>
        </w:rPr>
      </w:pPr>
      <w:r w:rsidRPr="006E0455">
        <w:rPr>
          <w:rFonts w:ascii="Arial" w:hAnsi="Arial" w:cs="Arial"/>
          <w:sz w:val="20"/>
          <w:szCs w:val="20"/>
        </w:rPr>
        <w:t>Les prestations pourront couvrir l’ensemble du champ applicatif correspondant aux périmètres définis supra et être réalisées en appui des travaux de chaque direction métier de l’ACOS</w:t>
      </w:r>
      <w:r w:rsidR="00F100BA" w:rsidRPr="006E0455">
        <w:rPr>
          <w:rFonts w:ascii="Arial" w:hAnsi="Arial" w:cs="Arial"/>
          <w:sz w:val="20"/>
          <w:szCs w:val="20"/>
        </w:rPr>
        <w:t>S - UCN</w:t>
      </w:r>
      <w:r w:rsidRPr="006E0455">
        <w:rPr>
          <w:rFonts w:ascii="Arial" w:hAnsi="Arial" w:cs="Arial"/>
          <w:sz w:val="20"/>
          <w:szCs w:val="20"/>
        </w:rPr>
        <w:t xml:space="preserve"> et en relation avec les équipes informatiques en charge de la Maîtrise d’œuvre du domaine concerné.</w:t>
      </w:r>
    </w:p>
    <w:p w14:paraId="0CB11FA3" w14:textId="4EC5D241" w:rsidR="00181BF1" w:rsidRPr="006E0455" w:rsidRDefault="00181BF1" w:rsidP="00181BF1">
      <w:pPr>
        <w:spacing w:before="120"/>
        <w:rPr>
          <w:rFonts w:ascii="Arial" w:hAnsi="Arial" w:cs="Arial"/>
          <w:kern w:val="24"/>
        </w:rPr>
      </w:pPr>
      <w:r w:rsidRPr="006E0455">
        <w:rPr>
          <w:rFonts w:ascii="Arial" w:hAnsi="Arial" w:cs="Arial"/>
          <w:kern w:val="24"/>
        </w:rPr>
        <w:t>Les principales activités entrant dans le périmètre des prestations pouvant être commandées sont :</w:t>
      </w:r>
    </w:p>
    <w:p w14:paraId="02175AA1" w14:textId="77777777" w:rsidR="00181BF1" w:rsidRPr="006E0455" w:rsidRDefault="00181BF1" w:rsidP="008F6C60">
      <w:pPr>
        <w:numPr>
          <w:ilvl w:val="0"/>
          <w:numId w:val="24"/>
        </w:numPr>
        <w:suppressAutoHyphens/>
        <w:spacing w:before="120"/>
        <w:jc w:val="both"/>
        <w:rPr>
          <w:rFonts w:ascii="Arial" w:hAnsi="Arial" w:cs="Arial"/>
        </w:rPr>
      </w:pPr>
      <w:r w:rsidRPr="006E0455">
        <w:rPr>
          <w:rFonts w:ascii="Arial" w:hAnsi="Arial" w:cs="Arial"/>
        </w:rPr>
        <w:t>Assistance à maîtrise d’ouvrage dans le cadre de la mise en œuvre des projets SI de la branche tels que prévus par le SDSI (aide au pilotage, cadrage, etc.)</w:t>
      </w:r>
    </w:p>
    <w:p w14:paraId="54FC7E9F" w14:textId="77777777" w:rsidR="00181BF1" w:rsidRPr="006E0455" w:rsidRDefault="00181BF1" w:rsidP="008F6C60">
      <w:pPr>
        <w:numPr>
          <w:ilvl w:val="0"/>
          <w:numId w:val="24"/>
        </w:numPr>
        <w:suppressAutoHyphens/>
        <w:spacing w:before="120"/>
        <w:jc w:val="both"/>
        <w:rPr>
          <w:rFonts w:ascii="Arial" w:hAnsi="Arial" w:cs="Arial"/>
        </w:rPr>
      </w:pPr>
      <w:r w:rsidRPr="006E0455">
        <w:rPr>
          <w:rFonts w:ascii="Arial" w:hAnsi="Arial" w:cs="Arial"/>
        </w:rPr>
        <w:t>Assistance aux études et travaux de spécification nécessaires à la prise en compte des évolutions du SI de production.</w:t>
      </w:r>
    </w:p>
    <w:p w14:paraId="75927313" w14:textId="77777777" w:rsidR="00181BF1" w:rsidRPr="006E0455" w:rsidRDefault="00181BF1" w:rsidP="008F6C60">
      <w:pPr>
        <w:numPr>
          <w:ilvl w:val="0"/>
          <w:numId w:val="24"/>
        </w:numPr>
        <w:suppressAutoHyphens/>
        <w:spacing w:before="120"/>
        <w:jc w:val="both"/>
        <w:rPr>
          <w:rFonts w:ascii="Arial" w:hAnsi="Arial" w:cs="Arial"/>
        </w:rPr>
      </w:pPr>
      <w:r w:rsidRPr="006E0455">
        <w:rPr>
          <w:rFonts w:ascii="Arial" w:hAnsi="Arial" w:cs="Arial"/>
        </w:rPr>
        <w:t>Support et formation en accompagnement des directions métiers et centres supports.</w:t>
      </w:r>
    </w:p>
    <w:p w14:paraId="0E55A487" w14:textId="77777777" w:rsidR="00181BF1" w:rsidRPr="006E0455" w:rsidRDefault="00181BF1" w:rsidP="008F6C60">
      <w:pPr>
        <w:numPr>
          <w:ilvl w:val="0"/>
          <w:numId w:val="24"/>
        </w:numPr>
        <w:suppressAutoHyphens/>
        <w:spacing w:before="120"/>
        <w:jc w:val="both"/>
        <w:rPr>
          <w:rFonts w:ascii="Arial" w:hAnsi="Arial" w:cs="Arial"/>
        </w:rPr>
      </w:pPr>
      <w:r w:rsidRPr="006E0455">
        <w:rPr>
          <w:rFonts w:ascii="Arial" w:hAnsi="Arial" w:cs="Arial"/>
        </w:rPr>
        <w:t>Assistance à la conduite des opérations de recette et déploiement.</w:t>
      </w:r>
    </w:p>
    <w:p w14:paraId="3FFD7E89" w14:textId="6046EEBE" w:rsidR="00FB5A87" w:rsidRPr="006E0455" w:rsidRDefault="00FB5A87" w:rsidP="00FB5A87">
      <w:pPr>
        <w:pStyle w:val="NormalWeb"/>
        <w:ind w:right="1"/>
        <w:jc w:val="both"/>
        <w:rPr>
          <w:rFonts w:ascii="Arial" w:hAnsi="Arial" w:cs="Arial"/>
          <w:sz w:val="20"/>
          <w:szCs w:val="20"/>
        </w:rPr>
      </w:pPr>
      <w:r w:rsidRPr="006E0455">
        <w:rPr>
          <w:rFonts w:ascii="Arial" w:hAnsi="Arial" w:cs="Arial"/>
          <w:sz w:val="20"/>
          <w:szCs w:val="20"/>
        </w:rPr>
        <w:t xml:space="preserve"> </w:t>
      </w:r>
      <w:r w:rsidR="06B0D7FE" w:rsidRPr="006E0455">
        <w:rPr>
          <w:rFonts w:ascii="Arial" w:hAnsi="Arial" w:cs="Arial"/>
          <w:sz w:val="20"/>
          <w:szCs w:val="20"/>
        </w:rPr>
        <w:t>U</w:t>
      </w:r>
      <w:r w:rsidR="002B2E4C" w:rsidRPr="006E0455">
        <w:rPr>
          <w:rFonts w:ascii="Arial" w:hAnsi="Arial" w:cs="Arial"/>
          <w:sz w:val="20"/>
          <w:szCs w:val="20"/>
        </w:rPr>
        <w:t xml:space="preserve">n ensemble de prestations </w:t>
      </w:r>
      <w:r w:rsidR="00653958" w:rsidRPr="006E0455">
        <w:rPr>
          <w:rFonts w:ascii="Arial" w:hAnsi="Arial" w:cs="Arial"/>
          <w:sz w:val="20"/>
          <w:szCs w:val="20"/>
        </w:rPr>
        <w:t xml:space="preserve">est déterminé </w:t>
      </w:r>
      <w:r w:rsidR="002B2E4C" w:rsidRPr="006E0455">
        <w:rPr>
          <w:rFonts w:ascii="Arial" w:hAnsi="Arial" w:cs="Arial"/>
          <w:sz w:val="20"/>
          <w:szCs w:val="20"/>
        </w:rPr>
        <w:t>sous forme d’unités d’œuvre</w:t>
      </w:r>
      <w:r w:rsidRPr="006E0455">
        <w:rPr>
          <w:rFonts w:ascii="Arial" w:hAnsi="Arial" w:cs="Arial"/>
          <w:sz w:val="20"/>
          <w:szCs w:val="20"/>
        </w:rPr>
        <w:t>. U</w:t>
      </w:r>
      <w:r w:rsidR="002B2E4C" w:rsidRPr="006E0455">
        <w:rPr>
          <w:rFonts w:ascii="Arial" w:hAnsi="Arial" w:cs="Arial"/>
          <w:sz w:val="20"/>
          <w:szCs w:val="20"/>
        </w:rPr>
        <w:t>ne même unité d’œuvre p</w:t>
      </w:r>
      <w:r w:rsidRPr="006E0455">
        <w:rPr>
          <w:rFonts w:ascii="Arial" w:hAnsi="Arial" w:cs="Arial"/>
          <w:sz w:val="20"/>
          <w:szCs w:val="20"/>
        </w:rPr>
        <w:t>eu</w:t>
      </w:r>
      <w:r w:rsidR="002B2E4C" w:rsidRPr="006E0455">
        <w:rPr>
          <w:rFonts w:ascii="Arial" w:hAnsi="Arial" w:cs="Arial"/>
          <w:sz w:val="20"/>
          <w:szCs w:val="20"/>
        </w:rPr>
        <w:t xml:space="preserve">t concerner </w:t>
      </w:r>
      <w:r w:rsidRPr="006E0455">
        <w:rPr>
          <w:rFonts w:ascii="Arial" w:hAnsi="Arial" w:cs="Arial"/>
          <w:sz w:val="20"/>
          <w:szCs w:val="20"/>
        </w:rPr>
        <w:t>plusieurs lots</w:t>
      </w:r>
      <w:r w:rsidR="002B2E4C" w:rsidRPr="006E0455">
        <w:rPr>
          <w:rFonts w:ascii="Arial" w:hAnsi="Arial" w:cs="Arial"/>
          <w:sz w:val="20"/>
          <w:szCs w:val="20"/>
        </w:rPr>
        <w:t xml:space="preserve"> ou seulement l’un d’entre eux. Les unités d’œuvre sont classées en plusieurs types. </w:t>
      </w:r>
    </w:p>
    <w:p w14:paraId="5D9E7CA2" w14:textId="77777777" w:rsidR="00526C73" w:rsidRPr="006E0455" w:rsidRDefault="00526C73" w:rsidP="003A50B3">
      <w:pPr>
        <w:pStyle w:val="NormalWeb"/>
        <w:ind w:right="1"/>
        <w:jc w:val="both"/>
        <w:rPr>
          <w:rFonts w:ascii="Arial" w:hAnsi="Arial" w:cs="Arial"/>
          <w:sz w:val="20"/>
          <w:szCs w:val="20"/>
        </w:rPr>
      </w:pPr>
      <w:r w:rsidRPr="006E0455">
        <w:rPr>
          <w:rFonts w:ascii="Arial" w:hAnsi="Arial" w:cs="Arial"/>
          <w:sz w:val="20"/>
          <w:szCs w:val="20"/>
        </w:rPr>
        <w:t>7 types de prestations sont définis :</w:t>
      </w:r>
      <w:r w:rsidR="00E94D76" w:rsidRPr="006E0455">
        <w:rPr>
          <w:rFonts w:ascii="Arial" w:hAnsi="Arial" w:cs="Arial"/>
          <w:sz w:val="20"/>
          <w:szCs w:val="20"/>
        </w:rPr>
        <w:t xml:space="preserve"> </w:t>
      </w:r>
    </w:p>
    <w:p w14:paraId="24202C18" w14:textId="77777777" w:rsidR="000E29AD" w:rsidRPr="006E0455" w:rsidRDefault="000E29AD" w:rsidP="008F6C60">
      <w:pPr>
        <w:pStyle w:val="NormalWeb"/>
        <w:numPr>
          <w:ilvl w:val="0"/>
          <w:numId w:val="15"/>
        </w:numPr>
        <w:ind w:right="1"/>
        <w:jc w:val="both"/>
        <w:rPr>
          <w:rFonts w:ascii="Arial" w:hAnsi="Arial" w:cs="Arial"/>
          <w:sz w:val="20"/>
          <w:szCs w:val="20"/>
        </w:rPr>
      </w:pPr>
      <w:r w:rsidRPr="006E0455">
        <w:rPr>
          <w:rFonts w:ascii="Arial" w:hAnsi="Arial" w:cs="Arial"/>
          <w:sz w:val="20"/>
          <w:szCs w:val="20"/>
        </w:rPr>
        <w:t>Prestations de type « Pilotage »</w:t>
      </w:r>
    </w:p>
    <w:p w14:paraId="01485503" w14:textId="77777777" w:rsidR="006450A3" w:rsidRPr="006E0455" w:rsidRDefault="00526C73" w:rsidP="008F6C60">
      <w:pPr>
        <w:pStyle w:val="NormalWeb"/>
        <w:numPr>
          <w:ilvl w:val="0"/>
          <w:numId w:val="15"/>
        </w:numPr>
        <w:ind w:right="1"/>
        <w:jc w:val="both"/>
        <w:rPr>
          <w:rFonts w:ascii="Arial" w:hAnsi="Arial" w:cs="Arial"/>
          <w:sz w:val="20"/>
          <w:szCs w:val="20"/>
        </w:rPr>
      </w:pPr>
      <w:r w:rsidRPr="006E0455">
        <w:rPr>
          <w:rFonts w:ascii="Arial" w:hAnsi="Arial" w:cs="Arial"/>
          <w:sz w:val="20"/>
          <w:szCs w:val="20"/>
        </w:rPr>
        <w:t>Prestations de type « </w:t>
      </w:r>
      <w:r w:rsidR="006450A3" w:rsidRPr="006E0455">
        <w:rPr>
          <w:rFonts w:ascii="Arial" w:hAnsi="Arial" w:cs="Arial"/>
          <w:sz w:val="20"/>
          <w:szCs w:val="20"/>
        </w:rPr>
        <w:t>Étude</w:t>
      </w:r>
      <w:r w:rsidRPr="006E0455">
        <w:rPr>
          <w:rFonts w:ascii="Arial" w:hAnsi="Arial" w:cs="Arial"/>
          <w:sz w:val="20"/>
          <w:szCs w:val="20"/>
        </w:rPr>
        <w:t> »</w:t>
      </w:r>
    </w:p>
    <w:p w14:paraId="4EF201B8" w14:textId="77777777" w:rsidR="00526C73" w:rsidRPr="006E0455" w:rsidRDefault="00526C73" w:rsidP="008F6C60">
      <w:pPr>
        <w:pStyle w:val="NormalWeb"/>
        <w:numPr>
          <w:ilvl w:val="0"/>
          <w:numId w:val="15"/>
        </w:numPr>
        <w:ind w:right="1"/>
        <w:jc w:val="both"/>
        <w:rPr>
          <w:rFonts w:ascii="Arial" w:hAnsi="Arial" w:cs="Arial"/>
          <w:sz w:val="20"/>
          <w:szCs w:val="20"/>
        </w:rPr>
      </w:pPr>
      <w:r w:rsidRPr="006E0455">
        <w:rPr>
          <w:rFonts w:ascii="Arial" w:hAnsi="Arial" w:cs="Arial"/>
          <w:sz w:val="20"/>
          <w:szCs w:val="20"/>
        </w:rPr>
        <w:t>Prestations de type « Recette »</w:t>
      </w:r>
    </w:p>
    <w:p w14:paraId="3538E170" w14:textId="77777777" w:rsidR="00526C73" w:rsidRPr="006E0455" w:rsidRDefault="00526C73" w:rsidP="008F6C60">
      <w:pPr>
        <w:pStyle w:val="NormalWeb"/>
        <w:numPr>
          <w:ilvl w:val="0"/>
          <w:numId w:val="15"/>
        </w:numPr>
        <w:ind w:right="1"/>
        <w:jc w:val="both"/>
        <w:rPr>
          <w:rFonts w:ascii="Arial" w:hAnsi="Arial" w:cs="Arial"/>
          <w:sz w:val="20"/>
          <w:szCs w:val="20"/>
        </w:rPr>
      </w:pPr>
      <w:r w:rsidRPr="006E0455">
        <w:rPr>
          <w:rFonts w:ascii="Arial" w:hAnsi="Arial" w:cs="Arial"/>
          <w:sz w:val="20"/>
          <w:szCs w:val="20"/>
        </w:rPr>
        <w:t>Prestations de type « Déploiement »</w:t>
      </w:r>
    </w:p>
    <w:p w14:paraId="622D52B6" w14:textId="63308E8A" w:rsidR="00526C73" w:rsidRPr="006E0455" w:rsidRDefault="00526C73" w:rsidP="008F6C60">
      <w:pPr>
        <w:pStyle w:val="NormalWeb"/>
        <w:numPr>
          <w:ilvl w:val="0"/>
          <w:numId w:val="15"/>
        </w:numPr>
        <w:ind w:right="1"/>
        <w:jc w:val="both"/>
        <w:rPr>
          <w:rFonts w:ascii="Arial" w:hAnsi="Arial" w:cs="Arial"/>
          <w:sz w:val="20"/>
          <w:szCs w:val="20"/>
        </w:rPr>
      </w:pPr>
      <w:r w:rsidRPr="006E0455">
        <w:rPr>
          <w:rFonts w:ascii="Arial" w:hAnsi="Arial" w:cs="Arial"/>
          <w:sz w:val="20"/>
          <w:szCs w:val="20"/>
        </w:rPr>
        <w:t>Prestations de type « </w:t>
      </w:r>
      <w:r w:rsidR="00831344" w:rsidRPr="006E0455">
        <w:rPr>
          <w:rFonts w:ascii="Arial" w:hAnsi="Arial" w:cs="Arial"/>
          <w:sz w:val="20"/>
          <w:szCs w:val="20"/>
        </w:rPr>
        <w:t>Accompagnement</w:t>
      </w:r>
      <w:r w:rsidRPr="006E0455">
        <w:rPr>
          <w:rFonts w:ascii="Arial" w:hAnsi="Arial" w:cs="Arial"/>
          <w:sz w:val="20"/>
          <w:szCs w:val="20"/>
        </w:rPr>
        <w:t> »</w:t>
      </w:r>
      <w:r w:rsidR="00532D6B" w:rsidRPr="006E0455">
        <w:rPr>
          <w:rFonts w:ascii="Arial" w:hAnsi="Arial" w:cs="Arial"/>
          <w:sz w:val="20"/>
          <w:szCs w:val="20"/>
        </w:rPr>
        <w:t xml:space="preserve">, dont </w:t>
      </w:r>
      <w:r w:rsidR="009E72A9" w:rsidRPr="006E0455">
        <w:rPr>
          <w:rFonts w:ascii="Arial" w:hAnsi="Arial" w:cs="Arial"/>
          <w:sz w:val="20"/>
          <w:szCs w:val="20"/>
        </w:rPr>
        <w:t xml:space="preserve">accompagnement au </w:t>
      </w:r>
      <w:r w:rsidR="0038245A" w:rsidRPr="006E0455">
        <w:rPr>
          <w:rFonts w:ascii="Arial" w:hAnsi="Arial" w:cs="Arial"/>
          <w:sz w:val="20"/>
          <w:szCs w:val="20"/>
        </w:rPr>
        <w:t>projet,</w:t>
      </w:r>
      <w:r w:rsidR="009E72A9" w:rsidRPr="006E0455">
        <w:rPr>
          <w:rFonts w:ascii="Arial" w:hAnsi="Arial" w:cs="Arial"/>
          <w:sz w:val="20"/>
          <w:szCs w:val="20"/>
        </w:rPr>
        <w:t xml:space="preserve"> </w:t>
      </w:r>
      <w:r w:rsidR="0038245A" w:rsidRPr="006E0455">
        <w:rPr>
          <w:rFonts w:ascii="Arial" w:hAnsi="Arial" w:cs="Arial"/>
          <w:sz w:val="20"/>
          <w:szCs w:val="20"/>
        </w:rPr>
        <w:t>documentation et</w:t>
      </w:r>
      <w:r w:rsidR="009E72A9" w:rsidRPr="006E0455">
        <w:rPr>
          <w:rFonts w:ascii="Arial" w:hAnsi="Arial" w:cs="Arial"/>
          <w:sz w:val="20"/>
          <w:szCs w:val="20"/>
        </w:rPr>
        <w:t xml:space="preserve"> </w:t>
      </w:r>
      <w:r w:rsidR="00532D6B" w:rsidRPr="006E0455">
        <w:rPr>
          <w:rFonts w:ascii="Arial" w:hAnsi="Arial" w:cs="Arial"/>
          <w:sz w:val="20"/>
          <w:szCs w:val="20"/>
        </w:rPr>
        <w:t xml:space="preserve">formation, </w:t>
      </w:r>
    </w:p>
    <w:p w14:paraId="7FCB05D3" w14:textId="77777777" w:rsidR="00526C73" w:rsidRPr="006E0455" w:rsidRDefault="00526C73" w:rsidP="008F6C60">
      <w:pPr>
        <w:pStyle w:val="NormalWeb"/>
        <w:numPr>
          <w:ilvl w:val="0"/>
          <w:numId w:val="15"/>
        </w:numPr>
        <w:ind w:right="1"/>
        <w:jc w:val="both"/>
        <w:rPr>
          <w:rFonts w:ascii="Arial" w:hAnsi="Arial" w:cs="Arial"/>
          <w:sz w:val="20"/>
          <w:szCs w:val="20"/>
        </w:rPr>
      </w:pPr>
      <w:r w:rsidRPr="006E0455">
        <w:rPr>
          <w:rFonts w:ascii="Arial" w:hAnsi="Arial" w:cs="Arial"/>
          <w:sz w:val="20"/>
          <w:szCs w:val="20"/>
        </w:rPr>
        <w:t>Prestations de type « Support »</w:t>
      </w:r>
    </w:p>
    <w:p w14:paraId="67C05E28" w14:textId="757EF3A9" w:rsidR="00425EEC" w:rsidRPr="006E0455" w:rsidRDefault="00526C73" w:rsidP="00F237DD">
      <w:pPr>
        <w:pStyle w:val="NormalWeb"/>
        <w:numPr>
          <w:ilvl w:val="0"/>
          <w:numId w:val="15"/>
        </w:numPr>
        <w:ind w:right="1"/>
        <w:jc w:val="both"/>
        <w:rPr>
          <w:rFonts w:ascii="Arial" w:hAnsi="Arial" w:cs="Arial"/>
          <w:sz w:val="20"/>
          <w:szCs w:val="20"/>
        </w:rPr>
      </w:pPr>
      <w:r w:rsidRPr="006E0455">
        <w:rPr>
          <w:rFonts w:ascii="Arial" w:hAnsi="Arial" w:cs="Arial"/>
          <w:sz w:val="20"/>
          <w:szCs w:val="20"/>
        </w:rPr>
        <w:t>Prestations de type « Prise de connaissance du contexte »</w:t>
      </w:r>
    </w:p>
    <w:p w14:paraId="0FFCFEB8" w14:textId="0055A407" w:rsidR="009E7DA5" w:rsidRPr="006E0455" w:rsidRDefault="00B27261" w:rsidP="003A50B3">
      <w:pPr>
        <w:pStyle w:val="NormalWeb"/>
        <w:ind w:right="1"/>
        <w:jc w:val="both"/>
        <w:rPr>
          <w:rFonts w:ascii="Arial" w:hAnsi="Arial" w:cs="Arial"/>
          <w:sz w:val="20"/>
          <w:szCs w:val="20"/>
        </w:rPr>
      </w:pPr>
      <w:r w:rsidRPr="006E0455">
        <w:rPr>
          <w:rFonts w:ascii="Arial" w:hAnsi="Arial" w:cs="Arial"/>
          <w:sz w:val="20"/>
          <w:szCs w:val="20"/>
        </w:rPr>
        <w:t xml:space="preserve">Pour chacun de ces types de prestations, </w:t>
      </w:r>
      <w:r w:rsidR="00680F7C" w:rsidRPr="006E0455">
        <w:rPr>
          <w:rFonts w:ascii="Arial" w:hAnsi="Arial" w:cs="Arial"/>
          <w:sz w:val="20"/>
          <w:szCs w:val="20"/>
        </w:rPr>
        <w:t xml:space="preserve">une liste </w:t>
      </w:r>
      <w:r w:rsidRPr="006E0455">
        <w:rPr>
          <w:rFonts w:ascii="Arial" w:hAnsi="Arial" w:cs="Arial"/>
          <w:sz w:val="20"/>
          <w:szCs w:val="20"/>
        </w:rPr>
        <w:t xml:space="preserve">d’unités d’œuvre (UO) </w:t>
      </w:r>
      <w:r w:rsidR="00680F7C" w:rsidRPr="006E0455">
        <w:rPr>
          <w:rFonts w:ascii="Arial" w:hAnsi="Arial" w:cs="Arial"/>
          <w:sz w:val="20"/>
          <w:szCs w:val="20"/>
        </w:rPr>
        <w:t xml:space="preserve">est définie </w:t>
      </w:r>
      <w:r w:rsidRPr="006E0455">
        <w:rPr>
          <w:rFonts w:ascii="Arial" w:hAnsi="Arial" w:cs="Arial"/>
          <w:sz w:val="20"/>
          <w:szCs w:val="20"/>
        </w:rPr>
        <w:t xml:space="preserve">afin de couvrir </w:t>
      </w:r>
      <w:r w:rsidR="00680F7C" w:rsidRPr="006E0455">
        <w:rPr>
          <w:rFonts w:ascii="Arial" w:hAnsi="Arial" w:cs="Arial"/>
          <w:sz w:val="20"/>
          <w:szCs w:val="20"/>
        </w:rPr>
        <w:t>l’ensemble d</w:t>
      </w:r>
      <w:r w:rsidRPr="006E0455">
        <w:rPr>
          <w:rFonts w:ascii="Arial" w:hAnsi="Arial" w:cs="Arial"/>
          <w:sz w:val="20"/>
          <w:szCs w:val="20"/>
        </w:rPr>
        <w:t xml:space="preserve">es besoins d’intervention. </w:t>
      </w:r>
      <w:r w:rsidR="00023898" w:rsidRPr="006E0455">
        <w:rPr>
          <w:rFonts w:ascii="Arial" w:hAnsi="Arial" w:cs="Arial"/>
          <w:sz w:val="20"/>
          <w:szCs w:val="20"/>
        </w:rPr>
        <w:t xml:space="preserve">Ces UO sont décrites </w:t>
      </w:r>
      <w:r w:rsidR="00E02E51" w:rsidRPr="006E0455">
        <w:rPr>
          <w:rFonts w:ascii="Arial" w:hAnsi="Arial" w:cs="Arial"/>
          <w:sz w:val="20"/>
          <w:szCs w:val="20"/>
        </w:rPr>
        <w:t xml:space="preserve">dans les </w:t>
      </w:r>
      <w:r w:rsidR="00DF7F7B" w:rsidRPr="006E0455">
        <w:rPr>
          <w:rFonts w:ascii="Arial" w:hAnsi="Arial" w:cs="Arial"/>
          <w:sz w:val="20"/>
          <w:szCs w:val="20"/>
        </w:rPr>
        <w:t xml:space="preserve">chapitres </w:t>
      </w:r>
      <w:r w:rsidR="00B90834" w:rsidRPr="006E0455">
        <w:rPr>
          <w:rFonts w:ascii="Arial" w:hAnsi="Arial" w:cs="Arial"/>
          <w:sz w:val="20"/>
          <w:szCs w:val="20"/>
        </w:rPr>
        <w:t>suivants</w:t>
      </w:r>
      <w:r w:rsidR="00023898" w:rsidRPr="006E0455">
        <w:rPr>
          <w:rFonts w:ascii="Arial" w:hAnsi="Arial" w:cs="Arial"/>
          <w:sz w:val="20"/>
          <w:szCs w:val="20"/>
        </w:rPr>
        <w:t xml:space="preserve">. </w:t>
      </w:r>
      <w:r w:rsidRPr="006E0455">
        <w:rPr>
          <w:rFonts w:ascii="Arial" w:hAnsi="Arial" w:cs="Arial"/>
          <w:sz w:val="20"/>
          <w:szCs w:val="20"/>
        </w:rPr>
        <w:t xml:space="preserve">Pour chaque UO, </w:t>
      </w:r>
      <w:r w:rsidR="009E7DA5" w:rsidRPr="006E0455">
        <w:rPr>
          <w:rFonts w:ascii="Arial" w:hAnsi="Arial" w:cs="Arial"/>
          <w:sz w:val="20"/>
          <w:szCs w:val="20"/>
        </w:rPr>
        <w:t xml:space="preserve">les éléments suivants </w:t>
      </w:r>
      <w:r w:rsidR="00E02E51" w:rsidRPr="006E0455">
        <w:rPr>
          <w:rFonts w:ascii="Arial" w:hAnsi="Arial" w:cs="Arial"/>
          <w:sz w:val="20"/>
          <w:szCs w:val="20"/>
        </w:rPr>
        <w:t xml:space="preserve">y </w:t>
      </w:r>
      <w:r w:rsidR="009E7DA5" w:rsidRPr="006E0455">
        <w:rPr>
          <w:rFonts w:ascii="Arial" w:hAnsi="Arial" w:cs="Arial"/>
          <w:sz w:val="20"/>
          <w:szCs w:val="20"/>
        </w:rPr>
        <w:t>sont explicités :</w:t>
      </w:r>
    </w:p>
    <w:p w14:paraId="77C4808D" w14:textId="77777777" w:rsidR="009E7DA5" w:rsidRPr="006E0455" w:rsidRDefault="009E7DA5" w:rsidP="008F6C60">
      <w:pPr>
        <w:pStyle w:val="NormalWeb"/>
        <w:numPr>
          <w:ilvl w:val="0"/>
          <w:numId w:val="14"/>
        </w:numPr>
        <w:ind w:right="1"/>
        <w:jc w:val="both"/>
        <w:rPr>
          <w:rFonts w:ascii="Arial" w:hAnsi="Arial" w:cs="Arial"/>
          <w:sz w:val="20"/>
          <w:szCs w:val="20"/>
        </w:rPr>
      </w:pPr>
      <w:r w:rsidRPr="006E0455">
        <w:rPr>
          <w:rFonts w:ascii="Arial" w:hAnsi="Arial" w:cs="Arial"/>
          <w:sz w:val="20"/>
          <w:szCs w:val="20"/>
        </w:rPr>
        <w:t>D</w:t>
      </w:r>
      <w:r w:rsidR="00B27261" w:rsidRPr="006E0455">
        <w:rPr>
          <w:rFonts w:ascii="Arial" w:hAnsi="Arial" w:cs="Arial"/>
          <w:sz w:val="20"/>
          <w:szCs w:val="20"/>
        </w:rPr>
        <w:t>éfinition</w:t>
      </w:r>
      <w:r w:rsidRPr="006E0455">
        <w:rPr>
          <w:rFonts w:ascii="Arial" w:hAnsi="Arial" w:cs="Arial"/>
          <w:sz w:val="20"/>
          <w:szCs w:val="20"/>
        </w:rPr>
        <w:t xml:space="preserve"> de l’UO permettant de cibler la nature de l’intervention souhaitée</w:t>
      </w:r>
      <w:r w:rsidR="00B314FB" w:rsidRPr="006E0455">
        <w:rPr>
          <w:rFonts w:ascii="Arial" w:hAnsi="Arial" w:cs="Arial"/>
          <w:sz w:val="20"/>
          <w:szCs w:val="20"/>
        </w:rPr>
        <w:t>.</w:t>
      </w:r>
    </w:p>
    <w:p w14:paraId="4884ABC4" w14:textId="28B512CE" w:rsidR="00B27261" w:rsidRPr="006E0455" w:rsidRDefault="009E7DA5" w:rsidP="008F6C60">
      <w:pPr>
        <w:pStyle w:val="NormalWeb"/>
        <w:numPr>
          <w:ilvl w:val="0"/>
          <w:numId w:val="14"/>
        </w:numPr>
        <w:ind w:right="1"/>
        <w:jc w:val="both"/>
        <w:rPr>
          <w:rFonts w:ascii="Arial" w:hAnsi="Arial" w:cs="Arial"/>
          <w:sz w:val="20"/>
          <w:szCs w:val="20"/>
        </w:rPr>
      </w:pPr>
      <w:r w:rsidRPr="006E0455">
        <w:rPr>
          <w:rFonts w:ascii="Arial" w:hAnsi="Arial" w:cs="Arial"/>
          <w:sz w:val="20"/>
          <w:szCs w:val="20"/>
        </w:rPr>
        <w:t>Exigences minimales de l’</w:t>
      </w:r>
      <w:r w:rsidR="00A93FB2" w:rsidRPr="006E0455">
        <w:rPr>
          <w:rFonts w:ascii="Arial" w:hAnsi="Arial" w:cs="Arial"/>
          <w:sz w:val="20"/>
          <w:szCs w:val="20"/>
        </w:rPr>
        <w:t>ACOSS</w:t>
      </w:r>
      <w:r w:rsidR="00F100BA" w:rsidRPr="006E0455">
        <w:rPr>
          <w:rFonts w:ascii="Arial" w:hAnsi="Arial" w:cs="Arial"/>
          <w:sz w:val="20"/>
          <w:szCs w:val="20"/>
        </w:rPr>
        <w:t xml:space="preserve"> - UCN</w:t>
      </w:r>
      <w:r w:rsidRPr="006E0455">
        <w:rPr>
          <w:rFonts w:ascii="Arial" w:hAnsi="Arial" w:cs="Arial"/>
          <w:sz w:val="20"/>
          <w:szCs w:val="20"/>
        </w:rPr>
        <w:t xml:space="preserve"> pour cette UO, en termes de contenus et de livrables</w:t>
      </w:r>
      <w:r w:rsidR="00B314FB" w:rsidRPr="006E0455">
        <w:rPr>
          <w:rFonts w:ascii="Arial" w:hAnsi="Arial" w:cs="Arial"/>
          <w:sz w:val="20"/>
          <w:szCs w:val="20"/>
        </w:rPr>
        <w:t>.</w:t>
      </w:r>
    </w:p>
    <w:p w14:paraId="24BE5280" w14:textId="1FC4F43E" w:rsidR="009E7DA5" w:rsidRPr="006E0455" w:rsidRDefault="00B314FB" w:rsidP="008F6C60">
      <w:pPr>
        <w:pStyle w:val="NormalWeb"/>
        <w:numPr>
          <w:ilvl w:val="0"/>
          <w:numId w:val="14"/>
        </w:numPr>
        <w:ind w:right="1"/>
        <w:jc w:val="both"/>
        <w:rPr>
          <w:rFonts w:ascii="Arial" w:hAnsi="Arial" w:cs="Arial"/>
          <w:sz w:val="20"/>
          <w:szCs w:val="20"/>
        </w:rPr>
      </w:pPr>
      <w:r w:rsidRPr="006E0455">
        <w:rPr>
          <w:rFonts w:ascii="Arial" w:hAnsi="Arial" w:cs="Arial"/>
          <w:sz w:val="20"/>
          <w:szCs w:val="20"/>
        </w:rPr>
        <w:t>Règles de q</w:t>
      </w:r>
      <w:r w:rsidR="009E7DA5" w:rsidRPr="006E0455">
        <w:rPr>
          <w:rFonts w:ascii="Arial" w:hAnsi="Arial" w:cs="Arial"/>
          <w:sz w:val="20"/>
          <w:szCs w:val="20"/>
        </w:rPr>
        <w:t xml:space="preserve">uantification </w:t>
      </w:r>
      <w:r w:rsidRPr="006E0455">
        <w:rPr>
          <w:rFonts w:ascii="Arial" w:hAnsi="Arial" w:cs="Arial"/>
          <w:sz w:val="20"/>
          <w:szCs w:val="20"/>
        </w:rPr>
        <w:t xml:space="preserve">de l’UO </w:t>
      </w:r>
      <w:r w:rsidR="009E7DA5" w:rsidRPr="006E0455">
        <w:rPr>
          <w:rFonts w:ascii="Arial" w:hAnsi="Arial" w:cs="Arial"/>
          <w:sz w:val="20"/>
          <w:szCs w:val="20"/>
        </w:rPr>
        <w:t xml:space="preserve">en fonction de critères caractérisant un niveau de complexité </w:t>
      </w:r>
      <w:r w:rsidRPr="006E0455">
        <w:rPr>
          <w:rFonts w:ascii="Arial" w:hAnsi="Arial" w:cs="Arial"/>
          <w:sz w:val="20"/>
          <w:szCs w:val="20"/>
        </w:rPr>
        <w:t xml:space="preserve">pouvant être </w:t>
      </w:r>
      <w:r w:rsidR="009E7DA5" w:rsidRPr="006E0455">
        <w:rPr>
          <w:rFonts w:ascii="Arial" w:hAnsi="Arial" w:cs="Arial"/>
          <w:sz w:val="20"/>
          <w:szCs w:val="20"/>
        </w:rPr>
        <w:t xml:space="preserve">associé à </w:t>
      </w:r>
      <w:r w:rsidRPr="006E0455">
        <w:rPr>
          <w:rFonts w:ascii="Arial" w:hAnsi="Arial" w:cs="Arial"/>
          <w:sz w:val="20"/>
          <w:szCs w:val="20"/>
        </w:rPr>
        <w:t xml:space="preserve">cette </w:t>
      </w:r>
      <w:r w:rsidR="009E7DA5" w:rsidRPr="006E0455">
        <w:rPr>
          <w:rFonts w:ascii="Arial" w:hAnsi="Arial" w:cs="Arial"/>
          <w:sz w:val="20"/>
          <w:szCs w:val="20"/>
        </w:rPr>
        <w:t>UO</w:t>
      </w:r>
      <w:r w:rsidRPr="006E0455">
        <w:rPr>
          <w:rFonts w:ascii="Arial" w:hAnsi="Arial" w:cs="Arial"/>
          <w:sz w:val="20"/>
          <w:szCs w:val="20"/>
        </w:rPr>
        <w:t xml:space="preserve"> et permettant d’apprécier </w:t>
      </w:r>
      <w:r w:rsidR="00E561BC" w:rsidRPr="006E0455">
        <w:rPr>
          <w:rFonts w:ascii="Arial" w:hAnsi="Arial" w:cs="Arial"/>
          <w:sz w:val="20"/>
          <w:szCs w:val="20"/>
        </w:rPr>
        <w:t>la charge (en j/h)</w:t>
      </w:r>
      <w:r w:rsidRPr="006E0455">
        <w:rPr>
          <w:rFonts w:ascii="Arial" w:hAnsi="Arial" w:cs="Arial"/>
          <w:sz w:val="20"/>
          <w:szCs w:val="20"/>
        </w:rPr>
        <w:t xml:space="preserve"> ainsi que les </w:t>
      </w:r>
      <w:r w:rsidR="00484EEF" w:rsidRPr="006E0455">
        <w:rPr>
          <w:rFonts w:ascii="Arial" w:hAnsi="Arial" w:cs="Arial"/>
          <w:sz w:val="20"/>
          <w:szCs w:val="20"/>
        </w:rPr>
        <w:t xml:space="preserve">profils et </w:t>
      </w:r>
      <w:r w:rsidRPr="006E0455">
        <w:rPr>
          <w:rFonts w:ascii="Arial" w:hAnsi="Arial" w:cs="Arial"/>
          <w:sz w:val="20"/>
          <w:szCs w:val="20"/>
        </w:rPr>
        <w:t>compétences requises</w:t>
      </w:r>
      <w:r w:rsidR="00484EEF" w:rsidRPr="006E0455">
        <w:rPr>
          <w:rFonts w:ascii="Arial" w:hAnsi="Arial" w:cs="Arial"/>
          <w:sz w:val="20"/>
          <w:szCs w:val="20"/>
        </w:rPr>
        <w:t xml:space="preserve"> pour les intervenants</w:t>
      </w:r>
      <w:r w:rsidRPr="006E0455">
        <w:rPr>
          <w:rFonts w:ascii="Arial" w:hAnsi="Arial" w:cs="Arial"/>
          <w:sz w:val="20"/>
          <w:szCs w:val="20"/>
        </w:rPr>
        <w:t>.</w:t>
      </w:r>
    </w:p>
    <w:p w14:paraId="6FBF0159" w14:textId="77777777" w:rsidR="00B06A3E" w:rsidRPr="006E0455" w:rsidRDefault="00B06A3E" w:rsidP="00B06A3E">
      <w:pPr>
        <w:pStyle w:val="NormalWeb"/>
        <w:ind w:left="720" w:right="1"/>
        <w:jc w:val="both"/>
        <w:rPr>
          <w:rFonts w:ascii="Arial" w:hAnsi="Arial" w:cs="Arial"/>
          <w:sz w:val="20"/>
          <w:szCs w:val="20"/>
        </w:rPr>
      </w:pPr>
    </w:p>
    <w:p w14:paraId="5C2E4050" w14:textId="77777777" w:rsidR="00B06A3E" w:rsidRPr="006E0455" w:rsidRDefault="00B06A3E" w:rsidP="00B06A3E">
      <w:pPr>
        <w:pStyle w:val="NormalWeb"/>
        <w:ind w:left="720" w:right="1"/>
        <w:jc w:val="both"/>
        <w:rPr>
          <w:rFonts w:ascii="Arial" w:hAnsi="Arial" w:cs="Arial"/>
          <w:sz w:val="20"/>
          <w:szCs w:val="20"/>
        </w:rPr>
      </w:pPr>
    </w:p>
    <w:p w14:paraId="28C366E8" w14:textId="77777777" w:rsidR="00181BF1" w:rsidRPr="006E0455" w:rsidRDefault="00181BF1" w:rsidP="00181BF1">
      <w:pPr>
        <w:rPr>
          <w:rFonts w:ascii="Arial" w:hAnsi="Arial" w:cs="Arial"/>
        </w:rPr>
      </w:pPr>
      <w:r w:rsidRPr="006E0455">
        <w:rPr>
          <w:rFonts w:ascii="Arial" w:hAnsi="Arial" w:cs="Arial"/>
        </w:rPr>
        <w:lastRenderedPageBreak/>
        <w:t xml:space="preserve">Les types d’unités d’œuvre concernées par ce lot de prestations sont résumés dans le tableau ci-après. </w:t>
      </w:r>
    </w:p>
    <w:p w14:paraId="6B4F8993" w14:textId="77777777" w:rsidR="00181BF1" w:rsidRPr="006E0455" w:rsidRDefault="00181BF1" w:rsidP="00181BF1">
      <w:pPr>
        <w:rPr>
          <w:rFonts w:ascii="Arial" w:hAnsi="Arial" w:cs="Arial"/>
        </w:rPr>
      </w:pPr>
    </w:p>
    <w:tbl>
      <w:tblPr>
        <w:tblW w:w="96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88"/>
        <w:gridCol w:w="1417"/>
        <w:gridCol w:w="1163"/>
      </w:tblGrid>
      <w:tr w:rsidR="00E336AD" w:rsidRPr="006E0455" w14:paraId="0E57429B" w14:textId="79F3D709" w:rsidTr="00441882">
        <w:trPr>
          <w:trHeight w:val="680"/>
          <w:jc w:val="center"/>
        </w:trPr>
        <w:tc>
          <w:tcPr>
            <w:tcW w:w="7088" w:type="dxa"/>
            <w:shd w:val="clear" w:color="auto" w:fill="D9D9D9"/>
            <w:vAlign w:val="center"/>
          </w:tcPr>
          <w:p w14:paraId="655DCE8D" w14:textId="77777777" w:rsidR="00EF66C1" w:rsidRPr="006E0455" w:rsidRDefault="00EF66C1" w:rsidP="00F61F39">
            <w:pPr>
              <w:jc w:val="center"/>
              <w:rPr>
                <w:rFonts w:ascii="Arial" w:hAnsi="Arial" w:cs="Arial"/>
                <w:b/>
                <w:sz w:val="22"/>
                <w:szCs w:val="22"/>
              </w:rPr>
            </w:pPr>
            <w:r w:rsidRPr="006E0455">
              <w:rPr>
                <w:rFonts w:ascii="Arial" w:hAnsi="Arial" w:cs="Arial"/>
                <w:b/>
                <w:sz w:val="22"/>
                <w:szCs w:val="22"/>
              </w:rPr>
              <w:t xml:space="preserve">Typologie des </w:t>
            </w:r>
            <w:proofErr w:type="spellStart"/>
            <w:r w:rsidRPr="006E0455">
              <w:rPr>
                <w:rFonts w:ascii="Arial" w:hAnsi="Arial" w:cs="Arial"/>
                <w:b/>
                <w:sz w:val="22"/>
                <w:szCs w:val="22"/>
              </w:rPr>
              <w:t>Uos</w:t>
            </w:r>
            <w:proofErr w:type="spellEnd"/>
          </w:p>
        </w:tc>
        <w:tc>
          <w:tcPr>
            <w:tcW w:w="1417" w:type="dxa"/>
            <w:shd w:val="clear" w:color="auto" w:fill="D9D9D9"/>
            <w:vAlign w:val="center"/>
          </w:tcPr>
          <w:p w14:paraId="5AC9E4B1" w14:textId="77777777" w:rsidR="00EF66C1" w:rsidRPr="006E0455" w:rsidRDefault="00EF66C1" w:rsidP="00F61F39">
            <w:pPr>
              <w:jc w:val="center"/>
              <w:rPr>
                <w:rFonts w:ascii="Arial" w:hAnsi="Arial" w:cs="Arial"/>
                <w:b/>
                <w:sz w:val="16"/>
              </w:rPr>
            </w:pPr>
            <w:r w:rsidRPr="006E0455">
              <w:rPr>
                <w:rFonts w:ascii="Arial" w:hAnsi="Arial" w:cs="Arial"/>
                <w:b/>
                <w:sz w:val="16"/>
              </w:rPr>
              <w:t>Type d’UO concerné par le LOT 2</w:t>
            </w:r>
          </w:p>
        </w:tc>
        <w:tc>
          <w:tcPr>
            <w:tcW w:w="1163" w:type="dxa"/>
            <w:shd w:val="clear" w:color="auto" w:fill="D9D9D9"/>
          </w:tcPr>
          <w:p w14:paraId="1A8D6E68" w14:textId="33EE6154" w:rsidR="00EF66C1" w:rsidRPr="006E0455" w:rsidRDefault="00EF66C1" w:rsidP="00F61F39">
            <w:pPr>
              <w:jc w:val="center"/>
              <w:rPr>
                <w:rFonts w:ascii="Arial" w:hAnsi="Arial" w:cs="Arial"/>
                <w:b/>
                <w:sz w:val="16"/>
              </w:rPr>
            </w:pPr>
            <w:r w:rsidRPr="006E0455">
              <w:rPr>
                <w:rFonts w:ascii="Arial" w:hAnsi="Arial" w:cs="Arial"/>
                <w:b/>
                <w:sz w:val="16"/>
              </w:rPr>
              <w:t>Nombre d’UO par typologie</w:t>
            </w:r>
          </w:p>
        </w:tc>
      </w:tr>
      <w:tr w:rsidR="00E336AD" w:rsidRPr="006E0455" w14:paraId="64D1D76F" w14:textId="3ED14241" w:rsidTr="00441882">
        <w:trPr>
          <w:jc w:val="center"/>
        </w:trPr>
        <w:tc>
          <w:tcPr>
            <w:tcW w:w="7088" w:type="dxa"/>
            <w:vAlign w:val="center"/>
          </w:tcPr>
          <w:p w14:paraId="44A2E1CA" w14:textId="77777777" w:rsidR="00EF66C1" w:rsidRPr="006E0455" w:rsidRDefault="00EF66C1" w:rsidP="008F6C60">
            <w:pPr>
              <w:pStyle w:val="NormalWeb"/>
              <w:numPr>
                <w:ilvl w:val="0"/>
                <w:numId w:val="16"/>
              </w:numPr>
              <w:ind w:left="317" w:right="1"/>
              <w:rPr>
                <w:rFonts w:ascii="Arial" w:hAnsi="Arial" w:cs="Arial"/>
              </w:rPr>
            </w:pPr>
            <w:r w:rsidRPr="006E0455">
              <w:rPr>
                <w:rFonts w:ascii="Arial" w:hAnsi="Arial" w:cs="Arial"/>
                <w:sz w:val="20"/>
                <w:szCs w:val="20"/>
              </w:rPr>
              <w:t>Prestations de type « Pilotage »</w:t>
            </w:r>
          </w:p>
        </w:tc>
        <w:tc>
          <w:tcPr>
            <w:tcW w:w="1417" w:type="dxa"/>
            <w:vAlign w:val="center"/>
          </w:tcPr>
          <w:p w14:paraId="37BCE60A" w14:textId="77777777" w:rsidR="00EF66C1" w:rsidRPr="006E0455" w:rsidRDefault="00EF66C1" w:rsidP="00F61F39">
            <w:pPr>
              <w:jc w:val="center"/>
              <w:rPr>
                <w:rFonts w:ascii="Arial" w:hAnsi="Arial" w:cs="Arial"/>
                <w:sz w:val="24"/>
                <w:szCs w:val="24"/>
              </w:rPr>
            </w:pPr>
            <w:r w:rsidRPr="006E0455">
              <w:rPr>
                <w:rFonts w:ascii="Arial" w:hAnsi="Arial" w:cs="Arial"/>
                <w:sz w:val="24"/>
                <w:szCs w:val="24"/>
              </w:rPr>
              <w:t>P</w:t>
            </w:r>
          </w:p>
        </w:tc>
        <w:tc>
          <w:tcPr>
            <w:tcW w:w="1163" w:type="dxa"/>
            <w:vAlign w:val="center"/>
          </w:tcPr>
          <w:p w14:paraId="7CE79379" w14:textId="06CE3B0E" w:rsidR="00EF66C1" w:rsidRPr="006E0455" w:rsidRDefault="00F100BA" w:rsidP="00F61F39">
            <w:pPr>
              <w:jc w:val="center"/>
              <w:rPr>
                <w:rFonts w:ascii="Arial" w:hAnsi="Arial" w:cs="Arial"/>
                <w:sz w:val="24"/>
                <w:szCs w:val="24"/>
              </w:rPr>
            </w:pPr>
            <w:r w:rsidRPr="006E0455">
              <w:rPr>
                <w:rFonts w:ascii="Arial" w:hAnsi="Arial" w:cs="Arial"/>
                <w:sz w:val="24"/>
                <w:szCs w:val="24"/>
              </w:rPr>
              <w:t>4</w:t>
            </w:r>
          </w:p>
        </w:tc>
      </w:tr>
      <w:tr w:rsidR="00E336AD" w:rsidRPr="006E0455" w14:paraId="7E0D3D91" w14:textId="5B117D52" w:rsidTr="00441882">
        <w:trPr>
          <w:jc w:val="center"/>
        </w:trPr>
        <w:tc>
          <w:tcPr>
            <w:tcW w:w="7088" w:type="dxa"/>
            <w:vAlign w:val="center"/>
          </w:tcPr>
          <w:p w14:paraId="6142BA4E" w14:textId="77777777" w:rsidR="00EF66C1" w:rsidRPr="006E0455" w:rsidRDefault="00EF66C1" w:rsidP="008F6C60">
            <w:pPr>
              <w:pStyle w:val="NormalWeb"/>
              <w:numPr>
                <w:ilvl w:val="0"/>
                <w:numId w:val="16"/>
              </w:numPr>
              <w:ind w:left="317" w:right="1"/>
              <w:rPr>
                <w:rFonts w:ascii="Arial" w:hAnsi="Arial" w:cs="Arial"/>
                <w:sz w:val="20"/>
                <w:szCs w:val="20"/>
              </w:rPr>
            </w:pPr>
            <w:r w:rsidRPr="006E0455">
              <w:rPr>
                <w:rFonts w:ascii="Arial" w:hAnsi="Arial" w:cs="Arial"/>
                <w:sz w:val="20"/>
                <w:szCs w:val="20"/>
              </w:rPr>
              <w:t>Prestations de type « Etude »</w:t>
            </w:r>
          </w:p>
        </w:tc>
        <w:tc>
          <w:tcPr>
            <w:tcW w:w="1417" w:type="dxa"/>
            <w:vAlign w:val="center"/>
          </w:tcPr>
          <w:p w14:paraId="57F21B46" w14:textId="77777777" w:rsidR="00EF66C1" w:rsidRPr="006E0455" w:rsidRDefault="00EF66C1" w:rsidP="00F61F39">
            <w:pPr>
              <w:jc w:val="center"/>
              <w:rPr>
                <w:rFonts w:ascii="Arial" w:hAnsi="Arial" w:cs="Arial"/>
                <w:sz w:val="24"/>
                <w:szCs w:val="24"/>
              </w:rPr>
            </w:pPr>
            <w:r w:rsidRPr="006E0455">
              <w:rPr>
                <w:rFonts w:ascii="Arial" w:hAnsi="Arial" w:cs="Arial"/>
                <w:sz w:val="24"/>
                <w:szCs w:val="24"/>
              </w:rPr>
              <w:t>E</w:t>
            </w:r>
          </w:p>
        </w:tc>
        <w:tc>
          <w:tcPr>
            <w:tcW w:w="1163" w:type="dxa"/>
            <w:vAlign w:val="center"/>
          </w:tcPr>
          <w:p w14:paraId="49019013" w14:textId="3E600AD7" w:rsidR="00EF66C1" w:rsidRPr="006E0455" w:rsidRDefault="00EF66C1" w:rsidP="00F61F39">
            <w:pPr>
              <w:jc w:val="center"/>
              <w:rPr>
                <w:rFonts w:ascii="Arial" w:hAnsi="Arial" w:cs="Arial"/>
                <w:sz w:val="24"/>
                <w:szCs w:val="24"/>
              </w:rPr>
            </w:pPr>
            <w:r w:rsidRPr="006E0455">
              <w:rPr>
                <w:rFonts w:ascii="Arial" w:hAnsi="Arial" w:cs="Arial"/>
                <w:sz w:val="24"/>
                <w:szCs w:val="24"/>
              </w:rPr>
              <w:t>1</w:t>
            </w:r>
            <w:r w:rsidR="00F100BA" w:rsidRPr="006E0455">
              <w:rPr>
                <w:rFonts w:ascii="Arial" w:hAnsi="Arial" w:cs="Arial"/>
                <w:sz w:val="24"/>
                <w:szCs w:val="24"/>
              </w:rPr>
              <w:t>0</w:t>
            </w:r>
          </w:p>
        </w:tc>
      </w:tr>
      <w:tr w:rsidR="00E336AD" w:rsidRPr="006E0455" w14:paraId="5AEC31E1" w14:textId="5C010836" w:rsidTr="00441882">
        <w:trPr>
          <w:jc w:val="center"/>
        </w:trPr>
        <w:tc>
          <w:tcPr>
            <w:tcW w:w="7088" w:type="dxa"/>
            <w:vAlign w:val="center"/>
          </w:tcPr>
          <w:p w14:paraId="5CFFEE84" w14:textId="77777777" w:rsidR="00EF66C1" w:rsidRPr="006E0455" w:rsidRDefault="00EF66C1" w:rsidP="008F6C60">
            <w:pPr>
              <w:pStyle w:val="NormalWeb"/>
              <w:numPr>
                <w:ilvl w:val="0"/>
                <w:numId w:val="16"/>
              </w:numPr>
              <w:ind w:left="317" w:right="1"/>
              <w:rPr>
                <w:rFonts w:ascii="Arial" w:hAnsi="Arial" w:cs="Arial"/>
                <w:sz w:val="20"/>
                <w:szCs w:val="20"/>
              </w:rPr>
            </w:pPr>
            <w:r w:rsidRPr="006E0455">
              <w:rPr>
                <w:rFonts w:ascii="Arial" w:hAnsi="Arial" w:cs="Arial"/>
                <w:sz w:val="20"/>
                <w:szCs w:val="20"/>
              </w:rPr>
              <w:t>Prestations de type « Recette »</w:t>
            </w:r>
          </w:p>
        </w:tc>
        <w:tc>
          <w:tcPr>
            <w:tcW w:w="1417" w:type="dxa"/>
            <w:vAlign w:val="center"/>
          </w:tcPr>
          <w:p w14:paraId="616E2E1E" w14:textId="77777777" w:rsidR="00EF66C1" w:rsidRPr="006E0455" w:rsidRDefault="00EF66C1" w:rsidP="00F61F39">
            <w:pPr>
              <w:jc w:val="center"/>
              <w:rPr>
                <w:rFonts w:ascii="Arial" w:hAnsi="Arial" w:cs="Arial"/>
                <w:sz w:val="24"/>
                <w:szCs w:val="24"/>
              </w:rPr>
            </w:pPr>
            <w:r w:rsidRPr="006E0455">
              <w:rPr>
                <w:rFonts w:ascii="Arial" w:hAnsi="Arial" w:cs="Arial"/>
                <w:sz w:val="24"/>
                <w:szCs w:val="24"/>
              </w:rPr>
              <w:t>R</w:t>
            </w:r>
          </w:p>
        </w:tc>
        <w:tc>
          <w:tcPr>
            <w:tcW w:w="1163" w:type="dxa"/>
            <w:vAlign w:val="center"/>
          </w:tcPr>
          <w:p w14:paraId="2EA4DB42" w14:textId="25869EC7" w:rsidR="00EF66C1" w:rsidRPr="006E0455" w:rsidRDefault="00EF66C1" w:rsidP="00F61F39">
            <w:pPr>
              <w:jc w:val="center"/>
              <w:rPr>
                <w:rFonts w:ascii="Arial" w:hAnsi="Arial" w:cs="Arial"/>
                <w:sz w:val="24"/>
                <w:szCs w:val="24"/>
              </w:rPr>
            </w:pPr>
            <w:r w:rsidRPr="006E0455">
              <w:rPr>
                <w:rFonts w:ascii="Arial" w:hAnsi="Arial" w:cs="Arial"/>
                <w:sz w:val="24"/>
                <w:szCs w:val="24"/>
              </w:rPr>
              <w:t>2</w:t>
            </w:r>
          </w:p>
        </w:tc>
      </w:tr>
      <w:tr w:rsidR="00E336AD" w:rsidRPr="006E0455" w14:paraId="14E31C64" w14:textId="057C2C13" w:rsidTr="00441882">
        <w:trPr>
          <w:jc w:val="center"/>
        </w:trPr>
        <w:tc>
          <w:tcPr>
            <w:tcW w:w="7088" w:type="dxa"/>
            <w:vAlign w:val="center"/>
          </w:tcPr>
          <w:p w14:paraId="32425DAE" w14:textId="77777777" w:rsidR="00EF66C1" w:rsidRPr="006E0455" w:rsidRDefault="00EF66C1" w:rsidP="008F6C60">
            <w:pPr>
              <w:pStyle w:val="NormalWeb"/>
              <w:numPr>
                <w:ilvl w:val="0"/>
                <w:numId w:val="16"/>
              </w:numPr>
              <w:ind w:left="317" w:right="1"/>
              <w:rPr>
                <w:rFonts w:ascii="Arial" w:hAnsi="Arial" w:cs="Arial"/>
                <w:sz w:val="20"/>
                <w:szCs w:val="20"/>
              </w:rPr>
            </w:pPr>
            <w:r w:rsidRPr="006E0455">
              <w:rPr>
                <w:rFonts w:ascii="Arial" w:hAnsi="Arial" w:cs="Arial"/>
                <w:sz w:val="20"/>
                <w:szCs w:val="20"/>
              </w:rPr>
              <w:t>Prestations de type « Déploiement »</w:t>
            </w:r>
          </w:p>
        </w:tc>
        <w:tc>
          <w:tcPr>
            <w:tcW w:w="1417" w:type="dxa"/>
            <w:tcBorders>
              <w:bottom w:val="single" w:sz="4" w:space="0" w:color="000000"/>
            </w:tcBorders>
            <w:vAlign w:val="center"/>
          </w:tcPr>
          <w:p w14:paraId="3710A6FE" w14:textId="77777777" w:rsidR="00EF66C1" w:rsidRPr="006E0455" w:rsidRDefault="00EF66C1" w:rsidP="00F61F39">
            <w:pPr>
              <w:jc w:val="center"/>
              <w:rPr>
                <w:rFonts w:ascii="Arial" w:hAnsi="Arial" w:cs="Arial"/>
                <w:sz w:val="24"/>
                <w:szCs w:val="24"/>
              </w:rPr>
            </w:pPr>
            <w:r w:rsidRPr="006E0455">
              <w:rPr>
                <w:rFonts w:ascii="Arial" w:hAnsi="Arial" w:cs="Arial"/>
                <w:sz w:val="24"/>
                <w:szCs w:val="24"/>
              </w:rPr>
              <w:t>M</w:t>
            </w:r>
          </w:p>
        </w:tc>
        <w:tc>
          <w:tcPr>
            <w:tcW w:w="1163" w:type="dxa"/>
            <w:tcBorders>
              <w:bottom w:val="single" w:sz="4" w:space="0" w:color="000000"/>
            </w:tcBorders>
            <w:vAlign w:val="center"/>
          </w:tcPr>
          <w:p w14:paraId="07B3981E" w14:textId="3885FECD" w:rsidR="00EF66C1" w:rsidRPr="006E0455" w:rsidRDefault="00EF66C1" w:rsidP="00F61F39">
            <w:pPr>
              <w:jc w:val="center"/>
              <w:rPr>
                <w:rFonts w:ascii="Arial" w:hAnsi="Arial" w:cs="Arial"/>
                <w:sz w:val="24"/>
                <w:szCs w:val="24"/>
              </w:rPr>
            </w:pPr>
            <w:r w:rsidRPr="006E0455">
              <w:rPr>
                <w:rFonts w:ascii="Arial" w:hAnsi="Arial" w:cs="Arial"/>
                <w:sz w:val="24"/>
                <w:szCs w:val="24"/>
              </w:rPr>
              <w:t>2</w:t>
            </w:r>
          </w:p>
        </w:tc>
      </w:tr>
      <w:tr w:rsidR="00E336AD" w:rsidRPr="006E0455" w14:paraId="1A0F1125" w14:textId="0FDF67C1" w:rsidTr="00441882">
        <w:trPr>
          <w:jc w:val="center"/>
        </w:trPr>
        <w:tc>
          <w:tcPr>
            <w:tcW w:w="7088" w:type="dxa"/>
            <w:vAlign w:val="center"/>
          </w:tcPr>
          <w:p w14:paraId="67C4F20E" w14:textId="77777777" w:rsidR="00EF66C1" w:rsidRPr="006E0455" w:rsidRDefault="00EF66C1" w:rsidP="008F6C60">
            <w:pPr>
              <w:pStyle w:val="NormalWeb"/>
              <w:numPr>
                <w:ilvl w:val="0"/>
                <w:numId w:val="16"/>
              </w:numPr>
              <w:ind w:left="317" w:right="1"/>
              <w:rPr>
                <w:rFonts w:ascii="Arial" w:hAnsi="Arial" w:cs="Arial"/>
                <w:sz w:val="20"/>
                <w:szCs w:val="20"/>
              </w:rPr>
            </w:pPr>
            <w:r w:rsidRPr="006E0455">
              <w:rPr>
                <w:rFonts w:ascii="Arial" w:hAnsi="Arial" w:cs="Arial"/>
                <w:sz w:val="20"/>
                <w:szCs w:val="20"/>
              </w:rPr>
              <w:t>Prestations de type « Accompagnement »</w:t>
            </w:r>
          </w:p>
        </w:tc>
        <w:tc>
          <w:tcPr>
            <w:tcW w:w="1417" w:type="dxa"/>
            <w:shd w:val="clear" w:color="auto" w:fill="D9D9D9"/>
            <w:vAlign w:val="center"/>
          </w:tcPr>
          <w:p w14:paraId="0986F91A" w14:textId="77777777" w:rsidR="00EF66C1" w:rsidRPr="006E0455" w:rsidRDefault="00EF66C1" w:rsidP="00F61F39">
            <w:pPr>
              <w:jc w:val="center"/>
              <w:rPr>
                <w:rFonts w:ascii="Arial" w:hAnsi="Arial" w:cs="Arial"/>
                <w:b/>
                <w:sz w:val="24"/>
                <w:szCs w:val="24"/>
              </w:rPr>
            </w:pPr>
          </w:p>
        </w:tc>
        <w:tc>
          <w:tcPr>
            <w:tcW w:w="1163" w:type="dxa"/>
            <w:shd w:val="clear" w:color="auto" w:fill="D9D9D9"/>
            <w:vAlign w:val="center"/>
          </w:tcPr>
          <w:p w14:paraId="089C1B14" w14:textId="77777777" w:rsidR="00EF66C1" w:rsidRPr="006E0455" w:rsidRDefault="00EF66C1" w:rsidP="00F61F39">
            <w:pPr>
              <w:jc w:val="center"/>
              <w:rPr>
                <w:rFonts w:ascii="Arial" w:hAnsi="Arial" w:cs="Arial"/>
                <w:sz w:val="24"/>
                <w:szCs w:val="24"/>
              </w:rPr>
            </w:pPr>
          </w:p>
        </w:tc>
      </w:tr>
      <w:tr w:rsidR="00E336AD" w:rsidRPr="006E0455" w14:paraId="32AE59EE" w14:textId="67C77813" w:rsidTr="00441882">
        <w:trPr>
          <w:jc w:val="center"/>
        </w:trPr>
        <w:tc>
          <w:tcPr>
            <w:tcW w:w="7088" w:type="dxa"/>
            <w:vAlign w:val="center"/>
          </w:tcPr>
          <w:p w14:paraId="4F1182D8" w14:textId="77777777" w:rsidR="00EF66C1" w:rsidRPr="006E0455" w:rsidRDefault="00EF66C1" w:rsidP="008F6C60">
            <w:pPr>
              <w:pStyle w:val="NormalWeb"/>
              <w:numPr>
                <w:ilvl w:val="1"/>
                <w:numId w:val="17"/>
              </w:numPr>
              <w:ind w:right="1"/>
              <w:rPr>
                <w:rFonts w:ascii="Arial" w:hAnsi="Arial" w:cs="Arial"/>
                <w:sz w:val="20"/>
                <w:szCs w:val="20"/>
              </w:rPr>
            </w:pPr>
            <w:r w:rsidRPr="006E0455">
              <w:rPr>
                <w:rFonts w:ascii="Arial" w:hAnsi="Arial" w:cs="Arial"/>
                <w:sz w:val="20"/>
                <w:szCs w:val="20"/>
              </w:rPr>
              <w:t xml:space="preserve">                Aspects « Accompagnement projet »</w:t>
            </w:r>
          </w:p>
        </w:tc>
        <w:tc>
          <w:tcPr>
            <w:tcW w:w="1417" w:type="dxa"/>
            <w:vAlign w:val="center"/>
          </w:tcPr>
          <w:p w14:paraId="6DD58077" w14:textId="77777777" w:rsidR="00EF66C1" w:rsidRPr="006E0455" w:rsidRDefault="00EF66C1" w:rsidP="00F61F39">
            <w:pPr>
              <w:jc w:val="center"/>
              <w:rPr>
                <w:rFonts w:ascii="Arial" w:hAnsi="Arial" w:cs="Arial"/>
                <w:sz w:val="24"/>
                <w:szCs w:val="24"/>
              </w:rPr>
            </w:pPr>
            <w:r w:rsidRPr="006E0455">
              <w:rPr>
                <w:rFonts w:ascii="Arial" w:hAnsi="Arial" w:cs="Arial"/>
                <w:sz w:val="24"/>
                <w:szCs w:val="24"/>
              </w:rPr>
              <w:t>C</w:t>
            </w:r>
          </w:p>
        </w:tc>
        <w:tc>
          <w:tcPr>
            <w:tcW w:w="1163" w:type="dxa"/>
            <w:vAlign w:val="center"/>
          </w:tcPr>
          <w:p w14:paraId="6A565860" w14:textId="77403B08" w:rsidR="00EF66C1" w:rsidRPr="006E0455" w:rsidRDefault="00291480" w:rsidP="00F61F39">
            <w:pPr>
              <w:jc w:val="center"/>
              <w:rPr>
                <w:rFonts w:ascii="Arial" w:hAnsi="Arial" w:cs="Arial"/>
                <w:sz w:val="24"/>
                <w:szCs w:val="24"/>
              </w:rPr>
            </w:pPr>
            <w:r w:rsidRPr="006E0455">
              <w:rPr>
                <w:rFonts w:ascii="Arial" w:hAnsi="Arial" w:cs="Arial"/>
                <w:sz w:val="24"/>
                <w:szCs w:val="24"/>
              </w:rPr>
              <w:t>5</w:t>
            </w:r>
          </w:p>
        </w:tc>
      </w:tr>
      <w:tr w:rsidR="00E336AD" w:rsidRPr="006E0455" w14:paraId="58F9D4D3" w14:textId="0D895529" w:rsidTr="00441882">
        <w:trPr>
          <w:jc w:val="center"/>
        </w:trPr>
        <w:tc>
          <w:tcPr>
            <w:tcW w:w="7088" w:type="dxa"/>
            <w:vAlign w:val="center"/>
          </w:tcPr>
          <w:p w14:paraId="65BCCD4F" w14:textId="77777777" w:rsidR="00EF66C1" w:rsidRPr="006E0455" w:rsidRDefault="00EF66C1" w:rsidP="008F6C60">
            <w:pPr>
              <w:pStyle w:val="NormalWeb"/>
              <w:numPr>
                <w:ilvl w:val="1"/>
                <w:numId w:val="17"/>
              </w:numPr>
              <w:ind w:right="1"/>
              <w:rPr>
                <w:rFonts w:ascii="Arial" w:hAnsi="Arial" w:cs="Arial"/>
                <w:sz w:val="20"/>
                <w:szCs w:val="20"/>
              </w:rPr>
            </w:pPr>
            <w:r w:rsidRPr="006E0455">
              <w:rPr>
                <w:rFonts w:ascii="Arial" w:hAnsi="Arial" w:cs="Arial"/>
                <w:sz w:val="20"/>
                <w:szCs w:val="20"/>
              </w:rPr>
              <w:t xml:space="preserve">                Aspects « Documentation »</w:t>
            </w:r>
          </w:p>
        </w:tc>
        <w:tc>
          <w:tcPr>
            <w:tcW w:w="1417" w:type="dxa"/>
            <w:vAlign w:val="center"/>
          </w:tcPr>
          <w:p w14:paraId="171D4557" w14:textId="77777777" w:rsidR="00EF66C1" w:rsidRPr="006E0455" w:rsidRDefault="00EF66C1" w:rsidP="00F61F39">
            <w:pPr>
              <w:jc w:val="center"/>
              <w:rPr>
                <w:rFonts w:ascii="Arial" w:hAnsi="Arial" w:cs="Arial"/>
                <w:sz w:val="24"/>
                <w:szCs w:val="24"/>
              </w:rPr>
            </w:pPr>
            <w:r w:rsidRPr="006E0455">
              <w:rPr>
                <w:rFonts w:ascii="Arial" w:hAnsi="Arial" w:cs="Arial"/>
                <w:sz w:val="24"/>
                <w:szCs w:val="24"/>
              </w:rPr>
              <w:t>D</w:t>
            </w:r>
          </w:p>
        </w:tc>
        <w:tc>
          <w:tcPr>
            <w:tcW w:w="1163" w:type="dxa"/>
            <w:vAlign w:val="center"/>
          </w:tcPr>
          <w:p w14:paraId="6894CA27" w14:textId="40E32BC7" w:rsidR="00EF66C1" w:rsidRPr="006E0455" w:rsidRDefault="00EF66C1" w:rsidP="00F61F39">
            <w:pPr>
              <w:jc w:val="center"/>
              <w:rPr>
                <w:rFonts w:ascii="Arial" w:hAnsi="Arial" w:cs="Arial"/>
                <w:sz w:val="24"/>
                <w:szCs w:val="24"/>
              </w:rPr>
            </w:pPr>
            <w:r w:rsidRPr="006E0455">
              <w:rPr>
                <w:rFonts w:ascii="Arial" w:hAnsi="Arial" w:cs="Arial"/>
                <w:sz w:val="24"/>
                <w:szCs w:val="24"/>
              </w:rPr>
              <w:t>1</w:t>
            </w:r>
          </w:p>
        </w:tc>
      </w:tr>
      <w:tr w:rsidR="00E336AD" w:rsidRPr="006E0455" w14:paraId="3C31DC43" w14:textId="2F1C2637" w:rsidTr="00441882">
        <w:trPr>
          <w:jc w:val="center"/>
        </w:trPr>
        <w:tc>
          <w:tcPr>
            <w:tcW w:w="7088" w:type="dxa"/>
            <w:vAlign w:val="center"/>
          </w:tcPr>
          <w:p w14:paraId="036681AA" w14:textId="77777777" w:rsidR="00EF66C1" w:rsidRPr="006E0455" w:rsidRDefault="00EF66C1" w:rsidP="008F6C60">
            <w:pPr>
              <w:pStyle w:val="NormalWeb"/>
              <w:numPr>
                <w:ilvl w:val="1"/>
                <w:numId w:val="17"/>
              </w:numPr>
              <w:ind w:right="1"/>
              <w:rPr>
                <w:rFonts w:ascii="Arial" w:hAnsi="Arial" w:cs="Arial"/>
                <w:sz w:val="20"/>
                <w:szCs w:val="20"/>
              </w:rPr>
            </w:pPr>
            <w:r w:rsidRPr="006E0455">
              <w:rPr>
                <w:rFonts w:ascii="Arial" w:hAnsi="Arial" w:cs="Arial"/>
                <w:sz w:val="20"/>
                <w:szCs w:val="20"/>
              </w:rPr>
              <w:t xml:space="preserve">                Aspects « Formation »</w:t>
            </w:r>
          </w:p>
        </w:tc>
        <w:tc>
          <w:tcPr>
            <w:tcW w:w="1417" w:type="dxa"/>
            <w:vAlign w:val="center"/>
          </w:tcPr>
          <w:p w14:paraId="0E891686" w14:textId="77777777" w:rsidR="00EF66C1" w:rsidRPr="006E0455" w:rsidRDefault="00EF66C1" w:rsidP="00F61F39">
            <w:pPr>
              <w:jc w:val="center"/>
              <w:rPr>
                <w:rFonts w:ascii="Arial" w:hAnsi="Arial" w:cs="Arial"/>
                <w:sz w:val="24"/>
                <w:szCs w:val="24"/>
              </w:rPr>
            </w:pPr>
            <w:r w:rsidRPr="006E0455">
              <w:rPr>
                <w:rFonts w:ascii="Arial" w:hAnsi="Arial" w:cs="Arial"/>
                <w:sz w:val="24"/>
                <w:szCs w:val="24"/>
              </w:rPr>
              <w:t>F</w:t>
            </w:r>
          </w:p>
        </w:tc>
        <w:tc>
          <w:tcPr>
            <w:tcW w:w="1163" w:type="dxa"/>
            <w:vAlign w:val="center"/>
          </w:tcPr>
          <w:p w14:paraId="65F2E2F8" w14:textId="24D8489F" w:rsidR="00EF66C1" w:rsidRPr="006E0455" w:rsidRDefault="00EF66C1" w:rsidP="00F61F39">
            <w:pPr>
              <w:jc w:val="center"/>
              <w:rPr>
                <w:rFonts w:ascii="Arial" w:hAnsi="Arial" w:cs="Arial"/>
                <w:sz w:val="24"/>
                <w:szCs w:val="24"/>
              </w:rPr>
            </w:pPr>
            <w:r w:rsidRPr="006E0455">
              <w:rPr>
                <w:rFonts w:ascii="Arial" w:hAnsi="Arial" w:cs="Arial"/>
                <w:sz w:val="24"/>
                <w:szCs w:val="24"/>
              </w:rPr>
              <w:t>7</w:t>
            </w:r>
          </w:p>
        </w:tc>
      </w:tr>
      <w:tr w:rsidR="00E336AD" w:rsidRPr="006E0455" w14:paraId="65DDC632" w14:textId="31FA3FE0" w:rsidTr="00441882">
        <w:trPr>
          <w:jc w:val="center"/>
        </w:trPr>
        <w:tc>
          <w:tcPr>
            <w:tcW w:w="7088" w:type="dxa"/>
            <w:vAlign w:val="center"/>
          </w:tcPr>
          <w:p w14:paraId="5FDBB80D" w14:textId="77777777" w:rsidR="00EF66C1" w:rsidRPr="006E0455" w:rsidRDefault="00EF66C1" w:rsidP="008F6C60">
            <w:pPr>
              <w:pStyle w:val="NormalWeb"/>
              <w:numPr>
                <w:ilvl w:val="1"/>
                <w:numId w:val="17"/>
              </w:numPr>
              <w:ind w:right="1"/>
              <w:rPr>
                <w:rFonts w:ascii="Arial" w:hAnsi="Arial" w:cs="Arial"/>
                <w:sz w:val="20"/>
                <w:szCs w:val="20"/>
              </w:rPr>
            </w:pPr>
            <w:r w:rsidRPr="006E0455">
              <w:rPr>
                <w:rFonts w:ascii="Arial" w:hAnsi="Arial" w:cs="Arial"/>
                <w:sz w:val="20"/>
                <w:szCs w:val="20"/>
              </w:rPr>
              <w:t xml:space="preserve">                Aspects « Information, communication »</w:t>
            </w:r>
          </w:p>
        </w:tc>
        <w:tc>
          <w:tcPr>
            <w:tcW w:w="1417" w:type="dxa"/>
            <w:vAlign w:val="center"/>
          </w:tcPr>
          <w:p w14:paraId="0B30B007" w14:textId="77777777" w:rsidR="00EF66C1" w:rsidRPr="006E0455" w:rsidRDefault="00EF66C1" w:rsidP="00F61F39">
            <w:pPr>
              <w:jc w:val="center"/>
              <w:rPr>
                <w:rFonts w:ascii="Arial" w:hAnsi="Arial" w:cs="Arial"/>
                <w:sz w:val="24"/>
                <w:szCs w:val="24"/>
              </w:rPr>
            </w:pPr>
            <w:r w:rsidRPr="006E0455">
              <w:rPr>
                <w:rFonts w:ascii="Arial" w:hAnsi="Arial" w:cs="Arial"/>
                <w:sz w:val="24"/>
                <w:szCs w:val="24"/>
              </w:rPr>
              <w:t>I</w:t>
            </w:r>
          </w:p>
        </w:tc>
        <w:tc>
          <w:tcPr>
            <w:tcW w:w="1163" w:type="dxa"/>
            <w:vAlign w:val="center"/>
          </w:tcPr>
          <w:p w14:paraId="687150E9" w14:textId="63F4C77C" w:rsidR="00EF66C1" w:rsidRPr="006E0455" w:rsidRDefault="00441882" w:rsidP="00F61F39">
            <w:pPr>
              <w:jc w:val="center"/>
              <w:rPr>
                <w:rFonts w:ascii="Arial" w:hAnsi="Arial" w:cs="Arial"/>
                <w:sz w:val="24"/>
                <w:szCs w:val="24"/>
              </w:rPr>
            </w:pPr>
            <w:r w:rsidRPr="006E0455">
              <w:rPr>
                <w:rFonts w:ascii="Arial" w:hAnsi="Arial" w:cs="Arial"/>
                <w:sz w:val="24"/>
                <w:szCs w:val="24"/>
              </w:rPr>
              <w:t>1</w:t>
            </w:r>
          </w:p>
        </w:tc>
      </w:tr>
      <w:tr w:rsidR="00E336AD" w:rsidRPr="006E0455" w14:paraId="25614FB8" w14:textId="5E39E0FF" w:rsidTr="00441882">
        <w:trPr>
          <w:trHeight w:val="400"/>
          <w:jc w:val="center"/>
        </w:trPr>
        <w:tc>
          <w:tcPr>
            <w:tcW w:w="7088" w:type="dxa"/>
            <w:vAlign w:val="center"/>
          </w:tcPr>
          <w:p w14:paraId="08095B36" w14:textId="77777777" w:rsidR="00EF66C1" w:rsidRPr="006E0455" w:rsidRDefault="00EF66C1" w:rsidP="008F6C60">
            <w:pPr>
              <w:pStyle w:val="NormalWeb"/>
              <w:numPr>
                <w:ilvl w:val="0"/>
                <w:numId w:val="16"/>
              </w:numPr>
              <w:ind w:left="317" w:right="1"/>
              <w:rPr>
                <w:rFonts w:ascii="Arial" w:hAnsi="Arial" w:cs="Arial"/>
              </w:rPr>
            </w:pPr>
            <w:r w:rsidRPr="006E0455">
              <w:rPr>
                <w:rFonts w:ascii="Arial" w:hAnsi="Arial" w:cs="Arial"/>
                <w:sz w:val="20"/>
                <w:szCs w:val="20"/>
              </w:rPr>
              <w:t>Prestations de type « Support »</w:t>
            </w:r>
          </w:p>
        </w:tc>
        <w:tc>
          <w:tcPr>
            <w:tcW w:w="1417" w:type="dxa"/>
            <w:vAlign w:val="center"/>
          </w:tcPr>
          <w:p w14:paraId="69FCE16F" w14:textId="77777777" w:rsidR="00EF66C1" w:rsidRPr="006E0455" w:rsidRDefault="00EF66C1" w:rsidP="00F61F39">
            <w:pPr>
              <w:jc w:val="center"/>
              <w:rPr>
                <w:rFonts w:ascii="Arial" w:hAnsi="Arial" w:cs="Arial"/>
                <w:sz w:val="24"/>
                <w:szCs w:val="24"/>
              </w:rPr>
            </w:pPr>
            <w:r w:rsidRPr="006E0455">
              <w:rPr>
                <w:rFonts w:ascii="Arial" w:hAnsi="Arial" w:cs="Arial"/>
                <w:sz w:val="24"/>
                <w:szCs w:val="24"/>
              </w:rPr>
              <w:t>S</w:t>
            </w:r>
          </w:p>
        </w:tc>
        <w:tc>
          <w:tcPr>
            <w:tcW w:w="1163" w:type="dxa"/>
            <w:vAlign w:val="center"/>
          </w:tcPr>
          <w:p w14:paraId="6D79751E" w14:textId="4095D84F" w:rsidR="00EF66C1" w:rsidRPr="006E0455" w:rsidRDefault="00441882" w:rsidP="00F61F39">
            <w:pPr>
              <w:jc w:val="center"/>
              <w:rPr>
                <w:rFonts w:ascii="Arial" w:hAnsi="Arial" w:cs="Arial"/>
                <w:sz w:val="24"/>
                <w:szCs w:val="24"/>
              </w:rPr>
            </w:pPr>
            <w:r w:rsidRPr="006E0455">
              <w:rPr>
                <w:rFonts w:ascii="Arial" w:hAnsi="Arial" w:cs="Arial"/>
                <w:sz w:val="24"/>
                <w:szCs w:val="24"/>
              </w:rPr>
              <w:t>1</w:t>
            </w:r>
          </w:p>
        </w:tc>
      </w:tr>
      <w:tr w:rsidR="00EF66C1" w:rsidRPr="006E0455" w14:paraId="7C147673" w14:textId="678F01F9" w:rsidTr="00441882">
        <w:trPr>
          <w:trHeight w:val="422"/>
          <w:jc w:val="center"/>
        </w:trPr>
        <w:tc>
          <w:tcPr>
            <w:tcW w:w="7088" w:type="dxa"/>
            <w:vAlign w:val="center"/>
          </w:tcPr>
          <w:p w14:paraId="213C0B01" w14:textId="77777777" w:rsidR="00EF66C1" w:rsidRPr="006E0455" w:rsidRDefault="00EF66C1" w:rsidP="008F6C60">
            <w:pPr>
              <w:pStyle w:val="NormalWeb"/>
              <w:numPr>
                <w:ilvl w:val="0"/>
                <w:numId w:val="16"/>
              </w:numPr>
              <w:ind w:left="317" w:right="1"/>
              <w:rPr>
                <w:rFonts w:ascii="Arial" w:hAnsi="Arial" w:cs="Arial"/>
                <w:sz w:val="20"/>
                <w:szCs w:val="20"/>
              </w:rPr>
            </w:pPr>
            <w:r w:rsidRPr="006E0455">
              <w:rPr>
                <w:rFonts w:ascii="Arial" w:hAnsi="Arial" w:cs="Arial"/>
                <w:sz w:val="20"/>
                <w:szCs w:val="20"/>
              </w:rPr>
              <w:t>Prestations de type « Prise de connaissance du contexte »</w:t>
            </w:r>
          </w:p>
        </w:tc>
        <w:tc>
          <w:tcPr>
            <w:tcW w:w="1417" w:type="dxa"/>
            <w:vAlign w:val="center"/>
          </w:tcPr>
          <w:p w14:paraId="177EF1F1" w14:textId="77777777" w:rsidR="00EF66C1" w:rsidRPr="006E0455" w:rsidRDefault="00EF66C1" w:rsidP="00F61F39">
            <w:pPr>
              <w:jc w:val="center"/>
              <w:rPr>
                <w:rFonts w:ascii="Arial" w:hAnsi="Arial" w:cs="Arial"/>
                <w:sz w:val="24"/>
                <w:szCs w:val="24"/>
              </w:rPr>
            </w:pPr>
            <w:r w:rsidRPr="006E0455">
              <w:rPr>
                <w:rFonts w:ascii="Arial" w:hAnsi="Arial" w:cs="Arial"/>
                <w:sz w:val="24"/>
                <w:szCs w:val="24"/>
              </w:rPr>
              <w:t>K</w:t>
            </w:r>
          </w:p>
        </w:tc>
        <w:tc>
          <w:tcPr>
            <w:tcW w:w="1163" w:type="dxa"/>
            <w:vAlign w:val="center"/>
          </w:tcPr>
          <w:p w14:paraId="744B93E2" w14:textId="4F9816A1" w:rsidR="00EF66C1" w:rsidRPr="006E0455" w:rsidRDefault="00441882" w:rsidP="00F61F39">
            <w:pPr>
              <w:jc w:val="center"/>
              <w:rPr>
                <w:rFonts w:ascii="Arial" w:hAnsi="Arial" w:cs="Arial"/>
                <w:sz w:val="24"/>
                <w:szCs w:val="24"/>
              </w:rPr>
            </w:pPr>
            <w:r w:rsidRPr="006E0455">
              <w:rPr>
                <w:rFonts w:ascii="Arial" w:hAnsi="Arial" w:cs="Arial"/>
                <w:sz w:val="24"/>
                <w:szCs w:val="24"/>
              </w:rPr>
              <w:t>1</w:t>
            </w:r>
          </w:p>
        </w:tc>
      </w:tr>
    </w:tbl>
    <w:p w14:paraId="38111A0E" w14:textId="77777777" w:rsidR="00181BF1" w:rsidRPr="006E0455" w:rsidRDefault="00181BF1" w:rsidP="00181BF1">
      <w:pPr>
        <w:jc w:val="both"/>
        <w:rPr>
          <w:rFonts w:ascii="Arial" w:hAnsi="Arial" w:cs="Arial"/>
        </w:rPr>
      </w:pPr>
    </w:p>
    <w:p w14:paraId="032163BB" w14:textId="7625A0AF" w:rsidR="00181BF1" w:rsidRPr="006E0455" w:rsidRDefault="00181BF1" w:rsidP="00181BF1">
      <w:pPr>
        <w:rPr>
          <w:rFonts w:ascii="Arial" w:hAnsi="Arial" w:cs="Arial"/>
        </w:rPr>
      </w:pPr>
      <w:r w:rsidRPr="006E0455">
        <w:rPr>
          <w:rFonts w:ascii="Arial" w:hAnsi="Arial" w:cs="Arial"/>
          <w:b/>
          <w:u w:val="single"/>
        </w:rPr>
        <w:t>Rappel </w:t>
      </w:r>
      <w:r w:rsidRPr="006E0455">
        <w:rPr>
          <w:rFonts w:ascii="Arial" w:hAnsi="Arial" w:cs="Arial"/>
        </w:rPr>
        <w:t xml:space="preserve">: le détail des unités d’œuvre est décrit dans les chapitres suivants. Un tableau récapitulatif de la ventilation des UO par lot figure en </w:t>
      </w:r>
      <w:r w:rsidRPr="006E0455">
        <w:rPr>
          <w:rFonts w:ascii="Arial" w:hAnsi="Arial" w:cs="Arial"/>
          <w:b/>
          <w:i/>
        </w:rPr>
        <w:t>annexe 1</w:t>
      </w:r>
      <w:r w:rsidR="006B230D" w:rsidRPr="006E0455">
        <w:rPr>
          <w:rFonts w:ascii="Arial" w:hAnsi="Arial" w:cs="Arial"/>
          <w:b/>
          <w:i/>
        </w:rPr>
        <w:t>.</w:t>
      </w:r>
    </w:p>
    <w:p w14:paraId="32FBABD7" w14:textId="77777777" w:rsidR="00181BF1" w:rsidRPr="006E0455" w:rsidRDefault="00181BF1" w:rsidP="00181BF1">
      <w:pPr>
        <w:jc w:val="both"/>
        <w:rPr>
          <w:rFonts w:ascii="Arial" w:hAnsi="Arial" w:cs="Arial"/>
        </w:rPr>
      </w:pPr>
    </w:p>
    <w:p w14:paraId="7BFC25B4" w14:textId="79C13A1E" w:rsidR="00181BF1" w:rsidRPr="006E0455" w:rsidRDefault="003A30E6" w:rsidP="003A30E6">
      <w:pPr>
        <w:pStyle w:val="NormalWeb"/>
        <w:ind w:right="1"/>
        <w:jc w:val="both"/>
        <w:rPr>
          <w:rFonts w:ascii="Arial" w:hAnsi="Arial" w:cs="Arial"/>
          <w:b/>
          <w:bCs/>
        </w:rPr>
      </w:pPr>
      <w:bookmarkStart w:id="35" w:name="_Hlk185590436"/>
      <w:r w:rsidRPr="006E0455">
        <w:rPr>
          <w:rFonts w:ascii="Arial" w:hAnsi="Arial" w:cs="Arial"/>
          <w:b/>
          <w:bCs/>
          <w:sz w:val="20"/>
          <w:szCs w:val="20"/>
          <w:u w:val="single"/>
        </w:rPr>
        <w:t xml:space="preserve">Ce lot est multi attributaire auprès de </w:t>
      </w:r>
      <w:r w:rsidR="003D4CEB" w:rsidRPr="006E0455">
        <w:rPr>
          <w:rFonts w:ascii="Arial" w:hAnsi="Arial" w:cs="Arial"/>
          <w:b/>
          <w:bCs/>
          <w:sz w:val="20"/>
          <w:szCs w:val="20"/>
          <w:u w:val="single"/>
        </w:rPr>
        <w:t>2</w:t>
      </w:r>
      <w:r w:rsidRPr="006E0455">
        <w:rPr>
          <w:rFonts w:ascii="Arial" w:hAnsi="Arial" w:cs="Arial"/>
          <w:b/>
          <w:bCs/>
          <w:sz w:val="20"/>
          <w:szCs w:val="20"/>
          <w:u w:val="single"/>
        </w:rPr>
        <w:t xml:space="preserve"> titulaires avec une clé de répartition basée sur l’attribution de domaine fonctionnel à tour de rôle. </w:t>
      </w:r>
    </w:p>
    <w:p w14:paraId="133F6FFE" w14:textId="77777777" w:rsidR="00181BF1" w:rsidRPr="006E0455" w:rsidRDefault="00181BF1" w:rsidP="00181BF1">
      <w:pPr>
        <w:pStyle w:val="Titre2"/>
        <w:spacing w:before="240"/>
        <w:rPr>
          <w:rFonts w:ascii="Arial" w:hAnsi="Arial" w:cs="Arial"/>
          <w:caps/>
          <w:sz w:val="22"/>
          <w:szCs w:val="22"/>
        </w:rPr>
      </w:pPr>
      <w:bookmarkStart w:id="36" w:name="_Toc189133381"/>
      <w:r w:rsidRPr="006E0455">
        <w:rPr>
          <w:rFonts w:ascii="Arial" w:hAnsi="Arial" w:cs="Arial"/>
          <w:caps/>
          <w:sz w:val="22"/>
          <w:szCs w:val="22"/>
        </w:rPr>
        <w:t>Domaines fonctionnels</w:t>
      </w:r>
      <w:bookmarkEnd w:id="36"/>
    </w:p>
    <w:p w14:paraId="31D73E43" w14:textId="740A9A8A" w:rsidR="00D133FA" w:rsidRPr="006E0455" w:rsidRDefault="00181BF1" w:rsidP="003A30E6">
      <w:pPr>
        <w:pStyle w:val="Courant"/>
        <w:ind w:firstLine="0"/>
        <w:rPr>
          <w:rFonts w:ascii="Arial" w:hAnsi="Arial" w:cs="Arial"/>
          <w:sz w:val="20"/>
        </w:rPr>
      </w:pPr>
      <w:r w:rsidRPr="006E0455">
        <w:rPr>
          <w:rFonts w:ascii="Arial" w:hAnsi="Arial" w:cs="Arial"/>
          <w:sz w:val="20"/>
        </w:rPr>
        <w:t xml:space="preserve">Le lot 2 est un marché multi attributaire auprès de </w:t>
      </w:r>
      <w:r w:rsidR="00881597" w:rsidRPr="006E0455">
        <w:rPr>
          <w:rFonts w:ascii="Arial" w:hAnsi="Arial" w:cs="Arial"/>
          <w:sz w:val="20"/>
        </w:rPr>
        <w:t>2</w:t>
      </w:r>
      <w:r w:rsidRPr="006E0455">
        <w:rPr>
          <w:rFonts w:ascii="Arial" w:hAnsi="Arial" w:cs="Arial"/>
          <w:sz w:val="20"/>
        </w:rPr>
        <w:t xml:space="preserve"> titulaires avec une clé de répartition basée sur l’attribution des domaines fonctionnels à tour de rôle. </w:t>
      </w:r>
      <w:r w:rsidR="00D133FA" w:rsidRPr="006E0455">
        <w:rPr>
          <w:rFonts w:ascii="Arial" w:hAnsi="Arial" w:cs="Arial"/>
          <w:sz w:val="20"/>
        </w:rPr>
        <w:t xml:space="preserve">Les bons de commande sont attribués aux </w:t>
      </w:r>
      <w:r w:rsidR="003D4CEB" w:rsidRPr="006E0455">
        <w:rPr>
          <w:rFonts w:ascii="Arial" w:hAnsi="Arial" w:cs="Arial"/>
          <w:sz w:val="20"/>
        </w:rPr>
        <w:t>2</w:t>
      </w:r>
      <w:r w:rsidR="00D133FA" w:rsidRPr="006E0455">
        <w:rPr>
          <w:rFonts w:ascii="Arial" w:hAnsi="Arial" w:cs="Arial"/>
          <w:sz w:val="20"/>
        </w:rPr>
        <w:t xml:space="preserve"> cotitulaires selon une clef de répartition dont les conditions de mise en œuvre sont décrites ci-après. </w:t>
      </w:r>
    </w:p>
    <w:p w14:paraId="297C6C6E" w14:textId="77777777" w:rsidR="00D133FA" w:rsidRPr="006E0455" w:rsidRDefault="00D133FA" w:rsidP="00D133FA">
      <w:pPr>
        <w:autoSpaceDE w:val="0"/>
        <w:autoSpaceDN w:val="0"/>
        <w:adjustRightInd w:val="0"/>
        <w:rPr>
          <w:rFonts w:ascii="Arial" w:hAnsi="Arial" w:cs="Arial"/>
        </w:rPr>
      </w:pPr>
    </w:p>
    <w:p w14:paraId="25587481" w14:textId="20B29C3D" w:rsidR="00D133FA" w:rsidRPr="006E0455" w:rsidRDefault="00D133FA" w:rsidP="00D133FA">
      <w:pPr>
        <w:pStyle w:val="Corpsdetexte3"/>
        <w:jc w:val="both"/>
        <w:rPr>
          <w:rFonts w:ascii="Arial" w:hAnsi="Arial" w:cs="Arial"/>
          <w:sz w:val="20"/>
        </w:rPr>
      </w:pPr>
      <w:r w:rsidRPr="006E0455">
        <w:rPr>
          <w:rFonts w:ascii="Arial" w:hAnsi="Arial" w:cs="Arial"/>
          <w:sz w:val="20"/>
        </w:rPr>
        <w:t xml:space="preserve">La clé de répartition est basée sur l’attribution de domaines fonctionnels à tour de rôle. Les différents projets de l’Acoss sont répartis dans les domaines fonctionnels listés ci-dessous. Ainsi, le projet pour lequel est passé le bon de commande déterminera le domaine fonctionnel à utiliser. Les domaines fonctionnels sont affectés à tour de rôle aux cotitulaires au fur et à mesure de la transmission des bons de commande. Le cotitulaire classé n°1 au terme de l’analyse des offres de la procédure se verra attribuer le domaine fonctionnel en rapport avec le projet du premier bon de commande émis, puis le cotitulaire classé n°2 se verra attribuer le domaine fonctionnel se rapportant au projet du bon de commande suivant, etc. Le tour de rôle s’appliquera ainsi jusqu’à l’attribution totale des domaines fonctionnels. Afin de garantir à chaque cotitulaire une répartition satisfaisante des commandes et de limiter le risque de déséquilibre financier entre les </w:t>
      </w:r>
      <w:r w:rsidR="00291480" w:rsidRPr="006E0455">
        <w:rPr>
          <w:rFonts w:ascii="Arial" w:hAnsi="Arial" w:cs="Arial"/>
          <w:sz w:val="20"/>
        </w:rPr>
        <w:t>deux</w:t>
      </w:r>
      <w:r w:rsidRPr="006E0455">
        <w:rPr>
          <w:rFonts w:ascii="Arial" w:hAnsi="Arial" w:cs="Arial"/>
          <w:sz w:val="20"/>
        </w:rPr>
        <w:t xml:space="preserve"> cotitulaires, les domaines fonctionnels sont répartis en 2 sous-ensembles selon leur poids financier.</w:t>
      </w:r>
    </w:p>
    <w:p w14:paraId="67DA157A" w14:textId="77777777" w:rsidR="00B06A3E" w:rsidRPr="006E0455" w:rsidRDefault="00B06A3E" w:rsidP="00D133FA">
      <w:pPr>
        <w:pStyle w:val="Corpsdetexte3"/>
        <w:jc w:val="both"/>
        <w:rPr>
          <w:rFonts w:ascii="Arial" w:hAnsi="Arial" w:cs="Arial"/>
          <w:sz w:val="20"/>
        </w:rPr>
      </w:pPr>
    </w:p>
    <w:p w14:paraId="4D7A49B6" w14:textId="77777777" w:rsidR="00D133FA" w:rsidRPr="006E0455" w:rsidRDefault="00D133FA" w:rsidP="00D133FA">
      <w:pPr>
        <w:pStyle w:val="Corpsdetexte3"/>
        <w:jc w:val="both"/>
        <w:rPr>
          <w:rFonts w:ascii="Arial" w:hAnsi="Arial" w:cs="Arial"/>
          <w:sz w:val="20"/>
        </w:rPr>
      </w:pPr>
      <w:r w:rsidRPr="006E0455">
        <w:rPr>
          <w:rFonts w:ascii="Arial" w:hAnsi="Arial" w:cs="Arial"/>
          <w:sz w:val="20"/>
        </w:rPr>
        <w:t xml:space="preserve">Les domaines fonctionnels sont indiqués ci-après : </w:t>
      </w:r>
    </w:p>
    <w:tbl>
      <w:tblPr>
        <w:tblStyle w:val="Grilledutableau1"/>
        <w:tblW w:w="0" w:type="auto"/>
        <w:tblLook w:val="04A0" w:firstRow="1" w:lastRow="0" w:firstColumn="1" w:lastColumn="0" w:noHBand="0" w:noVBand="1"/>
      </w:tblPr>
      <w:tblGrid>
        <w:gridCol w:w="461"/>
        <w:gridCol w:w="8621"/>
      </w:tblGrid>
      <w:tr w:rsidR="00E336AD" w:rsidRPr="006E0455" w14:paraId="28166C53" w14:textId="77777777" w:rsidTr="00CE281E">
        <w:tc>
          <w:tcPr>
            <w:tcW w:w="9061" w:type="dxa"/>
            <w:gridSpan w:val="2"/>
            <w:shd w:val="clear" w:color="auto" w:fill="BFBFBF" w:themeFill="background1" w:themeFillShade="BF"/>
          </w:tcPr>
          <w:p w14:paraId="7B452E84" w14:textId="77777777" w:rsidR="004C217F" w:rsidRPr="006E0455" w:rsidRDefault="004C217F" w:rsidP="00CE281E">
            <w:pPr>
              <w:rPr>
                <w:rFonts w:ascii="Arial" w:hAnsi="Arial" w:cs="Arial"/>
                <w:bCs/>
              </w:rPr>
            </w:pPr>
            <w:r w:rsidRPr="006E0455">
              <w:rPr>
                <w:rFonts w:ascii="Arial" w:hAnsi="Arial" w:cs="Arial"/>
                <w:b/>
                <w:bCs/>
              </w:rPr>
              <w:lastRenderedPageBreak/>
              <w:t>Domaines fonctionnels</w:t>
            </w:r>
          </w:p>
        </w:tc>
      </w:tr>
      <w:tr w:rsidR="00E336AD" w:rsidRPr="006E0455" w14:paraId="4FBE7ADB" w14:textId="77777777" w:rsidTr="00CE281E">
        <w:tc>
          <w:tcPr>
            <w:tcW w:w="440" w:type="dxa"/>
          </w:tcPr>
          <w:p w14:paraId="4338DB25" w14:textId="77777777" w:rsidR="004C217F" w:rsidRPr="006E0455" w:rsidRDefault="004C217F" w:rsidP="00CE281E">
            <w:pPr>
              <w:rPr>
                <w:rFonts w:ascii="Arial" w:hAnsi="Arial" w:cs="Arial"/>
                <w:bCs/>
              </w:rPr>
            </w:pPr>
            <w:r w:rsidRPr="006E0455">
              <w:rPr>
                <w:rFonts w:ascii="Arial" w:hAnsi="Arial" w:cs="Arial"/>
                <w:bCs/>
              </w:rPr>
              <w:t>3</w:t>
            </w:r>
          </w:p>
        </w:tc>
        <w:tc>
          <w:tcPr>
            <w:tcW w:w="8621" w:type="dxa"/>
          </w:tcPr>
          <w:p w14:paraId="773BE49E" w14:textId="4E0F833A" w:rsidR="004C217F" w:rsidRPr="006E0455" w:rsidRDefault="004C217F" w:rsidP="00CE281E">
            <w:pPr>
              <w:rPr>
                <w:rFonts w:ascii="Arial" w:hAnsi="Arial" w:cs="Arial"/>
                <w:bCs/>
              </w:rPr>
            </w:pPr>
            <w:r w:rsidRPr="006E0455">
              <w:rPr>
                <w:rFonts w:ascii="Arial" w:hAnsi="Arial" w:cs="Arial"/>
                <w:bCs/>
              </w:rPr>
              <w:t xml:space="preserve">Métiers et Processus Recouvrement </w:t>
            </w:r>
          </w:p>
        </w:tc>
      </w:tr>
      <w:tr w:rsidR="00E336AD" w:rsidRPr="006E0455" w14:paraId="09864B41" w14:textId="77777777" w:rsidTr="00CE281E">
        <w:tc>
          <w:tcPr>
            <w:tcW w:w="440" w:type="dxa"/>
          </w:tcPr>
          <w:p w14:paraId="597C0E55" w14:textId="77777777" w:rsidR="004C217F" w:rsidRPr="006E0455" w:rsidRDefault="004C217F" w:rsidP="00CE281E">
            <w:pPr>
              <w:rPr>
                <w:rFonts w:ascii="Arial" w:hAnsi="Arial" w:cs="Arial"/>
                <w:bCs/>
              </w:rPr>
            </w:pPr>
            <w:r w:rsidRPr="006E0455">
              <w:rPr>
                <w:rFonts w:ascii="Arial" w:hAnsi="Arial" w:cs="Arial"/>
                <w:bCs/>
              </w:rPr>
              <w:t>4</w:t>
            </w:r>
          </w:p>
        </w:tc>
        <w:tc>
          <w:tcPr>
            <w:tcW w:w="8621" w:type="dxa"/>
          </w:tcPr>
          <w:p w14:paraId="073EA681" w14:textId="77777777" w:rsidR="004C217F" w:rsidRPr="006E0455" w:rsidRDefault="004C217F" w:rsidP="00CE281E">
            <w:pPr>
              <w:rPr>
                <w:rFonts w:ascii="Arial" w:hAnsi="Arial" w:cs="Arial"/>
                <w:bCs/>
              </w:rPr>
            </w:pPr>
            <w:r w:rsidRPr="006E0455">
              <w:rPr>
                <w:rFonts w:ascii="Arial" w:hAnsi="Arial" w:cs="Arial"/>
                <w:bCs/>
              </w:rPr>
              <w:t>Offres particulières</w:t>
            </w:r>
          </w:p>
        </w:tc>
      </w:tr>
      <w:tr w:rsidR="00E336AD" w:rsidRPr="006E0455" w14:paraId="4ED7854A" w14:textId="77777777" w:rsidTr="00CE281E">
        <w:tc>
          <w:tcPr>
            <w:tcW w:w="440" w:type="dxa"/>
          </w:tcPr>
          <w:p w14:paraId="0001AC6C" w14:textId="77777777" w:rsidR="004C217F" w:rsidRPr="006E0455" w:rsidRDefault="004C217F" w:rsidP="00CE281E">
            <w:pPr>
              <w:rPr>
                <w:rFonts w:ascii="Arial" w:hAnsi="Arial" w:cs="Arial"/>
                <w:bCs/>
              </w:rPr>
            </w:pPr>
            <w:r w:rsidRPr="006E0455">
              <w:rPr>
                <w:rFonts w:ascii="Arial" w:hAnsi="Arial" w:cs="Arial"/>
                <w:bCs/>
              </w:rPr>
              <w:t>5</w:t>
            </w:r>
          </w:p>
        </w:tc>
        <w:tc>
          <w:tcPr>
            <w:tcW w:w="8621" w:type="dxa"/>
          </w:tcPr>
          <w:p w14:paraId="5B405A5D" w14:textId="77777777" w:rsidR="004C217F" w:rsidRPr="006E0455" w:rsidRDefault="004C217F" w:rsidP="00CE281E">
            <w:pPr>
              <w:rPr>
                <w:rFonts w:ascii="Arial" w:hAnsi="Arial" w:cs="Arial"/>
                <w:bCs/>
              </w:rPr>
            </w:pPr>
            <w:r w:rsidRPr="006E0455">
              <w:rPr>
                <w:rFonts w:ascii="Arial" w:hAnsi="Arial" w:cs="Arial"/>
                <w:bCs/>
              </w:rPr>
              <w:t>Optimisation et Efficience</w:t>
            </w:r>
          </w:p>
        </w:tc>
      </w:tr>
      <w:tr w:rsidR="00E336AD" w:rsidRPr="006E0455" w14:paraId="782E95A7" w14:textId="77777777" w:rsidTr="00CE281E">
        <w:tc>
          <w:tcPr>
            <w:tcW w:w="440" w:type="dxa"/>
          </w:tcPr>
          <w:p w14:paraId="3D2157FA" w14:textId="77777777" w:rsidR="004C217F" w:rsidRPr="006E0455" w:rsidRDefault="004C217F" w:rsidP="00CE281E">
            <w:pPr>
              <w:rPr>
                <w:rFonts w:ascii="Arial" w:hAnsi="Arial" w:cs="Arial"/>
                <w:bCs/>
              </w:rPr>
            </w:pPr>
            <w:r w:rsidRPr="006E0455">
              <w:rPr>
                <w:rFonts w:ascii="Arial" w:hAnsi="Arial" w:cs="Arial"/>
                <w:bCs/>
              </w:rPr>
              <w:t>6</w:t>
            </w:r>
          </w:p>
        </w:tc>
        <w:tc>
          <w:tcPr>
            <w:tcW w:w="8621" w:type="dxa"/>
          </w:tcPr>
          <w:p w14:paraId="4338E178" w14:textId="77777777" w:rsidR="004C217F" w:rsidRPr="006E0455" w:rsidRDefault="004C217F" w:rsidP="00CE281E">
            <w:pPr>
              <w:rPr>
                <w:rFonts w:ascii="Arial" w:hAnsi="Arial" w:cs="Arial"/>
                <w:bCs/>
              </w:rPr>
            </w:pPr>
            <w:r w:rsidRPr="006E0455">
              <w:rPr>
                <w:rFonts w:ascii="Arial" w:hAnsi="Arial" w:cs="Arial"/>
                <w:bCs/>
              </w:rPr>
              <w:t>Relation de services</w:t>
            </w:r>
          </w:p>
        </w:tc>
      </w:tr>
      <w:tr w:rsidR="00E336AD" w:rsidRPr="006E0455" w14:paraId="04CE285D" w14:textId="77777777" w:rsidTr="00CE281E">
        <w:tc>
          <w:tcPr>
            <w:tcW w:w="440" w:type="dxa"/>
          </w:tcPr>
          <w:p w14:paraId="2E301870" w14:textId="77777777" w:rsidR="004C217F" w:rsidRPr="006E0455" w:rsidRDefault="004C217F" w:rsidP="00CE281E">
            <w:pPr>
              <w:rPr>
                <w:rFonts w:ascii="Arial" w:hAnsi="Arial" w:cs="Arial"/>
                <w:bCs/>
              </w:rPr>
            </w:pPr>
            <w:r w:rsidRPr="006E0455">
              <w:rPr>
                <w:rFonts w:ascii="Arial" w:hAnsi="Arial" w:cs="Arial"/>
                <w:bCs/>
              </w:rPr>
              <w:t>7</w:t>
            </w:r>
          </w:p>
        </w:tc>
        <w:tc>
          <w:tcPr>
            <w:tcW w:w="8621" w:type="dxa"/>
          </w:tcPr>
          <w:p w14:paraId="06264267" w14:textId="77777777" w:rsidR="004C217F" w:rsidRPr="006E0455" w:rsidRDefault="004C217F" w:rsidP="00CE281E">
            <w:pPr>
              <w:rPr>
                <w:rFonts w:ascii="Arial" w:hAnsi="Arial" w:cs="Arial"/>
                <w:bCs/>
              </w:rPr>
            </w:pPr>
            <w:r w:rsidRPr="006E0455">
              <w:rPr>
                <w:rFonts w:ascii="Arial" w:hAnsi="Arial" w:cs="Arial"/>
                <w:bCs/>
              </w:rPr>
              <w:t>Relations partenaires et Relations internationales</w:t>
            </w:r>
          </w:p>
        </w:tc>
      </w:tr>
      <w:tr w:rsidR="00E336AD" w:rsidRPr="006E0455" w14:paraId="7A21A33E" w14:textId="77777777" w:rsidTr="00CE281E">
        <w:tc>
          <w:tcPr>
            <w:tcW w:w="440" w:type="dxa"/>
          </w:tcPr>
          <w:p w14:paraId="73EF1B13" w14:textId="77777777" w:rsidR="004C217F" w:rsidRPr="006E0455" w:rsidRDefault="004C217F" w:rsidP="00CE281E">
            <w:pPr>
              <w:rPr>
                <w:rFonts w:ascii="Arial" w:hAnsi="Arial" w:cs="Arial"/>
                <w:bCs/>
              </w:rPr>
            </w:pPr>
            <w:r w:rsidRPr="006E0455">
              <w:rPr>
                <w:rFonts w:ascii="Arial" w:hAnsi="Arial" w:cs="Arial"/>
                <w:bCs/>
              </w:rPr>
              <w:t>8</w:t>
            </w:r>
          </w:p>
        </w:tc>
        <w:tc>
          <w:tcPr>
            <w:tcW w:w="8621" w:type="dxa"/>
          </w:tcPr>
          <w:p w14:paraId="36EE96F2" w14:textId="70600C7E" w:rsidR="004C217F" w:rsidRPr="006E0455" w:rsidRDefault="004C217F" w:rsidP="00CE281E">
            <w:pPr>
              <w:rPr>
                <w:rFonts w:ascii="Arial" w:hAnsi="Arial" w:cs="Arial"/>
                <w:bCs/>
              </w:rPr>
            </w:pPr>
            <w:r w:rsidRPr="006E0455">
              <w:rPr>
                <w:rFonts w:ascii="Arial" w:hAnsi="Arial" w:cs="Arial"/>
                <w:bCs/>
              </w:rPr>
              <w:t xml:space="preserve">Sécurité, RGPD, Maîtrise des </w:t>
            </w:r>
            <w:r w:rsidR="00291480" w:rsidRPr="006E0455">
              <w:rPr>
                <w:rFonts w:ascii="Arial" w:hAnsi="Arial" w:cs="Arial"/>
                <w:bCs/>
              </w:rPr>
              <w:t>activités</w:t>
            </w:r>
          </w:p>
        </w:tc>
      </w:tr>
      <w:tr w:rsidR="00E336AD" w:rsidRPr="006E0455" w14:paraId="43961C7B" w14:textId="77777777" w:rsidTr="00CE281E">
        <w:tc>
          <w:tcPr>
            <w:tcW w:w="440" w:type="dxa"/>
          </w:tcPr>
          <w:p w14:paraId="3F72F2D1" w14:textId="77777777" w:rsidR="004C217F" w:rsidRPr="006E0455" w:rsidRDefault="004C217F" w:rsidP="00CE281E">
            <w:pPr>
              <w:rPr>
                <w:rFonts w:ascii="Arial" w:hAnsi="Arial" w:cs="Arial"/>
                <w:bCs/>
              </w:rPr>
            </w:pPr>
            <w:r w:rsidRPr="006E0455">
              <w:rPr>
                <w:rFonts w:ascii="Arial" w:hAnsi="Arial" w:cs="Arial"/>
                <w:bCs/>
              </w:rPr>
              <w:t>10</w:t>
            </w:r>
          </w:p>
        </w:tc>
        <w:tc>
          <w:tcPr>
            <w:tcW w:w="8621" w:type="dxa"/>
          </w:tcPr>
          <w:p w14:paraId="37DA0F9F" w14:textId="77777777" w:rsidR="004C217F" w:rsidRPr="006E0455" w:rsidRDefault="004C217F" w:rsidP="00CE281E">
            <w:pPr>
              <w:rPr>
                <w:rFonts w:ascii="Arial" w:hAnsi="Arial" w:cs="Arial"/>
                <w:bCs/>
              </w:rPr>
            </w:pPr>
            <w:r w:rsidRPr="006E0455">
              <w:rPr>
                <w:rFonts w:ascii="Arial" w:hAnsi="Arial" w:cs="Arial"/>
                <w:bCs/>
              </w:rPr>
              <w:t>Trajectoire DSN et Transferts</w:t>
            </w:r>
          </w:p>
        </w:tc>
      </w:tr>
      <w:tr w:rsidR="00E336AD" w:rsidRPr="006E0455" w14:paraId="531CF39B" w14:textId="77777777" w:rsidTr="00CE281E">
        <w:tc>
          <w:tcPr>
            <w:tcW w:w="440" w:type="dxa"/>
          </w:tcPr>
          <w:p w14:paraId="70CF6CBA" w14:textId="77777777" w:rsidR="004C217F" w:rsidRPr="006E0455" w:rsidRDefault="004C217F" w:rsidP="00CE281E">
            <w:pPr>
              <w:rPr>
                <w:rFonts w:ascii="Arial" w:hAnsi="Arial" w:cs="Arial"/>
                <w:bCs/>
              </w:rPr>
            </w:pPr>
            <w:r w:rsidRPr="006E0455">
              <w:rPr>
                <w:rFonts w:ascii="Arial" w:hAnsi="Arial" w:cs="Arial"/>
                <w:bCs/>
              </w:rPr>
              <w:t>11</w:t>
            </w:r>
          </w:p>
        </w:tc>
        <w:tc>
          <w:tcPr>
            <w:tcW w:w="8621" w:type="dxa"/>
          </w:tcPr>
          <w:p w14:paraId="608B17CD" w14:textId="77777777" w:rsidR="004C217F" w:rsidRPr="006E0455" w:rsidRDefault="004C217F" w:rsidP="00CE281E">
            <w:pPr>
              <w:rPr>
                <w:rFonts w:ascii="Arial" w:hAnsi="Arial" w:cs="Arial"/>
                <w:bCs/>
              </w:rPr>
            </w:pPr>
            <w:r w:rsidRPr="006E0455">
              <w:rPr>
                <w:rFonts w:ascii="Arial" w:hAnsi="Arial" w:cs="Arial"/>
                <w:bCs/>
              </w:rPr>
              <w:t>Transformation digitale – Innovation - IA</w:t>
            </w:r>
          </w:p>
        </w:tc>
      </w:tr>
      <w:tr w:rsidR="004C217F" w:rsidRPr="006E0455" w14:paraId="7D1EAF31" w14:textId="77777777" w:rsidTr="00CE281E">
        <w:tc>
          <w:tcPr>
            <w:tcW w:w="440" w:type="dxa"/>
          </w:tcPr>
          <w:p w14:paraId="18BA5CE0" w14:textId="77777777" w:rsidR="004C217F" w:rsidRPr="006E0455" w:rsidRDefault="004C217F" w:rsidP="00CE281E">
            <w:pPr>
              <w:rPr>
                <w:rFonts w:ascii="Arial" w:hAnsi="Arial" w:cs="Arial"/>
                <w:bCs/>
              </w:rPr>
            </w:pPr>
            <w:r w:rsidRPr="006E0455">
              <w:rPr>
                <w:rFonts w:ascii="Arial" w:hAnsi="Arial" w:cs="Arial"/>
                <w:bCs/>
              </w:rPr>
              <w:t>12</w:t>
            </w:r>
          </w:p>
        </w:tc>
        <w:tc>
          <w:tcPr>
            <w:tcW w:w="8621" w:type="dxa"/>
          </w:tcPr>
          <w:p w14:paraId="4089AF81" w14:textId="77777777" w:rsidR="004C217F" w:rsidRPr="006E0455" w:rsidRDefault="004C217F" w:rsidP="00CE281E">
            <w:pPr>
              <w:rPr>
                <w:rFonts w:ascii="Arial" w:hAnsi="Arial" w:cs="Arial"/>
                <w:bCs/>
              </w:rPr>
            </w:pPr>
            <w:r w:rsidRPr="006E0455">
              <w:rPr>
                <w:rFonts w:ascii="Arial" w:hAnsi="Arial" w:cs="Arial"/>
                <w:bCs/>
              </w:rPr>
              <w:t>Trésorerie et gestion des réserves</w:t>
            </w:r>
          </w:p>
        </w:tc>
      </w:tr>
    </w:tbl>
    <w:p w14:paraId="688D86BE" w14:textId="77777777" w:rsidR="00D133FA" w:rsidRPr="006E0455" w:rsidRDefault="00D133FA" w:rsidP="00D133FA">
      <w:pPr>
        <w:rPr>
          <w:rFonts w:ascii="Arial" w:hAnsi="Arial" w:cs="Arial"/>
          <w:b/>
          <w:lang w:eastAsia="en-US"/>
        </w:rPr>
      </w:pPr>
    </w:p>
    <w:p w14:paraId="187710FA" w14:textId="5EFB7B65" w:rsidR="003A30E6" w:rsidRPr="006E0455" w:rsidRDefault="003A30E6">
      <w:pPr>
        <w:rPr>
          <w:rFonts w:ascii="Arial" w:hAnsi="Arial" w:cs="Arial"/>
          <w:b/>
          <w:lang w:eastAsia="en-US"/>
        </w:rPr>
      </w:pPr>
    </w:p>
    <w:p w14:paraId="16BFCD03" w14:textId="77777777" w:rsidR="00D133FA" w:rsidRPr="006E0455" w:rsidRDefault="00D133FA" w:rsidP="00D133FA">
      <w:pPr>
        <w:rPr>
          <w:rFonts w:ascii="Arial" w:hAnsi="Arial" w:cs="Arial"/>
          <w:b/>
          <w:lang w:eastAsia="en-US"/>
        </w:rPr>
      </w:pPr>
    </w:p>
    <w:p w14:paraId="2AD2F427" w14:textId="77777777" w:rsidR="00D133FA" w:rsidRPr="006E0455" w:rsidRDefault="00D133FA" w:rsidP="00D133FA">
      <w:pPr>
        <w:rPr>
          <w:rFonts w:ascii="Arial" w:hAnsi="Arial" w:cs="Arial"/>
          <w:b/>
          <w:bCs/>
          <w:sz w:val="22"/>
          <w:szCs w:val="22"/>
        </w:rPr>
      </w:pPr>
      <w:r w:rsidRPr="006E0455">
        <w:rPr>
          <w:rFonts w:ascii="Arial" w:hAnsi="Arial" w:cs="Arial"/>
          <w:b/>
          <w:bCs/>
          <w:sz w:val="22"/>
          <w:szCs w:val="22"/>
        </w:rPr>
        <w:t xml:space="preserve">Les domaines fonctionnels sont répartis en 2 sous-ensembles indiqués ci-après : </w:t>
      </w:r>
    </w:p>
    <w:p w14:paraId="79ED51E2" w14:textId="77777777" w:rsidR="00D133FA" w:rsidRPr="006E0455" w:rsidRDefault="00D133FA" w:rsidP="00D133FA">
      <w:pPr>
        <w:rPr>
          <w:rFonts w:ascii="Arial" w:hAnsi="Arial" w:cs="Arial"/>
          <w:b/>
          <w:lang w:eastAsia="en-US"/>
        </w:rPr>
      </w:pPr>
    </w:p>
    <w:p w14:paraId="4E09CE88" w14:textId="77777777" w:rsidR="00D133FA" w:rsidRPr="006E0455" w:rsidRDefault="00D133FA" w:rsidP="00D133FA">
      <w:pPr>
        <w:rPr>
          <w:rFonts w:ascii="Arial" w:hAnsi="Arial" w:cs="Arial"/>
          <w:b/>
          <w:lang w:eastAsia="en-US"/>
        </w:rPr>
      </w:pPr>
    </w:p>
    <w:p w14:paraId="17AC0579" w14:textId="77777777" w:rsidR="004C217F" w:rsidRPr="006E0455" w:rsidRDefault="004C217F" w:rsidP="004C217F">
      <w:pPr>
        <w:rPr>
          <w:rFonts w:ascii="Arial" w:hAnsi="Arial" w:cs="Arial"/>
          <w:b/>
          <w:bCs/>
          <w:sz w:val="22"/>
          <w:szCs w:val="22"/>
        </w:rPr>
      </w:pPr>
      <w:r w:rsidRPr="006E0455">
        <w:rPr>
          <w:rFonts w:ascii="Arial" w:hAnsi="Arial" w:cs="Arial"/>
          <w:b/>
          <w:bCs/>
          <w:sz w:val="22"/>
          <w:szCs w:val="22"/>
        </w:rPr>
        <w:t>Sous-ensemble 1 :</w:t>
      </w:r>
    </w:p>
    <w:p w14:paraId="3D5AA5D5" w14:textId="77777777" w:rsidR="004C217F" w:rsidRPr="006E0455" w:rsidRDefault="004C217F" w:rsidP="004C217F">
      <w:pPr>
        <w:rPr>
          <w:rFonts w:ascii="Arial" w:hAnsi="Arial" w:cs="Arial"/>
          <w:b/>
          <w:lang w:eastAsia="en-US"/>
        </w:rPr>
      </w:pPr>
    </w:p>
    <w:p w14:paraId="5998C308" w14:textId="77777777" w:rsidR="004C217F" w:rsidRPr="006E0455" w:rsidRDefault="004C217F" w:rsidP="004C217F">
      <w:pPr>
        <w:rPr>
          <w:rFonts w:ascii="Arial" w:hAnsi="Arial" w:cs="Arial"/>
          <w:b/>
          <w:lang w:eastAsia="en-US"/>
        </w:rPr>
      </w:pPr>
    </w:p>
    <w:tbl>
      <w:tblPr>
        <w:tblW w:w="5780" w:type="dxa"/>
        <w:tblInd w:w="80" w:type="dxa"/>
        <w:tblCellMar>
          <w:left w:w="70" w:type="dxa"/>
          <w:right w:w="70" w:type="dxa"/>
        </w:tblCellMar>
        <w:tblLook w:val="04A0" w:firstRow="1" w:lastRow="0" w:firstColumn="1" w:lastColumn="0" w:noHBand="0" w:noVBand="1"/>
      </w:tblPr>
      <w:tblGrid>
        <w:gridCol w:w="385"/>
        <w:gridCol w:w="5399"/>
      </w:tblGrid>
      <w:tr w:rsidR="00E336AD" w:rsidRPr="006E0455" w14:paraId="2213B226" w14:textId="77777777" w:rsidTr="00CE281E">
        <w:trPr>
          <w:trHeight w:val="315"/>
        </w:trPr>
        <w:tc>
          <w:tcPr>
            <w:tcW w:w="5780" w:type="dxa"/>
            <w:gridSpan w:val="2"/>
            <w:tcBorders>
              <w:top w:val="single" w:sz="8" w:space="0" w:color="auto"/>
              <w:left w:val="single" w:sz="8" w:space="0" w:color="auto"/>
              <w:bottom w:val="single" w:sz="8" w:space="0" w:color="auto"/>
              <w:right w:val="single" w:sz="8" w:space="0" w:color="000000"/>
            </w:tcBorders>
            <w:shd w:val="clear" w:color="000000" w:fill="A6A6A6"/>
            <w:noWrap/>
            <w:vAlign w:val="center"/>
            <w:hideMark/>
          </w:tcPr>
          <w:p w14:paraId="547EDDE6" w14:textId="77777777" w:rsidR="004C217F" w:rsidRPr="006E0455" w:rsidRDefault="004C217F" w:rsidP="00CE281E">
            <w:pPr>
              <w:rPr>
                <w:rFonts w:ascii="Arial" w:hAnsi="Arial" w:cs="Arial"/>
                <w:b/>
                <w:bCs/>
                <w:sz w:val="22"/>
                <w:szCs w:val="22"/>
              </w:rPr>
            </w:pPr>
            <w:r w:rsidRPr="006E0455">
              <w:rPr>
                <w:rFonts w:ascii="Arial" w:hAnsi="Arial" w:cs="Arial"/>
                <w:b/>
                <w:bCs/>
                <w:sz w:val="22"/>
                <w:szCs w:val="22"/>
              </w:rPr>
              <w:t>Domaines fonctionnels</w:t>
            </w:r>
          </w:p>
        </w:tc>
      </w:tr>
      <w:tr w:rsidR="00E336AD" w:rsidRPr="006E0455" w14:paraId="63EC77D9" w14:textId="77777777" w:rsidTr="00CE281E">
        <w:trPr>
          <w:trHeight w:val="315"/>
        </w:trPr>
        <w:tc>
          <w:tcPr>
            <w:tcW w:w="381" w:type="dxa"/>
            <w:tcBorders>
              <w:top w:val="nil"/>
              <w:left w:val="single" w:sz="8" w:space="0" w:color="auto"/>
              <w:bottom w:val="single" w:sz="8" w:space="0" w:color="auto"/>
              <w:right w:val="single" w:sz="8" w:space="0" w:color="auto"/>
            </w:tcBorders>
            <w:shd w:val="clear" w:color="auto" w:fill="auto"/>
            <w:noWrap/>
            <w:vAlign w:val="center"/>
            <w:hideMark/>
          </w:tcPr>
          <w:p w14:paraId="68A61D5D" w14:textId="77777777" w:rsidR="004C217F" w:rsidRPr="006E0455" w:rsidRDefault="004C217F" w:rsidP="00B06A3E">
            <w:pPr>
              <w:rPr>
                <w:rFonts w:ascii="Arial" w:hAnsi="Arial" w:cs="Arial"/>
                <w:bCs/>
                <w:sz w:val="22"/>
                <w:szCs w:val="22"/>
              </w:rPr>
            </w:pPr>
            <w:r w:rsidRPr="006E0455">
              <w:rPr>
                <w:rFonts w:ascii="Arial" w:hAnsi="Arial" w:cs="Arial"/>
                <w:bCs/>
                <w:sz w:val="22"/>
                <w:szCs w:val="22"/>
              </w:rPr>
              <w:t>3</w:t>
            </w:r>
          </w:p>
        </w:tc>
        <w:tc>
          <w:tcPr>
            <w:tcW w:w="5399" w:type="dxa"/>
            <w:tcBorders>
              <w:top w:val="nil"/>
              <w:left w:val="nil"/>
              <w:bottom w:val="single" w:sz="8" w:space="0" w:color="auto"/>
              <w:right w:val="single" w:sz="8" w:space="0" w:color="auto"/>
            </w:tcBorders>
            <w:shd w:val="clear" w:color="auto" w:fill="auto"/>
            <w:vAlign w:val="center"/>
            <w:hideMark/>
          </w:tcPr>
          <w:p w14:paraId="47C17684" w14:textId="77777777" w:rsidR="004C217F" w:rsidRPr="006E0455" w:rsidRDefault="004C217F" w:rsidP="00B06A3E">
            <w:pPr>
              <w:rPr>
                <w:rFonts w:ascii="Arial" w:hAnsi="Arial" w:cs="Arial"/>
                <w:bCs/>
                <w:sz w:val="22"/>
                <w:szCs w:val="22"/>
              </w:rPr>
            </w:pPr>
            <w:r w:rsidRPr="006E0455">
              <w:rPr>
                <w:rFonts w:ascii="Arial" w:hAnsi="Arial" w:cs="Arial"/>
                <w:bCs/>
                <w:sz w:val="22"/>
                <w:szCs w:val="22"/>
              </w:rPr>
              <w:t>Métier et Processus recouvrement</w:t>
            </w:r>
          </w:p>
        </w:tc>
      </w:tr>
      <w:tr w:rsidR="00E336AD" w:rsidRPr="006E0455" w14:paraId="085A1D14" w14:textId="77777777" w:rsidTr="00CE281E">
        <w:trPr>
          <w:trHeight w:val="315"/>
        </w:trPr>
        <w:tc>
          <w:tcPr>
            <w:tcW w:w="381" w:type="dxa"/>
            <w:tcBorders>
              <w:top w:val="nil"/>
              <w:left w:val="single" w:sz="8" w:space="0" w:color="auto"/>
              <w:bottom w:val="single" w:sz="8" w:space="0" w:color="auto"/>
              <w:right w:val="single" w:sz="8" w:space="0" w:color="auto"/>
            </w:tcBorders>
            <w:shd w:val="clear" w:color="auto" w:fill="auto"/>
            <w:noWrap/>
            <w:vAlign w:val="center"/>
            <w:hideMark/>
          </w:tcPr>
          <w:p w14:paraId="01BEAE21" w14:textId="77777777" w:rsidR="004C217F" w:rsidRPr="006E0455" w:rsidRDefault="004C217F" w:rsidP="00B06A3E">
            <w:pPr>
              <w:rPr>
                <w:rFonts w:ascii="Arial" w:hAnsi="Arial" w:cs="Arial"/>
                <w:bCs/>
                <w:sz w:val="22"/>
                <w:szCs w:val="22"/>
              </w:rPr>
            </w:pPr>
            <w:r w:rsidRPr="006E0455">
              <w:rPr>
                <w:rFonts w:ascii="Arial" w:hAnsi="Arial" w:cs="Arial"/>
                <w:bCs/>
                <w:sz w:val="22"/>
                <w:szCs w:val="22"/>
              </w:rPr>
              <w:t>4</w:t>
            </w:r>
          </w:p>
        </w:tc>
        <w:tc>
          <w:tcPr>
            <w:tcW w:w="5399" w:type="dxa"/>
            <w:tcBorders>
              <w:top w:val="nil"/>
              <w:left w:val="nil"/>
              <w:bottom w:val="single" w:sz="8" w:space="0" w:color="auto"/>
              <w:right w:val="single" w:sz="8" w:space="0" w:color="auto"/>
            </w:tcBorders>
            <w:shd w:val="clear" w:color="auto" w:fill="auto"/>
            <w:vAlign w:val="center"/>
            <w:hideMark/>
          </w:tcPr>
          <w:p w14:paraId="0B2AE9DB" w14:textId="77777777" w:rsidR="004C217F" w:rsidRPr="006E0455" w:rsidRDefault="004C217F" w:rsidP="00B06A3E">
            <w:pPr>
              <w:rPr>
                <w:rFonts w:ascii="Arial" w:hAnsi="Arial" w:cs="Arial"/>
                <w:bCs/>
                <w:sz w:val="22"/>
                <w:szCs w:val="22"/>
              </w:rPr>
            </w:pPr>
            <w:r w:rsidRPr="006E0455">
              <w:rPr>
                <w:rFonts w:ascii="Arial" w:hAnsi="Arial" w:cs="Arial"/>
                <w:bCs/>
                <w:sz w:val="22"/>
                <w:szCs w:val="22"/>
              </w:rPr>
              <w:t>Offres particulières</w:t>
            </w:r>
          </w:p>
        </w:tc>
      </w:tr>
      <w:tr w:rsidR="00E336AD" w:rsidRPr="006E0455" w14:paraId="784811E4" w14:textId="77777777" w:rsidTr="00CE281E">
        <w:trPr>
          <w:trHeight w:val="315"/>
        </w:trPr>
        <w:tc>
          <w:tcPr>
            <w:tcW w:w="381" w:type="dxa"/>
            <w:tcBorders>
              <w:top w:val="nil"/>
              <w:left w:val="single" w:sz="8" w:space="0" w:color="auto"/>
              <w:bottom w:val="single" w:sz="8" w:space="0" w:color="auto"/>
              <w:right w:val="single" w:sz="8" w:space="0" w:color="auto"/>
            </w:tcBorders>
            <w:shd w:val="clear" w:color="auto" w:fill="auto"/>
            <w:noWrap/>
            <w:vAlign w:val="center"/>
          </w:tcPr>
          <w:p w14:paraId="041A3A50" w14:textId="77777777" w:rsidR="004C217F" w:rsidRPr="006E0455" w:rsidRDefault="004C217F" w:rsidP="00B06A3E">
            <w:pPr>
              <w:rPr>
                <w:rFonts w:ascii="Arial" w:hAnsi="Arial" w:cs="Arial"/>
                <w:bCs/>
                <w:sz w:val="22"/>
                <w:szCs w:val="22"/>
              </w:rPr>
            </w:pPr>
            <w:r w:rsidRPr="006E0455">
              <w:rPr>
                <w:rFonts w:ascii="Arial" w:hAnsi="Arial" w:cs="Arial"/>
                <w:bCs/>
                <w:sz w:val="22"/>
                <w:szCs w:val="22"/>
              </w:rPr>
              <w:t>10</w:t>
            </w:r>
          </w:p>
        </w:tc>
        <w:tc>
          <w:tcPr>
            <w:tcW w:w="5399" w:type="dxa"/>
            <w:tcBorders>
              <w:top w:val="nil"/>
              <w:left w:val="nil"/>
              <w:bottom w:val="single" w:sz="8" w:space="0" w:color="auto"/>
              <w:right w:val="single" w:sz="8" w:space="0" w:color="auto"/>
            </w:tcBorders>
            <w:shd w:val="clear" w:color="auto" w:fill="auto"/>
            <w:noWrap/>
          </w:tcPr>
          <w:p w14:paraId="7D3BC02A" w14:textId="77777777" w:rsidR="004C217F" w:rsidRPr="006E0455" w:rsidRDefault="004C217F" w:rsidP="00B06A3E">
            <w:pPr>
              <w:rPr>
                <w:rFonts w:ascii="Arial" w:hAnsi="Arial" w:cs="Arial"/>
                <w:bCs/>
                <w:sz w:val="22"/>
                <w:szCs w:val="22"/>
              </w:rPr>
            </w:pPr>
            <w:r w:rsidRPr="006E0455">
              <w:rPr>
                <w:rFonts w:ascii="Arial" w:hAnsi="Arial" w:cs="Arial"/>
                <w:bCs/>
                <w:sz w:val="22"/>
                <w:szCs w:val="22"/>
                <w:lang w:eastAsia="en-US"/>
              </w:rPr>
              <w:t>Trajectoire DSN et Transferts</w:t>
            </w:r>
          </w:p>
        </w:tc>
      </w:tr>
      <w:tr w:rsidR="004C217F" w:rsidRPr="006E0455" w14:paraId="02F3EE73" w14:textId="77777777" w:rsidTr="00CE281E">
        <w:trPr>
          <w:trHeight w:val="315"/>
        </w:trPr>
        <w:tc>
          <w:tcPr>
            <w:tcW w:w="381" w:type="dxa"/>
            <w:tcBorders>
              <w:top w:val="nil"/>
              <w:left w:val="single" w:sz="8" w:space="0" w:color="auto"/>
              <w:bottom w:val="single" w:sz="8" w:space="0" w:color="auto"/>
              <w:right w:val="single" w:sz="8" w:space="0" w:color="auto"/>
            </w:tcBorders>
            <w:shd w:val="clear" w:color="auto" w:fill="auto"/>
            <w:noWrap/>
            <w:vAlign w:val="center"/>
          </w:tcPr>
          <w:p w14:paraId="7FE3587A" w14:textId="77777777" w:rsidR="004C217F" w:rsidRPr="006E0455" w:rsidRDefault="004C217F" w:rsidP="00B06A3E">
            <w:pPr>
              <w:rPr>
                <w:rFonts w:ascii="Arial" w:hAnsi="Arial" w:cs="Arial"/>
                <w:bCs/>
                <w:sz w:val="22"/>
                <w:szCs w:val="22"/>
              </w:rPr>
            </w:pPr>
            <w:r w:rsidRPr="006E0455">
              <w:rPr>
                <w:rFonts w:ascii="Arial" w:hAnsi="Arial" w:cs="Arial"/>
                <w:bCs/>
                <w:sz w:val="22"/>
                <w:szCs w:val="22"/>
              </w:rPr>
              <w:t>11</w:t>
            </w:r>
          </w:p>
        </w:tc>
        <w:tc>
          <w:tcPr>
            <w:tcW w:w="5399" w:type="dxa"/>
            <w:tcBorders>
              <w:top w:val="nil"/>
              <w:left w:val="nil"/>
              <w:bottom w:val="single" w:sz="8" w:space="0" w:color="auto"/>
              <w:right w:val="single" w:sz="8" w:space="0" w:color="auto"/>
            </w:tcBorders>
            <w:shd w:val="clear" w:color="auto" w:fill="auto"/>
            <w:noWrap/>
            <w:vAlign w:val="center"/>
          </w:tcPr>
          <w:p w14:paraId="4FC63BE0" w14:textId="77777777" w:rsidR="004C217F" w:rsidRPr="006E0455" w:rsidRDefault="004C217F" w:rsidP="00B06A3E">
            <w:pPr>
              <w:rPr>
                <w:rFonts w:ascii="Arial" w:hAnsi="Arial" w:cs="Arial"/>
                <w:bCs/>
                <w:sz w:val="22"/>
                <w:szCs w:val="22"/>
              </w:rPr>
            </w:pPr>
            <w:r w:rsidRPr="006E0455">
              <w:rPr>
                <w:rFonts w:ascii="Arial" w:hAnsi="Arial" w:cs="Arial"/>
                <w:bCs/>
                <w:sz w:val="22"/>
                <w:szCs w:val="22"/>
                <w:lang w:eastAsia="en-US"/>
              </w:rPr>
              <w:t>Transformation digitale – Innovation - IA</w:t>
            </w:r>
          </w:p>
        </w:tc>
      </w:tr>
    </w:tbl>
    <w:p w14:paraId="630F5EBC" w14:textId="77777777" w:rsidR="004C217F" w:rsidRPr="006E0455" w:rsidRDefault="004C217F" w:rsidP="004C217F">
      <w:pPr>
        <w:rPr>
          <w:rFonts w:ascii="Arial" w:hAnsi="Arial" w:cs="Arial"/>
          <w:b/>
          <w:bCs/>
          <w:sz w:val="22"/>
          <w:szCs w:val="22"/>
        </w:rPr>
      </w:pPr>
    </w:p>
    <w:p w14:paraId="5FB22B8A" w14:textId="77777777" w:rsidR="004C217F" w:rsidRPr="006E0455" w:rsidRDefault="004C217F" w:rsidP="004C217F">
      <w:pPr>
        <w:rPr>
          <w:rFonts w:ascii="Arial" w:hAnsi="Arial" w:cs="Arial"/>
          <w:b/>
          <w:bCs/>
          <w:sz w:val="22"/>
          <w:szCs w:val="22"/>
        </w:rPr>
      </w:pPr>
      <w:r w:rsidRPr="006E0455">
        <w:rPr>
          <w:rFonts w:ascii="Arial" w:hAnsi="Arial" w:cs="Arial"/>
          <w:b/>
          <w:bCs/>
          <w:sz w:val="22"/>
          <w:szCs w:val="22"/>
        </w:rPr>
        <w:t>Sous-ensemble 2 :</w:t>
      </w:r>
    </w:p>
    <w:p w14:paraId="513D246C" w14:textId="77777777" w:rsidR="004C217F" w:rsidRPr="006E0455" w:rsidRDefault="004C217F" w:rsidP="004C217F">
      <w:pPr>
        <w:rPr>
          <w:rFonts w:ascii="Arial" w:hAnsi="Arial" w:cs="Arial"/>
          <w:b/>
          <w:lang w:eastAsia="en-US"/>
        </w:rPr>
      </w:pPr>
    </w:p>
    <w:tbl>
      <w:tblPr>
        <w:tblW w:w="5780" w:type="dxa"/>
        <w:tblInd w:w="80" w:type="dxa"/>
        <w:tblCellMar>
          <w:left w:w="70" w:type="dxa"/>
          <w:right w:w="70" w:type="dxa"/>
        </w:tblCellMar>
        <w:tblLook w:val="04A0" w:firstRow="1" w:lastRow="0" w:firstColumn="1" w:lastColumn="0" w:noHBand="0" w:noVBand="1"/>
      </w:tblPr>
      <w:tblGrid>
        <w:gridCol w:w="385"/>
        <w:gridCol w:w="5399"/>
      </w:tblGrid>
      <w:tr w:rsidR="00E336AD" w:rsidRPr="006E0455" w14:paraId="100AEB19" w14:textId="77777777" w:rsidTr="00CE281E">
        <w:trPr>
          <w:trHeight w:val="315"/>
        </w:trPr>
        <w:tc>
          <w:tcPr>
            <w:tcW w:w="5780" w:type="dxa"/>
            <w:gridSpan w:val="2"/>
            <w:tcBorders>
              <w:top w:val="single" w:sz="8" w:space="0" w:color="auto"/>
              <w:left w:val="single" w:sz="8" w:space="0" w:color="auto"/>
              <w:bottom w:val="single" w:sz="8" w:space="0" w:color="auto"/>
              <w:right w:val="single" w:sz="8" w:space="0" w:color="000000"/>
            </w:tcBorders>
            <w:shd w:val="clear" w:color="000000" w:fill="A6A6A6"/>
            <w:noWrap/>
            <w:vAlign w:val="center"/>
            <w:hideMark/>
          </w:tcPr>
          <w:p w14:paraId="31AB3487" w14:textId="77777777" w:rsidR="004C217F" w:rsidRPr="006E0455" w:rsidRDefault="004C217F" w:rsidP="00CE281E">
            <w:pPr>
              <w:rPr>
                <w:rFonts w:ascii="Arial" w:hAnsi="Arial" w:cs="Arial"/>
                <w:b/>
                <w:bCs/>
                <w:sz w:val="22"/>
                <w:szCs w:val="22"/>
              </w:rPr>
            </w:pPr>
            <w:r w:rsidRPr="006E0455">
              <w:rPr>
                <w:rFonts w:ascii="Arial" w:hAnsi="Arial" w:cs="Arial"/>
                <w:b/>
                <w:bCs/>
                <w:sz w:val="22"/>
                <w:szCs w:val="22"/>
              </w:rPr>
              <w:t>Domaines fonctionnels</w:t>
            </w:r>
          </w:p>
        </w:tc>
      </w:tr>
      <w:tr w:rsidR="00E336AD" w:rsidRPr="006E0455" w14:paraId="144102B5" w14:textId="77777777" w:rsidTr="00CE281E">
        <w:trPr>
          <w:trHeight w:val="315"/>
        </w:trPr>
        <w:tc>
          <w:tcPr>
            <w:tcW w:w="381" w:type="dxa"/>
            <w:tcBorders>
              <w:top w:val="nil"/>
              <w:left w:val="single" w:sz="8" w:space="0" w:color="auto"/>
              <w:bottom w:val="single" w:sz="8" w:space="0" w:color="auto"/>
              <w:right w:val="single" w:sz="8" w:space="0" w:color="auto"/>
            </w:tcBorders>
            <w:shd w:val="clear" w:color="auto" w:fill="auto"/>
            <w:noWrap/>
            <w:vAlign w:val="center"/>
          </w:tcPr>
          <w:p w14:paraId="0DE9DF93" w14:textId="77777777" w:rsidR="004C217F" w:rsidRPr="006E0455" w:rsidRDefault="004C217F" w:rsidP="00B06A3E">
            <w:pPr>
              <w:rPr>
                <w:rFonts w:ascii="Arial" w:hAnsi="Arial" w:cs="Arial"/>
                <w:bCs/>
                <w:sz w:val="22"/>
                <w:szCs w:val="22"/>
              </w:rPr>
            </w:pPr>
            <w:r w:rsidRPr="006E0455">
              <w:rPr>
                <w:rFonts w:ascii="Arial" w:hAnsi="Arial" w:cs="Arial"/>
                <w:bCs/>
                <w:sz w:val="22"/>
                <w:szCs w:val="22"/>
              </w:rPr>
              <w:t>5</w:t>
            </w:r>
          </w:p>
        </w:tc>
        <w:tc>
          <w:tcPr>
            <w:tcW w:w="5399" w:type="dxa"/>
            <w:tcBorders>
              <w:top w:val="nil"/>
              <w:left w:val="nil"/>
              <w:bottom w:val="single" w:sz="8" w:space="0" w:color="auto"/>
              <w:right w:val="single" w:sz="8" w:space="0" w:color="auto"/>
            </w:tcBorders>
            <w:shd w:val="clear" w:color="auto" w:fill="auto"/>
            <w:vAlign w:val="center"/>
          </w:tcPr>
          <w:p w14:paraId="6032B46F" w14:textId="77777777" w:rsidR="004C217F" w:rsidRPr="006E0455" w:rsidRDefault="004C217F" w:rsidP="00B06A3E">
            <w:pPr>
              <w:rPr>
                <w:rFonts w:ascii="Arial" w:hAnsi="Arial" w:cs="Arial"/>
                <w:bCs/>
                <w:sz w:val="22"/>
                <w:szCs w:val="22"/>
              </w:rPr>
            </w:pPr>
            <w:r w:rsidRPr="006E0455">
              <w:rPr>
                <w:rFonts w:ascii="Arial" w:hAnsi="Arial" w:cs="Arial"/>
                <w:bCs/>
                <w:sz w:val="22"/>
                <w:szCs w:val="22"/>
              </w:rPr>
              <w:t>Optimisation et efficience</w:t>
            </w:r>
          </w:p>
        </w:tc>
      </w:tr>
      <w:tr w:rsidR="00E336AD" w:rsidRPr="006E0455" w14:paraId="159CD9E6" w14:textId="77777777" w:rsidTr="00CE281E">
        <w:trPr>
          <w:trHeight w:val="315"/>
        </w:trPr>
        <w:tc>
          <w:tcPr>
            <w:tcW w:w="381" w:type="dxa"/>
            <w:tcBorders>
              <w:top w:val="nil"/>
              <w:left w:val="single" w:sz="8" w:space="0" w:color="auto"/>
              <w:bottom w:val="single" w:sz="8" w:space="0" w:color="auto"/>
              <w:right w:val="single" w:sz="8" w:space="0" w:color="auto"/>
            </w:tcBorders>
            <w:shd w:val="clear" w:color="auto" w:fill="auto"/>
            <w:noWrap/>
            <w:vAlign w:val="center"/>
          </w:tcPr>
          <w:p w14:paraId="1D11A150" w14:textId="77777777" w:rsidR="004C217F" w:rsidRPr="006E0455" w:rsidRDefault="004C217F" w:rsidP="00B06A3E">
            <w:pPr>
              <w:rPr>
                <w:rFonts w:ascii="Arial" w:hAnsi="Arial" w:cs="Arial"/>
                <w:bCs/>
                <w:sz w:val="22"/>
                <w:szCs w:val="22"/>
              </w:rPr>
            </w:pPr>
            <w:r w:rsidRPr="006E0455">
              <w:rPr>
                <w:rFonts w:ascii="Arial" w:hAnsi="Arial" w:cs="Arial"/>
                <w:bCs/>
                <w:sz w:val="22"/>
                <w:szCs w:val="22"/>
              </w:rPr>
              <w:t>6</w:t>
            </w:r>
          </w:p>
        </w:tc>
        <w:tc>
          <w:tcPr>
            <w:tcW w:w="5399" w:type="dxa"/>
            <w:tcBorders>
              <w:top w:val="nil"/>
              <w:left w:val="nil"/>
              <w:bottom w:val="single" w:sz="8" w:space="0" w:color="auto"/>
              <w:right w:val="single" w:sz="8" w:space="0" w:color="auto"/>
            </w:tcBorders>
            <w:shd w:val="clear" w:color="auto" w:fill="auto"/>
            <w:vAlign w:val="center"/>
          </w:tcPr>
          <w:p w14:paraId="48663F72" w14:textId="442A2AAD" w:rsidR="004C217F" w:rsidRPr="006E0455" w:rsidRDefault="004C217F" w:rsidP="00B06A3E">
            <w:pPr>
              <w:rPr>
                <w:rFonts w:ascii="Arial" w:hAnsi="Arial" w:cs="Arial"/>
                <w:bCs/>
                <w:sz w:val="22"/>
                <w:szCs w:val="22"/>
              </w:rPr>
            </w:pPr>
            <w:r w:rsidRPr="006E0455">
              <w:rPr>
                <w:rFonts w:ascii="Arial" w:hAnsi="Arial" w:cs="Arial"/>
                <w:bCs/>
                <w:sz w:val="22"/>
                <w:szCs w:val="22"/>
              </w:rPr>
              <w:t>Relation de service</w:t>
            </w:r>
            <w:r w:rsidR="00291480" w:rsidRPr="006E0455">
              <w:rPr>
                <w:rFonts w:ascii="Arial" w:hAnsi="Arial" w:cs="Arial"/>
                <w:bCs/>
                <w:sz w:val="22"/>
                <w:szCs w:val="22"/>
              </w:rPr>
              <w:t>s</w:t>
            </w:r>
          </w:p>
        </w:tc>
      </w:tr>
      <w:tr w:rsidR="00E336AD" w:rsidRPr="006E0455" w14:paraId="6E7B138D" w14:textId="77777777" w:rsidTr="00CE281E">
        <w:trPr>
          <w:trHeight w:val="315"/>
        </w:trPr>
        <w:tc>
          <w:tcPr>
            <w:tcW w:w="381" w:type="dxa"/>
            <w:tcBorders>
              <w:top w:val="nil"/>
              <w:left w:val="single" w:sz="8" w:space="0" w:color="auto"/>
              <w:bottom w:val="single" w:sz="8" w:space="0" w:color="auto"/>
              <w:right w:val="single" w:sz="8" w:space="0" w:color="auto"/>
            </w:tcBorders>
            <w:shd w:val="clear" w:color="auto" w:fill="auto"/>
            <w:noWrap/>
            <w:vAlign w:val="center"/>
            <w:hideMark/>
          </w:tcPr>
          <w:p w14:paraId="3D600C18" w14:textId="77777777" w:rsidR="004C217F" w:rsidRPr="006E0455" w:rsidRDefault="004C217F" w:rsidP="00B06A3E">
            <w:pPr>
              <w:rPr>
                <w:rFonts w:ascii="Arial" w:hAnsi="Arial" w:cs="Arial"/>
                <w:bCs/>
                <w:sz w:val="22"/>
                <w:szCs w:val="22"/>
              </w:rPr>
            </w:pPr>
            <w:r w:rsidRPr="006E0455">
              <w:rPr>
                <w:rFonts w:ascii="Arial" w:hAnsi="Arial" w:cs="Arial"/>
                <w:bCs/>
                <w:sz w:val="22"/>
                <w:szCs w:val="22"/>
              </w:rPr>
              <w:t>7</w:t>
            </w:r>
          </w:p>
        </w:tc>
        <w:tc>
          <w:tcPr>
            <w:tcW w:w="5399" w:type="dxa"/>
            <w:tcBorders>
              <w:top w:val="nil"/>
              <w:left w:val="nil"/>
              <w:bottom w:val="single" w:sz="8" w:space="0" w:color="auto"/>
              <w:right w:val="single" w:sz="8" w:space="0" w:color="auto"/>
            </w:tcBorders>
            <w:shd w:val="clear" w:color="auto" w:fill="auto"/>
            <w:noWrap/>
            <w:hideMark/>
          </w:tcPr>
          <w:p w14:paraId="28BCCFC2" w14:textId="77777777" w:rsidR="004C217F" w:rsidRPr="006E0455" w:rsidRDefault="004C217F" w:rsidP="00B06A3E">
            <w:pPr>
              <w:rPr>
                <w:rFonts w:ascii="Arial" w:hAnsi="Arial" w:cs="Arial"/>
                <w:bCs/>
                <w:sz w:val="22"/>
                <w:szCs w:val="22"/>
              </w:rPr>
            </w:pPr>
            <w:r w:rsidRPr="006E0455">
              <w:rPr>
                <w:rFonts w:ascii="Arial" w:hAnsi="Arial" w:cs="Arial"/>
                <w:bCs/>
                <w:sz w:val="22"/>
                <w:szCs w:val="22"/>
              </w:rPr>
              <w:t>Relations partenaires et Relations internationales</w:t>
            </w:r>
          </w:p>
        </w:tc>
      </w:tr>
      <w:tr w:rsidR="00E336AD" w:rsidRPr="006E0455" w14:paraId="4504D039" w14:textId="77777777" w:rsidTr="00CE281E">
        <w:trPr>
          <w:trHeight w:val="315"/>
        </w:trPr>
        <w:tc>
          <w:tcPr>
            <w:tcW w:w="381" w:type="dxa"/>
            <w:tcBorders>
              <w:top w:val="nil"/>
              <w:left w:val="single" w:sz="8" w:space="0" w:color="auto"/>
              <w:bottom w:val="single" w:sz="8" w:space="0" w:color="auto"/>
              <w:right w:val="single" w:sz="8" w:space="0" w:color="auto"/>
            </w:tcBorders>
            <w:shd w:val="clear" w:color="auto" w:fill="auto"/>
            <w:noWrap/>
            <w:vAlign w:val="center"/>
            <w:hideMark/>
          </w:tcPr>
          <w:p w14:paraId="02A9EC68" w14:textId="77777777" w:rsidR="004C217F" w:rsidRPr="006E0455" w:rsidRDefault="004C217F" w:rsidP="00B06A3E">
            <w:pPr>
              <w:rPr>
                <w:rFonts w:ascii="Arial" w:hAnsi="Arial" w:cs="Arial"/>
                <w:bCs/>
                <w:sz w:val="22"/>
                <w:szCs w:val="22"/>
              </w:rPr>
            </w:pPr>
            <w:r w:rsidRPr="006E0455">
              <w:rPr>
                <w:rFonts w:ascii="Arial" w:hAnsi="Arial" w:cs="Arial"/>
                <w:bCs/>
                <w:sz w:val="22"/>
                <w:szCs w:val="22"/>
              </w:rPr>
              <w:t>8</w:t>
            </w:r>
          </w:p>
        </w:tc>
        <w:tc>
          <w:tcPr>
            <w:tcW w:w="5399" w:type="dxa"/>
            <w:tcBorders>
              <w:top w:val="nil"/>
              <w:left w:val="nil"/>
              <w:bottom w:val="single" w:sz="8" w:space="0" w:color="auto"/>
              <w:right w:val="single" w:sz="8" w:space="0" w:color="auto"/>
            </w:tcBorders>
            <w:shd w:val="clear" w:color="auto" w:fill="auto"/>
            <w:noWrap/>
            <w:vAlign w:val="center"/>
            <w:hideMark/>
          </w:tcPr>
          <w:p w14:paraId="4BDEFFB6" w14:textId="4E41E62C" w:rsidR="004C217F" w:rsidRPr="006E0455" w:rsidRDefault="004C217F" w:rsidP="00B06A3E">
            <w:pPr>
              <w:rPr>
                <w:rFonts w:ascii="Arial" w:hAnsi="Arial" w:cs="Arial"/>
                <w:bCs/>
                <w:sz w:val="22"/>
                <w:szCs w:val="22"/>
              </w:rPr>
            </w:pPr>
            <w:r w:rsidRPr="006E0455">
              <w:rPr>
                <w:rFonts w:ascii="Arial" w:hAnsi="Arial" w:cs="Arial"/>
                <w:bCs/>
                <w:sz w:val="22"/>
                <w:szCs w:val="22"/>
              </w:rPr>
              <w:t>Sécurité,</w:t>
            </w:r>
            <w:r w:rsidR="00291480" w:rsidRPr="006E0455">
              <w:rPr>
                <w:rFonts w:ascii="Arial" w:hAnsi="Arial" w:cs="Arial"/>
                <w:bCs/>
                <w:sz w:val="22"/>
                <w:szCs w:val="22"/>
              </w:rPr>
              <w:t xml:space="preserve"> RGPD,</w:t>
            </w:r>
            <w:r w:rsidRPr="006E0455">
              <w:rPr>
                <w:rFonts w:ascii="Arial" w:hAnsi="Arial" w:cs="Arial"/>
                <w:bCs/>
                <w:sz w:val="22"/>
                <w:szCs w:val="22"/>
              </w:rPr>
              <w:t xml:space="preserve"> Maîtrise des </w:t>
            </w:r>
            <w:r w:rsidR="00291480" w:rsidRPr="006E0455">
              <w:rPr>
                <w:rFonts w:ascii="Arial" w:hAnsi="Arial" w:cs="Arial"/>
                <w:bCs/>
                <w:sz w:val="22"/>
                <w:szCs w:val="22"/>
              </w:rPr>
              <w:t>activités</w:t>
            </w:r>
          </w:p>
        </w:tc>
      </w:tr>
      <w:tr w:rsidR="00E336AD" w:rsidRPr="006E0455" w14:paraId="19B7E2B6" w14:textId="77777777" w:rsidTr="00CE281E">
        <w:trPr>
          <w:trHeight w:val="315"/>
        </w:trPr>
        <w:tc>
          <w:tcPr>
            <w:tcW w:w="381" w:type="dxa"/>
            <w:tcBorders>
              <w:top w:val="nil"/>
              <w:left w:val="single" w:sz="8" w:space="0" w:color="auto"/>
              <w:bottom w:val="single" w:sz="8" w:space="0" w:color="auto"/>
              <w:right w:val="single" w:sz="8" w:space="0" w:color="auto"/>
            </w:tcBorders>
            <w:shd w:val="clear" w:color="auto" w:fill="auto"/>
            <w:noWrap/>
            <w:vAlign w:val="center"/>
            <w:hideMark/>
          </w:tcPr>
          <w:p w14:paraId="64B4E2C9" w14:textId="77777777" w:rsidR="004C217F" w:rsidRPr="006E0455" w:rsidRDefault="004C217F" w:rsidP="00B06A3E">
            <w:pPr>
              <w:rPr>
                <w:rFonts w:ascii="Arial" w:hAnsi="Arial" w:cs="Arial"/>
                <w:bCs/>
                <w:sz w:val="22"/>
                <w:szCs w:val="22"/>
              </w:rPr>
            </w:pPr>
            <w:r w:rsidRPr="006E0455">
              <w:rPr>
                <w:rFonts w:ascii="Arial" w:hAnsi="Arial" w:cs="Arial"/>
                <w:bCs/>
                <w:sz w:val="22"/>
                <w:szCs w:val="22"/>
              </w:rPr>
              <w:t>12</w:t>
            </w:r>
          </w:p>
        </w:tc>
        <w:tc>
          <w:tcPr>
            <w:tcW w:w="5399" w:type="dxa"/>
            <w:tcBorders>
              <w:top w:val="nil"/>
              <w:left w:val="nil"/>
              <w:bottom w:val="single" w:sz="8" w:space="0" w:color="auto"/>
              <w:right w:val="single" w:sz="8" w:space="0" w:color="auto"/>
            </w:tcBorders>
            <w:shd w:val="clear" w:color="auto" w:fill="auto"/>
            <w:noWrap/>
            <w:hideMark/>
          </w:tcPr>
          <w:p w14:paraId="0A6D2F2F" w14:textId="77777777" w:rsidR="004C217F" w:rsidRPr="006E0455" w:rsidRDefault="004C217F" w:rsidP="00B06A3E">
            <w:pPr>
              <w:rPr>
                <w:rFonts w:ascii="Arial" w:hAnsi="Arial" w:cs="Arial"/>
                <w:bCs/>
                <w:sz w:val="22"/>
                <w:szCs w:val="22"/>
              </w:rPr>
            </w:pPr>
            <w:r w:rsidRPr="006E0455">
              <w:rPr>
                <w:rFonts w:ascii="Arial" w:hAnsi="Arial" w:cs="Arial"/>
                <w:bCs/>
                <w:sz w:val="22"/>
                <w:szCs w:val="22"/>
              </w:rPr>
              <w:t>Trésorerie et gestion des réserves</w:t>
            </w:r>
          </w:p>
        </w:tc>
      </w:tr>
    </w:tbl>
    <w:p w14:paraId="3E812247" w14:textId="77777777" w:rsidR="004C217F" w:rsidRPr="006E0455" w:rsidRDefault="004C217F" w:rsidP="004C217F">
      <w:pPr>
        <w:rPr>
          <w:rFonts w:ascii="Arial" w:hAnsi="Arial" w:cs="Arial"/>
        </w:rPr>
      </w:pPr>
      <w:r w:rsidRPr="006E0455">
        <w:rPr>
          <w:rFonts w:ascii="Arial" w:hAnsi="Arial" w:cs="Arial"/>
        </w:rPr>
        <w:t xml:space="preserve">  </w:t>
      </w:r>
    </w:p>
    <w:p w14:paraId="379D4674" w14:textId="77777777" w:rsidR="00D133FA" w:rsidRPr="006E0455" w:rsidRDefault="00D133FA" w:rsidP="00D133FA">
      <w:pPr>
        <w:rPr>
          <w:rFonts w:ascii="Arial" w:hAnsi="Arial" w:cs="Arial"/>
          <w:b/>
          <w:bCs/>
          <w:sz w:val="22"/>
          <w:szCs w:val="22"/>
          <w:highlight w:val="yellow"/>
        </w:rPr>
      </w:pPr>
    </w:p>
    <w:p w14:paraId="72DA96B3" w14:textId="77777777" w:rsidR="00D133FA" w:rsidRPr="006E0455" w:rsidRDefault="00D133FA" w:rsidP="00D133FA">
      <w:pPr>
        <w:rPr>
          <w:rFonts w:ascii="Arial" w:hAnsi="Arial" w:cs="Arial"/>
          <w:b/>
          <w:highlight w:val="yellow"/>
          <w:lang w:eastAsia="en-US"/>
        </w:rPr>
      </w:pPr>
    </w:p>
    <w:p w14:paraId="53B50C88" w14:textId="77777777" w:rsidR="00D133FA" w:rsidRPr="006E0455" w:rsidRDefault="00D133FA" w:rsidP="00D133FA">
      <w:pPr>
        <w:rPr>
          <w:rFonts w:ascii="Arial" w:hAnsi="Arial" w:cs="Arial"/>
          <w:b/>
          <w:lang w:eastAsia="en-US"/>
        </w:rPr>
      </w:pPr>
    </w:p>
    <w:p w14:paraId="63AE9093" w14:textId="77777777" w:rsidR="00D133FA" w:rsidRPr="006E0455" w:rsidRDefault="00D133FA" w:rsidP="00D133FA">
      <w:pPr>
        <w:pStyle w:val="Corpsdetexte3"/>
        <w:jc w:val="both"/>
        <w:rPr>
          <w:rFonts w:ascii="Arial" w:hAnsi="Arial" w:cs="Arial"/>
          <w:sz w:val="20"/>
        </w:rPr>
      </w:pPr>
      <w:bookmarkStart w:id="37" w:name="_Hlk60991879"/>
      <w:r w:rsidRPr="006E0455">
        <w:rPr>
          <w:rFonts w:ascii="Arial" w:hAnsi="Arial" w:cs="Arial"/>
          <w:sz w:val="20"/>
        </w:rPr>
        <w:t xml:space="preserve">Ainsi, la répartition par domaine s’effectue à tour de rôle au sein de chaque sous-ensemble concerné (Sous-ensemble 1 ou Sous-ensemble 2). </w:t>
      </w:r>
      <w:bookmarkEnd w:id="37"/>
      <w:r w:rsidRPr="006E0455">
        <w:rPr>
          <w:rFonts w:ascii="Arial" w:hAnsi="Arial" w:cs="Arial"/>
          <w:sz w:val="20"/>
        </w:rPr>
        <w:t xml:space="preserve">Le titulaire désigné pour le domaine fonctionnel en question se verra confier tous les bons de commande liés à ce domaine tout au long du marché. </w:t>
      </w:r>
    </w:p>
    <w:p w14:paraId="567E5D20" w14:textId="696FD895" w:rsidR="007D620A" w:rsidRPr="006E0455" w:rsidRDefault="00D133FA" w:rsidP="007D620A">
      <w:pPr>
        <w:pStyle w:val="NormalWeb"/>
        <w:ind w:right="1"/>
        <w:jc w:val="both"/>
        <w:rPr>
          <w:rFonts w:ascii="Arial" w:hAnsi="Arial" w:cs="Arial"/>
          <w:sz w:val="20"/>
        </w:rPr>
      </w:pPr>
      <w:r w:rsidRPr="006E0455">
        <w:rPr>
          <w:rFonts w:ascii="Arial" w:hAnsi="Arial" w:cs="Arial"/>
          <w:sz w:val="20"/>
        </w:rPr>
        <w:t xml:space="preserve">Cependant, l’ACOSS se réserve le droit de changer de prestataire pour un domaine déjà attribué en cas de défaillance du titulaire. Le titulaire se voit alors déchu de ce droit d’attribution au profit du titulaire suivant. Les modalités de déchéances sont décrites à l’article </w:t>
      </w:r>
      <w:bookmarkStart w:id="38" w:name="OLE_LINK1"/>
      <w:r w:rsidRPr="006E0455">
        <w:rPr>
          <w:rFonts w:ascii="Arial" w:hAnsi="Arial" w:cs="Arial"/>
          <w:sz w:val="20"/>
        </w:rPr>
        <w:t>1</w:t>
      </w:r>
      <w:r w:rsidR="005F6490" w:rsidRPr="006E0455">
        <w:rPr>
          <w:rFonts w:ascii="Arial" w:hAnsi="Arial" w:cs="Arial"/>
          <w:sz w:val="20"/>
        </w:rPr>
        <w:t>6</w:t>
      </w:r>
      <w:r w:rsidRPr="006E0455">
        <w:rPr>
          <w:rFonts w:ascii="Arial" w:hAnsi="Arial" w:cs="Arial"/>
          <w:sz w:val="20"/>
        </w:rPr>
        <w:t xml:space="preserve">.1 </w:t>
      </w:r>
      <w:r w:rsidR="0014194F" w:rsidRPr="006E0455">
        <w:rPr>
          <w:rFonts w:ascii="Arial" w:hAnsi="Arial" w:cs="Arial"/>
          <w:sz w:val="20"/>
        </w:rPr>
        <w:t>Déchéance de domaine</w:t>
      </w:r>
      <w:r w:rsidRPr="006E0455">
        <w:rPr>
          <w:rFonts w:ascii="Arial" w:hAnsi="Arial" w:cs="Arial"/>
          <w:sz w:val="20"/>
        </w:rPr>
        <w:t xml:space="preserve"> du CC</w:t>
      </w:r>
      <w:r w:rsidR="00A02ABA" w:rsidRPr="006E0455">
        <w:rPr>
          <w:rFonts w:ascii="Arial" w:hAnsi="Arial" w:cs="Arial"/>
          <w:sz w:val="20"/>
        </w:rPr>
        <w:t>A</w:t>
      </w:r>
      <w:r w:rsidRPr="006E0455">
        <w:rPr>
          <w:rFonts w:ascii="Arial" w:hAnsi="Arial" w:cs="Arial"/>
          <w:sz w:val="20"/>
        </w:rPr>
        <w:t>P</w:t>
      </w:r>
      <w:bookmarkEnd w:id="38"/>
      <w:r w:rsidRPr="006E0455">
        <w:rPr>
          <w:rFonts w:ascii="Arial" w:hAnsi="Arial" w:cs="Arial"/>
          <w:sz w:val="20"/>
        </w:rPr>
        <w:t>.</w:t>
      </w:r>
    </w:p>
    <w:bookmarkEnd w:id="35"/>
    <w:p w14:paraId="4F4CEF04" w14:textId="6C643D53" w:rsidR="003A30E6" w:rsidRPr="006E0455" w:rsidRDefault="003A30E6">
      <w:pPr>
        <w:rPr>
          <w:rFonts w:ascii="Arial" w:hAnsi="Arial" w:cs="Arial"/>
          <w:szCs w:val="24"/>
        </w:rPr>
      </w:pPr>
      <w:r w:rsidRPr="006E0455">
        <w:rPr>
          <w:rFonts w:ascii="Arial" w:hAnsi="Arial" w:cs="Arial"/>
        </w:rPr>
        <w:br w:type="page"/>
      </w:r>
    </w:p>
    <w:p w14:paraId="346FB93D" w14:textId="77777777" w:rsidR="00B314FB" w:rsidRPr="006E0455" w:rsidRDefault="00DD0199" w:rsidP="00484EEF">
      <w:pPr>
        <w:pStyle w:val="Titre2"/>
        <w:spacing w:before="240"/>
        <w:rPr>
          <w:rFonts w:ascii="Arial" w:hAnsi="Arial" w:cs="Arial"/>
          <w:caps/>
          <w:sz w:val="22"/>
          <w:szCs w:val="22"/>
        </w:rPr>
      </w:pPr>
      <w:bookmarkStart w:id="39" w:name="_Toc393719944"/>
      <w:bookmarkStart w:id="40" w:name="_Toc189133382"/>
      <w:r w:rsidRPr="006E0455">
        <w:rPr>
          <w:rFonts w:ascii="Arial" w:hAnsi="Arial" w:cs="Arial"/>
          <w:caps/>
          <w:sz w:val="22"/>
          <w:szCs w:val="22"/>
        </w:rPr>
        <w:lastRenderedPageBreak/>
        <w:t>Caractérisation des p</w:t>
      </w:r>
      <w:r w:rsidR="00B314FB" w:rsidRPr="006E0455">
        <w:rPr>
          <w:rFonts w:ascii="Arial" w:hAnsi="Arial" w:cs="Arial"/>
          <w:caps/>
          <w:sz w:val="22"/>
          <w:szCs w:val="22"/>
        </w:rPr>
        <w:t xml:space="preserve">rofils </w:t>
      </w:r>
      <w:r w:rsidR="00484EEF" w:rsidRPr="006E0455">
        <w:rPr>
          <w:rFonts w:ascii="Arial" w:hAnsi="Arial" w:cs="Arial"/>
          <w:caps/>
          <w:sz w:val="22"/>
          <w:szCs w:val="22"/>
        </w:rPr>
        <w:t>d</w:t>
      </w:r>
      <w:r w:rsidRPr="006E0455">
        <w:rPr>
          <w:rFonts w:ascii="Arial" w:hAnsi="Arial" w:cs="Arial"/>
          <w:caps/>
          <w:sz w:val="22"/>
          <w:szCs w:val="22"/>
        </w:rPr>
        <w:t>’</w:t>
      </w:r>
      <w:r w:rsidR="00484EEF" w:rsidRPr="006E0455">
        <w:rPr>
          <w:rFonts w:ascii="Arial" w:hAnsi="Arial" w:cs="Arial"/>
          <w:caps/>
          <w:sz w:val="22"/>
          <w:szCs w:val="22"/>
        </w:rPr>
        <w:t xml:space="preserve">intervenants </w:t>
      </w:r>
      <w:r w:rsidRPr="006E0455">
        <w:rPr>
          <w:rFonts w:ascii="Arial" w:hAnsi="Arial" w:cs="Arial"/>
          <w:caps/>
          <w:sz w:val="22"/>
          <w:szCs w:val="22"/>
        </w:rPr>
        <w:t>et compétences attendues</w:t>
      </w:r>
      <w:bookmarkEnd w:id="39"/>
      <w:bookmarkEnd w:id="40"/>
    </w:p>
    <w:p w14:paraId="3D22309A" w14:textId="77777777" w:rsidR="007F1483" w:rsidRPr="006E0455" w:rsidRDefault="00484EEF" w:rsidP="00B90834">
      <w:pPr>
        <w:pStyle w:val="NormalWeb"/>
        <w:ind w:right="1"/>
        <w:jc w:val="both"/>
        <w:rPr>
          <w:rFonts w:ascii="Arial" w:hAnsi="Arial" w:cs="Arial"/>
          <w:sz w:val="20"/>
          <w:szCs w:val="20"/>
        </w:rPr>
      </w:pPr>
      <w:r w:rsidRPr="006E0455">
        <w:rPr>
          <w:rFonts w:ascii="Arial" w:hAnsi="Arial" w:cs="Arial"/>
          <w:sz w:val="20"/>
          <w:szCs w:val="20"/>
        </w:rPr>
        <w:t>L</w:t>
      </w:r>
      <w:r w:rsidR="00B314FB" w:rsidRPr="006E0455">
        <w:rPr>
          <w:rFonts w:ascii="Arial" w:hAnsi="Arial" w:cs="Arial"/>
          <w:sz w:val="20"/>
          <w:szCs w:val="20"/>
        </w:rPr>
        <w:t xml:space="preserve">es catégories de profils font référence à la convention </w:t>
      </w:r>
      <w:r w:rsidR="000B66E1" w:rsidRPr="006E0455">
        <w:rPr>
          <w:rFonts w:ascii="Arial" w:hAnsi="Arial" w:cs="Arial"/>
          <w:sz w:val="20"/>
          <w:szCs w:val="20"/>
        </w:rPr>
        <w:t>SYNTEC</w:t>
      </w:r>
      <w:r w:rsidR="00B314FB" w:rsidRPr="006E0455">
        <w:rPr>
          <w:rFonts w:ascii="Arial" w:hAnsi="Arial" w:cs="Arial"/>
          <w:sz w:val="20"/>
          <w:szCs w:val="20"/>
        </w:rPr>
        <w:t xml:space="preserve"> sur les profils, classification et position des agents et cadres de la convention collective généralement de référence p</w:t>
      </w:r>
      <w:r w:rsidRPr="006E0455">
        <w:rPr>
          <w:rFonts w:ascii="Arial" w:hAnsi="Arial" w:cs="Arial"/>
          <w:sz w:val="20"/>
          <w:szCs w:val="20"/>
        </w:rPr>
        <w:t>our les entreprises de conseil.</w:t>
      </w:r>
    </w:p>
    <w:p w14:paraId="59885B5F" w14:textId="77777777" w:rsidR="00B314FB" w:rsidRPr="006E0455" w:rsidRDefault="00B314FB" w:rsidP="00B90834">
      <w:pPr>
        <w:rPr>
          <w:rFonts w:ascii="Arial" w:hAnsi="Arial" w:cs="Arial"/>
        </w:rPr>
      </w:pPr>
    </w:p>
    <w:tbl>
      <w:tblPr>
        <w:tblW w:w="9933" w:type="dxa"/>
        <w:tblInd w:w="-222" w:type="dxa"/>
        <w:tblLayout w:type="fixed"/>
        <w:tblCellMar>
          <w:left w:w="70" w:type="dxa"/>
          <w:right w:w="70" w:type="dxa"/>
        </w:tblCellMar>
        <w:tblLook w:val="0000" w:firstRow="0" w:lastRow="0" w:firstColumn="0" w:lastColumn="0" w:noHBand="0" w:noVBand="0"/>
      </w:tblPr>
      <w:tblGrid>
        <w:gridCol w:w="1003"/>
        <w:gridCol w:w="1134"/>
        <w:gridCol w:w="1132"/>
        <w:gridCol w:w="994"/>
        <w:gridCol w:w="992"/>
        <w:gridCol w:w="4678"/>
      </w:tblGrid>
      <w:tr w:rsidR="00E336AD" w:rsidRPr="006E0455" w14:paraId="4B9FAC76" w14:textId="77777777" w:rsidTr="00484EEF">
        <w:trPr>
          <w:cantSplit/>
          <w:trHeight w:val="560"/>
        </w:trPr>
        <w:tc>
          <w:tcPr>
            <w:tcW w:w="1003" w:type="dxa"/>
            <w:tcBorders>
              <w:top w:val="single" w:sz="8" w:space="0" w:color="auto"/>
              <w:left w:val="single" w:sz="8" w:space="0" w:color="auto"/>
              <w:bottom w:val="single" w:sz="4" w:space="0" w:color="auto"/>
              <w:right w:val="single" w:sz="4" w:space="0" w:color="auto"/>
            </w:tcBorders>
            <w:shd w:val="clear" w:color="auto" w:fill="003366"/>
            <w:noWrap/>
            <w:vAlign w:val="center"/>
          </w:tcPr>
          <w:p w14:paraId="5F26341C" w14:textId="77777777" w:rsidR="00B314FB" w:rsidRPr="006E0455" w:rsidRDefault="00B314FB" w:rsidP="00484EEF">
            <w:pPr>
              <w:jc w:val="center"/>
              <w:rPr>
                <w:rFonts w:ascii="Arial" w:hAnsi="Arial" w:cs="Arial"/>
                <w:b/>
              </w:rPr>
            </w:pPr>
            <w:r w:rsidRPr="006E0455">
              <w:rPr>
                <w:rFonts w:ascii="Arial" w:hAnsi="Arial" w:cs="Arial"/>
                <w:b/>
              </w:rPr>
              <w:t>Code</w:t>
            </w:r>
          </w:p>
        </w:tc>
        <w:tc>
          <w:tcPr>
            <w:tcW w:w="1134" w:type="dxa"/>
            <w:tcBorders>
              <w:top w:val="single" w:sz="8" w:space="0" w:color="auto"/>
              <w:left w:val="single" w:sz="4" w:space="0" w:color="auto"/>
              <w:bottom w:val="single" w:sz="4" w:space="0" w:color="auto"/>
              <w:right w:val="single" w:sz="4" w:space="0" w:color="auto"/>
            </w:tcBorders>
            <w:shd w:val="clear" w:color="auto" w:fill="003366"/>
            <w:noWrap/>
            <w:vAlign w:val="center"/>
          </w:tcPr>
          <w:p w14:paraId="57AA05E4" w14:textId="77777777" w:rsidR="00B314FB" w:rsidRPr="006E0455" w:rsidRDefault="00B314FB" w:rsidP="00484EEF">
            <w:pPr>
              <w:jc w:val="center"/>
              <w:rPr>
                <w:rFonts w:ascii="Arial" w:hAnsi="Arial" w:cs="Arial"/>
                <w:b/>
              </w:rPr>
            </w:pPr>
            <w:r w:rsidRPr="006E0455">
              <w:rPr>
                <w:rFonts w:ascii="Arial" w:hAnsi="Arial" w:cs="Arial"/>
                <w:b/>
              </w:rPr>
              <w:t>Catégorie</w:t>
            </w:r>
          </w:p>
        </w:tc>
        <w:tc>
          <w:tcPr>
            <w:tcW w:w="1132" w:type="dxa"/>
            <w:tcBorders>
              <w:top w:val="single" w:sz="8" w:space="0" w:color="auto"/>
              <w:left w:val="single" w:sz="4" w:space="0" w:color="auto"/>
              <w:bottom w:val="single" w:sz="4" w:space="0" w:color="auto"/>
              <w:right w:val="single" w:sz="4" w:space="0" w:color="auto"/>
            </w:tcBorders>
            <w:shd w:val="clear" w:color="auto" w:fill="003366"/>
            <w:noWrap/>
            <w:vAlign w:val="center"/>
          </w:tcPr>
          <w:p w14:paraId="30B0CF00" w14:textId="77777777" w:rsidR="00B314FB" w:rsidRPr="006E0455" w:rsidRDefault="00B314FB" w:rsidP="00484EEF">
            <w:pPr>
              <w:jc w:val="center"/>
              <w:rPr>
                <w:rFonts w:ascii="Arial" w:hAnsi="Arial" w:cs="Arial"/>
                <w:b/>
              </w:rPr>
            </w:pPr>
            <w:r w:rsidRPr="006E0455">
              <w:rPr>
                <w:rFonts w:ascii="Arial" w:hAnsi="Arial" w:cs="Arial"/>
                <w:b/>
              </w:rPr>
              <w:t>Expérience</w:t>
            </w:r>
          </w:p>
        </w:tc>
        <w:tc>
          <w:tcPr>
            <w:tcW w:w="994" w:type="dxa"/>
            <w:tcBorders>
              <w:top w:val="single" w:sz="8" w:space="0" w:color="auto"/>
              <w:left w:val="single" w:sz="4" w:space="0" w:color="auto"/>
              <w:bottom w:val="single" w:sz="4" w:space="0" w:color="auto"/>
              <w:right w:val="single" w:sz="4" w:space="0" w:color="auto"/>
            </w:tcBorders>
            <w:shd w:val="clear" w:color="auto" w:fill="003366"/>
            <w:noWrap/>
            <w:vAlign w:val="center"/>
          </w:tcPr>
          <w:p w14:paraId="0A01FE4E" w14:textId="77777777" w:rsidR="00B314FB" w:rsidRPr="006E0455" w:rsidRDefault="00B314FB" w:rsidP="00484EEF">
            <w:pPr>
              <w:jc w:val="center"/>
              <w:rPr>
                <w:rFonts w:ascii="Arial" w:hAnsi="Arial" w:cs="Arial"/>
                <w:b/>
              </w:rPr>
            </w:pPr>
            <w:r w:rsidRPr="006E0455">
              <w:rPr>
                <w:rFonts w:ascii="Arial" w:hAnsi="Arial" w:cs="Arial"/>
                <w:b/>
              </w:rPr>
              <w:t>Diplôme</w:t>
            </w:r>
          </w:p>
        </w:tc>
        <w:tc>
          <w:tcPr>
            <w:tcW w:w="992" w:type="dxa"/>
            <w:tcBorders>
              <w:top w:val="single" w:sz="8" w:space="0" w:color="auto"/>
              <w:left w:val="single" w:sz="4" w:space="0" w:color="auto"/>
              <w:bottom w:val="single" w:sz="4" w:space="0" w:color="auto"/>
              <w:right w:val="single" w:sz="4" w:space="0" w:color="auto"/>
            </w:tcBorders>
            <w:shd w:val="clear" w:color="auto" w:fill="003366"/>
            <w:noWrap/>
            <w:vAlign w:val="center"/>
          </w:tcPr>
          <w:p w14:paraId="0985BEDF" w14:textId="77777777" w:rsidR="00B314FB" w:rsidRPr="006E0455" w:rsidRDefault="00B314FB" w:rsidP="00484EEF">
            <w:pPr>
              <w:jc w:val="center"/>
              <w:rPr>
                <w:rFonts w:ascii="Arial" w:hAnsi="Arial" w:cs="Arial"/>
                <w:b/>
              </w:rPr>
            </w:pPr>
            <w:r w:rsidRPr="006E0455">
              <w:rPr>
                <w:rFonts w:ascii="Arial" w:hAnsi="Arial" w:cs="Arial"/>
                <w:b/>
              </w:rPr>
              <w:t xml:space="preserve">Profil </w:t>
            </w:r>
            <w:r w:rsidR="000B66E1" w:rsidRPr="006E0455">
              <w:rPr>
                <w:rFonts w:ascii="Arial" w:hAnsi="Arial" w:cs="Arial"/>
                <w:b/>
              </w:rPr>
              <w:t>SYNTEC</w:t>
            </w:r>
          </w:p>
        </w:tc>
        <w:tc>
          <w:tcPr>
            <w:tcW w:w="4678" w:type="dxa"/>
            <w:tcBorders>
              <w:top w:val="single" w:sz="8" w:space="0" w:color="auto"/>
              <w:left w:val="single" w:sz="4" w:space="0" w:color="auto"/>
              <w:bottom w:val="single" w:sz="4" w:space="0" w:color="auto"/>
              <w:right w:val="single" w:sz="8" w:space="0" w:color="auto"/>
            </w:tcBorders>
            <w:shd w:val="clear" w:color="auto" w:fill="003366"/>
            <w:noWrap/>
            <w:vAlign w:val="center"/>
          </w:tcPr>
          <w:p w14:paraId="6AF81DE4" w14:textId="77777777" w:rsidR="00B314FB" w:rsidRPr="006E0455" w:rsidRDefault="00B314FB" w:rsidP="00484EEF">
            <w:pPr>
              <w:jc w:val="center"/>
              <w:rPr>
                <w:rFonts w:ascii="Arial" w:hAnsi="Arial" w:cs="Arial"/>
                <w:b/>
              </w:rPr>
            </w:pPr>
            <w:r w:rsidRPr="006E0455">
              <w:rPr>
                <w:rFonts w:ascii="Arial" w:hAnsi="Arial" w:cs="Arial"/>
                <w:b/>
              </w:rPr>
              <w:t>Description</w:t>
            </w:r>
          </w:p>
        </w:tc>
      </w:tr>
      <w:tr w:rsidR="00E336AD" w:rsidRPr="006E0455" w14:paraId="45A26DB9" w14:textId="77777777" w:rsidTr="00484EEF">
        <w:trPr>
          <w:cantSplit/>
          <w:trHeight w:val="780"/>
        </w:trPr>
        <w:tc>
          <w:tcPr>
            <w:tcW w:w="1003"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7A815CA" w14:textId="77777777" w:rsidR="00B314FB" w:rsidRPr="006E0455" w:rsidRDefault="00B314FB" w:rsidP="00484EEF">
            <w:pPr>
              <w:jc w:val="center"/>
              <w:rPr>
                <w:rFonts w:ascii="Arial" w:hAnsi="Arial" w:cs="Arial"/>
              </w:rPr>
            </w:pPr>
            <w:r w:rsidRPr="006E0455">
              <w:rPr>
                <w:rFonts w:ascii="Arial" w:hAnsi="Arial" w:cs="Arial"/>
              </w:rPr>
              <w:t>PRO-DI</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58C7F1" w14:textId="77777777" w:rsidR="00B314FB" w:rsidRPr="006E0455" w:rsidRDefault="00B314FB" w:rsidP="00484EEF">
            <w:pPr>
              <w:jc w:val="center"/>
              <w:rPr>
                <w:rFonts w:ascii="Arial" w:hAnsi="Arial" w:cs="Arial"/>
              </w:rPr>
            </w:pPr>
            <w:r w:rsidRPr="006E0455">
              <w:rPr>
                <w:rFonts w:ascii="Arial" w:hAnsi="Arial" w:cs="Arial"/>
              </w:rPr>
              <w:t>Dirigeant</w:t>
            </w:r>
          </w:p>
        </w:tc>
        <w:tc>
          <w:tcPr>
            <w:tcW w:w="11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FB2F0E" w14:textId="77777777" w:rsidR="00B314FB" w:rsidRPr="006E0455" w:rsidRDefault="00B314FB" w:rsidP="00484EEF">
            <w:pPr>
              <w:jc w:val="center"/>
              <w:rPr>
                <w:rFonts w:ascii="Arial" w:hAnsi="Arial" w:cs="Arial"/>
              </w:rPr>
            </w:pPr>
            <w:r w:rsidRPr="006E0455">
              <w:rPr>
                <w:rFonts w:ascii="Arial" w:hAnsi="Arial" w:cs="Arial"/>
              </w:rPr>
              <w:t>&gt;10</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49295E" w14:textId="77777777" w:rsidR="00B314FB" w:rsidRPr="006E0455" w:rsidRDefault="00B314FB" w:rsidP="00484EEF">
            <w:pPr>
              <w:jc w:val="center"/>
              <w:rPr>
                <w:rFonts w:ascii="Arial" w:hAnsi="Arial" w:cs="Arial"/>
              </w:rPr>
            </w:pPr>
            <w:r w:rsidRPr="006E0455">
              <w:rPr>
                <w:rFonts w:ascii="Arial" w:hAnsi="Arial" w:cs="Arial"/>
              </w:rPr>
              <w:t>BAC+5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C4C99A" w14:textId="77777777" w:rsidR="00B314FB" w:rsidRPr="006E0455" w:rsidRDefault="00B314FB" w:rsidP="00484EEF">
            <w:pPr>
              <w:jc w:val="center"/>
              <w:rPr>
                <w:rFonts w:ascii="Arial" w:hAnsi="Arial" w:cs="Arial"/>
              </w:rPr>
            </w:pPr>
            <w:r w:rsidRPr="006E0455">
              <w:rPr>
                <w:rFonts w:ascii="Arial" w:hAnsi="Arial" w:cs="Arial"/>
              </w:rPr>
              <w:t>CADRE</w:t>
            </w:r>
          </w:p>
          <w:p w14:paraId="3A76D33D" w14:textId="77777777" w:rsidR="00B314FB" w:rsidRPr="006E0455" w:rsidRDefault="00B314FB" w:rsidP="00484EEF">
            <w:pPr>
              <w:jc w:val="center"/>
              <w:rPr>
                <w:rFonts w:ascii="Arial" w:hAnsi="Arial" w:cs="Arial"/>
              </w:rPr>
            </w:pPr>
            <w:r w:rsidRPr="006E0455">
              <w:rPr>
                <w:rFonts w:ascii="Arial" w:hAnsi="Arial" w:cs="Arial"/>
              </w:rPr>
              <w:t>&gt;= 3.3</w:t>
            </w:r>
          </w:p>
        </w:tc>
        <w:tc>
          <w:tcPr>
            <w:tcW w:w="4678" w:type="dxa"/>
            <w:tcBorders>
              <w:top w:val="single" w:sz="4" w:space="0" w:color="auto"/>
              <w:left w:val="single" w:sz="4" w:space="0" w:color="auto"/>
              <w:bottom w:val="single" w:sz="4" w:space="0" w:color="auto"/>
              <w:right w:val="single" w:sz="8" w:space="0" w:color="auto"/>
            </w:tcBorders>
            <w:shd w:val="clear" w:color="auto" w:fill="auto"/>
            <w:noWrap/>
            <w:vAlign w:val="center"/>
          </w:tcPr>
          <w:p w14:paraId="7B92B122" w14:textId="77777777" w:rsidR="00B314FB" w:rsidRPr="006E0455" w:rsidRDefault="00B314FB" w:rsidP="00484EEF">
            <w:pPr>
              <w:rPr>
                <w:rFonts w:ascii="Arial" w:hAnsi="Arial" w:cs="Arial"/>
              </w:rPr>
            </w:pPr>
            <w:r w:rsidRPr="006E0455">
              <w:rPr>
                <w:rFonts w:ascii="Arial" w:hAnsi="Arial" w:cs="Arial"/>
              </w:rPr>
              <w:t xml:space="preserve">Cadre possédant une expérience et des références significatives dans le domaine des SI, ayant exercé des fonctions de directions, et développant une expertise reconnue. </w:t>
            </w:r>
          </w:p>
        </w:tc>
      </w:tr>
      <w:tr w:rsidR="00E336AD" w:rsidRPr="006E0455" w14:paraId="0D119475" w14:textId="77777777" w:rsidTr="00484EEF">
        <w:trPr>
          <w:cantSplit/>
          <w:trHeight w:val="1300"/>
        </w:trPr>
        <w:tc>
          <w:tcPr>
            <w:tcW w:w="1003"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3581C2A" w14:textId="77777777" w:rsidR="00B314FB" w:rsidRPr="006E0455" w:rsidRDefault="00B314FB" w:rsidP="00484EEF">
            <w:pPr>
              <w:jc w:val="center"/>
              <w:rPr>
                <w:rFonts w:ascii="Arial" w:hAnsi="Arial" w:cs="Arial"/>
              </w:rPr>
            </w:pPr>
            <w:r w:rsidRPr="006E0455">
              <w:rPr>
                <w:rFonts w:ascii="Arial" w:hAnsi="Arial" w:cs="Arial"/>
              </w:rPr>
              <w:t>PRO-SM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3D3572" w14:textId="77777777" w:rsidR="00B314FB" w:rsidRPr="006E0455" w:rsidRDefault="00B314FB" w:rsidP="00484EEF">
            <w:pPr>
              <w:jc w:val="center"/>
              <w:rPr>
                <w:rFonts w:ascii="Arial" w:hAnsi="Arial" w:cs="Arial"/>
              </w:rPr>
            </w:pPr>
            <w:r w:rsidRPr="006E0455">
              <w:rPr>
                <w:rFonts w:ascii="Arial" w:hAnsi="Arial" w:cs="Arial"/>
              </w:rPr>
              <w:t>Sénior manager</w:t>
            </w:r>
          </w:p>
        </w:tc>
        <w:tc>
          <w:tcPr>
            <w:tcW w:w="11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384D79" w14:textId="77777777" w:rsidR="00B314FB" w:rsidRPr="006E0455" w:rsidRDefault="00B314FB" w:rsidP="00484EEF">
            <w:pPr>
              <w:jc w:val="center"/>
              <w:rPr>
                <w:rFonts w:ascii="Arial" w:hAnsi="Arial" w:cs="Arial"/>
              </w:rPr>
            </w:pPr>
            <w:r w:rsidRPr="006E0455">
              <w:rPr>
                <w:rFonts w:ascii="Arial" w:hAnsi="Arial" w:cs="Arial"/>
              </w:rPr>
              <w:t>&gt;6</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010CD8" w14:textId="77777777" w:rsidR="00B314FB" w:rsidRPr="006E0455" w:rsidRDefault="00B314FB" w:rsidP="00484EEF">
            <w:pPr>
              <w:jc w:val="center"/>
              <w:rPr>
                <w:rFonts w:ascii="Arial" w:hAnsi="Arial" w:cs="Arial"/>
              </w:rPr>
            </w:pPr>
            <w:r w:rsidRPr="006E0455">
              <w:rPr>
                <w:rFonts w:ascii="Arial" w:hAnsi="Arial" w:cs="Arial"/>
              </w:rPr>
              <w:t>BAC+5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56BE44" w14:textId="77777777" w:rsidR="00B314FB" w:rsidRPr="006E0455" w:rsidRDefault="00B314FB" w:rsidP="00484EEF">
            <w:pPr>
              <w:jc w:val="center"/>
              <w:rPr>
                <w:rFonts w:ascii="Arial" w:hAnsi="Arial" w:cs="Arial"/>
              </w:rPr>
            </w:pPr>
            <w:r w:rsidRPr="006E0455">
              <w:rPr>
                <w:rFonts w:ascii="Arial" w:hAnsi="Arial" w:cs="Arial"/>
              </w:rPr>
              <w:t>CADRE</w:t>
            </w:r>
          </w:p>
          <w:p w14:paraId="3DCE2406" w14:textId="77777777" w:rsidR="00B314FB" w:rsidRPr="006E0455" w:rsidRDefault="00B314FB" w:rsidP="00484EEF">
            <w:pPr>
              <w:jc w:val="center"/>
              <w:rPr>
                <w:rFonts w:ascii="Arial" w:hAnsi="Arial" w:cs="Arial"/>
              </w:rPr>
            </w:pPr>
            <w:r w:rsidRPr="006E0455">
              <w:rPr>
                <w:rFonts w:ascii="Arial" w:hAnsi="Arial" w:cs="Arial"/>
              </w:rPr>
              <w:t>3.2</w:t>
            </w:r>
          </w:p>
        </w:tc>
        <w:tc>
          <w:tcPr>
            <w:tcW w:w="4678" w:type="dxa"/>
            <w:tcBorders>
              <w:top w:val="single" w:sz="4" w:space="0" w:color="auto"/>
              <w:left w:val="single" w:sz="4" w:space="0" w:color="auto"/>
              <w:bottom w:val="single" w:sz="4" w:space="0" w:color="auto"/>
              <w:right w:val="single" w:sz="8" w:space="0" w:color="auto"/>
            </w:tcBorders>
            <w:shd w:val="clear" w:color="auto" w:fill="auto"/>
            <w:noWrap/>
            <w:vAlign w:val="center"/>
          </w:tcPr>
          <w:p w14:paraId="2848D49F" w14:textId="77777777" w:rsidR="00B314FB" w:rsidRPr="006E0455" w:rsidRDefault="00B314FB" w:rsidP="00484EEF">
            <w:pPr>
              <w:rPr>
                <w:rFonts w:ascii="Arial" w:hAnsi="Arial" w:cs="Arial"/>
              </w:rPr>
            </w:pPr>
            <w:r w:rsidRPr="006E0455">
              <w:rPr>
                <w:rFonts w:ascii="Arial" w:hAnsi="Arial" w:cs="Arial"/>
              </w:rPr>
              <w:t>Ingénieurs ou cadres ayant à prendre, dans l’accomplissement de leurs fonctions, les initiatives et les responsabilités qui en découlent, en suscitant, orientant, et contrôlant le travail de leurs subordonnés.</w:t>
            </w:r>
            <w:r w:rsidRPr="006E0455">
              <w:rPr>
                <w:rFonts w:ascii="Arial" w:hAnsi="Arial" w:cs="Arial"/>
              </w:rPr>
              <w:br/>
              <w:t>Cette position implique un commandement sur des collaborateurs et cadres de toute nature.</w:t>
            </w:r>
          </w:p>
        </w:tc>
      </w:tr>
      <w:tr w:rsidR="00E336AD" w:rsidRPr="006E0455" w14:paraId="5B7B8031" w14:textId="77777777" w:rsidTr="00484EEF">
        <w:trPr>
          <w:cantSplit/>
          <w:trHeight w:val="1040"/>
        </w:trPr>
        <w:tc>
          <w:tcPr>
            <w:tcW w:w="1003"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67904EC" w14:textId="77777777" w:rsidR="00B314FB" w:rsidRPr="006E0455" w:rsidRDefault="00B314FB" w:rsidP="00484EEF">
            <w:pPr>
              <w:jc w:val="center"/>
              <w:rPr>
                <w:rFonts w:ascii="Arial" w:hAnsi="Arial" w:cs="Arial"/>
              </w:rPr>
            </w:pPr>
            <w:r w:rsidRPr="006E0455">
              <w:rPr>
                <w:rFonts w:ascii="Arial" w:hAnsi="Arial" w:cs="Arial"/>
              </w:rPr>
              <w:t>PRO-MA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BEC953" w14:textId="77777777" w:rsidR="00B314FB" w:rsidRPr="006E0455" w:rsidRDefault="00B314FB" w:rsidP="00484EEF">
            <w:pPr>
              <w:jc w:val="center"/>
              <w:rPr>
                <w:rFonts w:ascii="Arial" w:hAnsi="Arial" w:cs="Arial"/>
              </w:rPr>
            </w:pPr>
            <w:r w:rsidRPr="006E0455">
              <w:rPr>
                <w:rFonts w:ascii="Arial" w:hAnsi="Arial" w:cs="Arial"/>
              </w:rPr>
              <w:t>Manager</w:t>
            </w:r>
          </w:p>
        </w:tc>
        <w:tc>
          <w:tcPr>
            <w:tcW w:w="11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3E24BC" w14:textId="77777777" w:rsidR="00B314FB" w:rsidRPr="006E0455" w:rsidRDefault="00B314FB" w:rsidP="00484EEF">
            <w:pPr>
              <w:jc w:val="center"/>
              <w:rPr>
                <w:rFonts w:ascii="Arial" w:hAnsi="Arial" w:cs="Arial"/>
              </w:rPr>
            </w:pPr>
            <w:r w:rsidRPr="006E0455">
              <w:rPr>
                <w:rFonts w:ascii="Arial" w:hAnsi="Arial" w:cs="Arial"/>
              </w:rPr>
              <w:t>4 à 6</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1400E3" w14:textId="77777777" w:rsidR="00B314FB" w:rsidRPr="006E0455" w:rsidRDefault="00B314FB" w:rsidP="00484EEF">
            <w:pPr>
              <w:jc w:val="center"/>
              <w:rPr>
                <w:rFonts w:ascii="Arial" w:hAnsi="Arial" w:cs="Arial"/>
              </w:rPr>
            </w:pPr>
            <w:r w:rsidRPr="006E0455">
              <w:rPr>
                <w:rFonts w:ascii="Arial" w:hAnsi="Arial" w:cs="Arial"/>
              </w:rPr>
              <w:t>BAC+5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72CDF9" w14:textId="77777777" w:rsidR="00B314FB" w:rsidRPr="006E0455" w:rsidRDefault="00B314FB" w:rsidP="00484EEF">
            <w:pPr>
              <w:jc w:val="center"/>
              <w:rPr>
                <w:rFonts w:ascii="Arial" w:hAnsi="Arial" w:cs="Arial"/>
              </w:rPr>
            </w:pPr>
            <w:r w:rsidRPr="006E0455">
              <w:rPr>
                <w:rFonts w:ascii="Arial" w:hAnsi="Arial" w:cs="Arial"/>
              </w:rPr>
              <w:t>CADRE</w:t>
            </w:r>
          </w:p>
          <w:p w14:paraId="49548FAA" w14:textId="77777777" w:rsidR="00B314FB" w:rsidRPr="006E0455" w:rsidRDefault="00B314FB" w:rsidP="00484EEF">
            <w:pPr>
              <w:jc w:val="center"/>
              <w:rPr>
                <w:rFonts w:ascii="Arial" w:hAnsi="Arial" w:cs="Arial"/>
              </w:rPr>
            </w:pPr>
            <w:r w:rsidRPr="006E0455">
              <w:rPr>
                <w:rFonts w:ascii="Arial" w:hAnsi="Arial" w:cs="Arial"/>
              </w:rPr>
              <w:t>2.3</w:t>
            </w:r>
          </w:p>
        </w:tc>
        <w:tc>
          <w:tcPr>
            <w:tcW w:w="4678" w:type="dxa"/>
            <w:tcBorders>
              <w:top w:val="single" w:sz="4" w:space="0" w:color="auto"/>
              <w:left w:val="single" w:sz="4" w:space="0" w:color="auto"/>
              <w:bottom w:val="single" w:sz="4" w:space="0" w:color="auto"/>
              <w:right w:val="single" w:sz="8" w:space="0" w:color="auto"/>
            </w:tcBorders>
            <w:shd w:val="clear" w:color="auto" w:fill="auto"/>
            <w:noWrap/>
            <w:vAlign w:val="center"/>
          </w:tcPr>
          <w:p w14:paraId="4C184E2A" w14:textId="77777777" w:rsidR="00B314FB" w:rsidRPr="006E0455" w:rsidRDefault="00B314FB" w:rsidP="00484EEF">
            <w:pPr>
              <w:rPr>
                <w:rFonts w:ascii="Arial" w:hAnsi="Arial" w:cs="Arial"/>
              </w:rPr>
            </w:pPr>
            <w:r w:rsidRPr="006E0455">
              <w:rPr>
                <w:rFonts w:ascii="Arial" w:hAnsi="Arial" w:cs="Arial"/>
              </w:rPr>
              <w:t>Ingénieurs ou cadres ayant au moins quatre ans de pratique en cette qualité et étant en pleine possession de leur métier ; partant des directives données par leur supérieur, ils doivent avoir à prendre des initiatives et assumer des responsabilités pour diriger les consultants.</w:t>
            </w:r>
          </w:p>
        </w:tc>
      </w:tr>
      <w:tr w:rsidR="00E336AD" w:rsidRPr="006E0455" w14:paraId="71F13145" w14:textId="77777777" w:rsidTr="00484EEF">
        <w:trPr>
          <w:cantSplit/>
          <w:trHeight w:val="1040"/>
        </w:trPr>
        <w:tc>
          <w:tcPr>
            <w:tcW w:w="1003"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BF1B6F6" w14:textId="77777777" w:rsidR="00B314FB" w:rsidRPr="006E0455" w:rsidRDefault="00B314FB" w:rsidP="00484EEF">
            <w:pPr>
              <w:jc w:val="center"/>
              <w:rPr>
                <w:rFonts w:ascii="Arial" w:hAnsi="Arial" w:cs="Arial"/>
              </w:rPr>
            </w:pPr>
            <w:r w:rsidRPr="006E0455">
              <w:rPr>
                <w:rFonts w:ascii="Arial" w:hAnsi="Arial" w:cs="Arial"/>
              </w:rPr>
              <w:t>PRO-CS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04C911" w14:textId="77777777" w:rsidR="00B314FB" w:rsidRPr="006E0455" w:rsidRDefault="00B314FB" w:rsidP="00484EEF">
            <w:pPr>
              <w:jc w:val="center"/>
              <w:rPr>
                <w:rFonts w:ascii="Arial" w:hAnsi="Arial" w:cs="Arial"/>
              </w:rPr>
            </w:pPr>
            <w:r w:rsidRPr="006E0455">
              <w:rPr>
                <w:rFonts w:ascii="Arial" w:hAnsi="Arial" w:cs="Arial"/>
              </w:rPr>
              <w:t>Consultant sénior</w:t>
            </w:r>
          </w:p>
        </w:tc>
        <w:tc>
          <w:tcPr>
            <w:tcW w:w="11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A278E1" w14:textId="63A9AD8A" w:rsidR="00B314FB" w:rsidRPr="006E0455" w:rsidRDefault="0091265B" w:rsidP="00484EEF">
            <w:pPr>
              <w:jc w:val="center"/>
              <w:rPr>
                <w:rFonts w:ascii="Arial" w:hAnsi="Arial" w:cs="Arial"/>
              </w:rPr>
            </w:pPr>
            <w:r w:rsidRPr="006E0455">
              <w:rPr>
                <w:rFonts w:ascii="Arial" w:hAnsi="Arial" w:cs="Arial"/>
              </w:rPr>
              <w:t>3 à</w:t>
            </w:r>
            <w:r w:rsidR="00B314FB" w:rsidRPr="006E0455">
              <w:rPr>
                <w:rFonts w:ascii="Arial" w:hAnsi="Arial" w:cs="Arial"/>
              </w:rPr>
              <w:t xml:space="preserve"> 5</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041234" w14:textId="77777777" w:rsidR="00B314FB" w:rsidRPr="006E0455" w:rsidRDefault="00B314FB" w:rsidP="00484EEF">
            <w:pPr>
              <w:jc w:val="center"/>
              <w:rPr>
                <w:rFonts w:ascii="Arial" w:hAnsi="Arial" w:cs="Arial"/>
              </w:rPr>
            </w:pPr>
            <w:r w:rsidRPr="006E0455">
              <w:rPr>
                <w:rFonts w:ascii="Arial" w:hAnsi="Arial" w:cs="Arial"/>
              </w:rPr>
              <w:t>BAC+5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3B0CC9" w14:textId="77777777" w:rsidR="00B314FB" w:rsidRPr="006E0455" w:rsidRDefault="00B314FB" w:rsidP="00484EEF">
            <w:pPr>
              <w:jc w:val="center"/>
              <w:rPr>
                <w:rFonts w:ascii="Arial" w:hAnsi="Arial" w:cs="Arial"/>
              </w:rPr>
            </w:pPr>
            <w:r w:rsidRPr="006E0455">
              <w:rPr>
                <w:rFonts w:ascii="Arial" w:hAnsi="Arial" w:cs="Arial"/>
              </w:rPr>
              <w:t>CADRE</w:t>
            </w:r>
          </w:p>
          <w:p w14:paraId="00666832" w14:textId="77777777" w:rsidR="00B314FB" w:rsidRPr="006E0455" w:rsidRDefault="00B314FB" w:rsidP="00484EEF">
            <w:pPr>
              <w:jc w:val="center"/>
              <w:rPr>
                <w:rFonts w:ascii="Arial" w:hAnsi="Arial" w:cs="Arial"/>
              </w:rPr>
            </w:pPr>
            <w:r w:rsidRPr="006E0455">
              <w:rPr>
                <w:rFonts w:ascii="Arial" w:hAnsi="Arial" w:cs="Arial"/>
              </w:rPr>
              <w:t>2.2</w:t>
            </w:r>
          </w:p>
        </w:tc>
        <w:tc>
          <w:tcPr>
            <w:tcW w:w="4678" w:type="dxa"/>
            <w:tcBorders>
              <w:top w:val="single" w:sz="4" w:space="0" w:color="auto"/>
              <w:left w:val="single" w:sz="4" w:space="0" w:color="auto"/>
              <w:bottom w:val="single" w:sz="4" w:space="0" w:color="auto"/>
              <w:right w:val="single" w:sz="8" w:space="0" w:color="auto"/>
            </w:tcBorders>
            <w:shd w:val="clear" w:color="auto" w:fill="auto"/>
            <w:noWrap/>
            <w:vAlign w:val="center"/>
          </w:tcPr>
          <w:p w14:paraId="73B7EC4D" w14:textId="77777777" w:rsidR="00B314FB" w:rsidRPr="006E0455" w:rsidRDefault="00B314FB" w:rsidP="00484EEF">
            <w:pPr>
              <w:rPr>
                <w:rFonts w:ascii="Arial" w:hAnsi="Arial" w:cs="Arial"/>
              </w:rPr>
            </w:pPr>
            <w:r w:rsidRPr="006E0455">
              <w:rPr>
                <w:rFonts w:ascii="Arial" w:hAnsi="Arial" w:cs="Arial"/>
              </w:rPr>
              <w:t>Remplissent les conditions de la position 2.1 et, en outre, partant d’instructions précises de leur supérieur, doivent prendre des initiatives et assumer des responsabilités que nécessite la réalisation de ces instructions. Coordonnent éventuellement les travaux des consultants confirmés et consultants juniors</w:t>
            </w:r>
          </w:p>
        </w:tc>
      </w:tr>
      <w:tr w:rsidR="00E336AD" w:rsidRPr="006E0455" w14:paraId="2609610B" w14:textId="77777777" w:rsidTr="00484EEF">
        <w:trPr>
          <w:cantSplit/>
          <w:trHeight w:val="1040"/>
        </w:trPr>
        <w:tc>
          <w:tcPr>
            <w:tcW w:w="1003"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CFC107D" w14:textId="77777777" w:rsidR="00B314FB" w:rsidRPr="006E0455" w:rsidRDefault="00B314FB" w:rsidP="00484EEF">
            <w:pPr>
              <w:jc w:val="center"/>
              <w:rPr>
                <w:rFonts w:ascii="Arial" w:hAnsi="Arial" w:cs="Arial"/>
              </w:rPr>
            </w:pPr>
            <w:r w:rsidRPr="006E0455">
              <w:rPr>
                <w:rFonts w:ascii="Arial" w:hAnsi="Arial" w:cs="Arial"/>
              </w:rPr>
              <w:t>PRO-CC</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115EF4" w14:textId="77777777" w:rsidR="00B314FB" w:rsidRPr="006E0455" w:rsidRDefault="00B314FB" w:rsidP="00484EEF">
            <w:pPr>
              <w:jc w:val="center"/>
              <w:rPr>
                <w:rFonts w:ascii="Arial" w:hAnsi="Arial" w:cs="Arial"/>
              </w:rPr>
            </w:pPr>
            <w:r w:rsidRPr="006E0455">
              <w:rPr>
                <w:rFonts w:ascii="Arial" w:hAnsi="Arial" w:cs="Arial"/>
              </w:rPr>
              <w:t>Consultant confirmé</w:t>
            </w:r>
          </w:p>
        </w:tc>
        <w:tc>
          <w:tcPr>
            <w:tcW w:w="11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74A4CA" w14:textId="77777777" w:rsidR="00B314FB" w:rsidRPr="006E0455" w:rsidRDefault="00B314FB" w:rsidP="00484EEF">
            <w:pPr>
              <w:jc w:val="center"/>
              <w:rPr>
                <w:rFonts w:ascii="Arial" w:hAnsi="Arial" w:cs="Arial"/>
              </w:rPr>
            </w:pPr>
            <w:r w:rsidRPr="006E0455">
              <w:rPr>
                <w:rFonts w:ascii="Arial" w:hAnsi="Arial" w:cs="Arial"/>
              </w:rPr>
              <w:t>2 à 4</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E28D74" w14:textId="77777777" w:rsidR="00B314FB" w:rsidRPr="006E0455" w:rsidRDefault="00B314FB" w:rsidP="00484EEF">
            <w:pPr>
              <w:jc w:val="center"/>
              <w:rPr>
                <w:rFonts w:ascii="Arial" w:hAnsi="Arial" w:cs="Arial"/>
              </w:rPr>
            </w:pPr>
            <w:r w:rsidRPr="006E0455">
              <w:rPr>
                <w:rFonts w:ascii="Arial" w:hAnsi="Arial" w:cs="Arial"/>
              </w:rPr>
              <w:t>BAC+5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59A48F" w14:textId="77777777" w:rsidR="00B314FB" w:rsidRPr="006E0455" w:rsidRDefault="00B314FB" w:rsidP="00484EEF">
            <w:pPr>
              <w:jc w:val="center"/>
              <w:rPr>
                <w:rFonts w:ascii="Arial" w:hAnsi="Arial" w:cs="Arial"/>
              </w:rPr>
            </w:pPr>
            <w:r w:rsidRPr="006E0455">
              <w:rPr>
                <w:rFonts w:ascii="Arial" w:hAnsi="Arial" w:cs="Arial"/>
              </w:rPr>
              <w:t>CADRE</w:t>
            </w:r>
          </w:p>
          <w:p w14:paraId="330AE0E2" w14:textId="77777777" w:rsidR="00B314FB" w:rsidRPr="006E0455" w:rsidRDefault="00B314FB" w:rsidP="00484EEF">
            <w:pPr>
              <w:jc w:val="center"/>
              <w:rPr>
                <w:rFonts w:ascii="Arial" w:hAnsi="Arial" w:cs="Arial"/>
              </w:rPr>
            </w:pPr>
            <w:r w:rsidRPr="006E0455">
              <w:rPr>
                <w:rFonts w:ascii="Arial" w:hAnsi="Arial" w:cs="Arial"/>
              </w:rPr>
              <w:t>2.1</w:t>
            </w:r>
          </w:p>
        </w:tc>
        <w:tc>
          <w:tcPr>
            <w:tcW w:w="4678" w:type="dxa"/>
            <w:tcBorders>
              <w:top w:val="single" w:sz="4" w:space="0" w:color="auto"/>
              <w:left w:val="single" w:sz="4" w:space="0" w:color="auto"/>
              <w:bottom w:val="single" w:sz="4" w:space="0" w:color="auto"/>
              <w:right w:val="single" w:sz="8" w:space="0" w:color="auto"/>
            </w:tcBorders>
            <w:shd w:val="clear" w:color="auto" w:fill="auto"/>
            <w:noWrap/>
            <w:vAlign w:val="center"/>
          </w:tcPr>
          <w:p w14:paraId="43621D43" w14:textId="77777777" w:rsidR="00B314FB" w:rsidRPr="006E0455" w:rsidRDefault="00B314FB" w:rsidP="00484EEF">
            <w:pPr>
              <w:rPr>
                <w:rFonts w:ascii="Arial" w:hAnsi="Arial" w:cs="Arial"/>
              </w:rPr>
            </w:pPr>
            <w:r w:rsidRPr="006E0455">
              <w:rPr>
                <w:rFonts w:ascii="Arial" w:hAnsi="Arial" w:cs="Arial"/>
              </w:rPr>
              <w:t>Ingénieurs ou cadres ayant au moins deux ans de pratique de la profession, qualités intellectuelles et humaines leur permettant de se mettre rapidement au courant des travaux d’études. Coordonnent éventuellement les travaux des consultants juniors.</w:t>
            </w:r>
          </w:p>
        </w:tc>
      </w:tr>
      <w:tr w:rsidR="00E336AD" w:rsidRPr="006E0455" w14:paraId="732AB60C" w14:textId="77777777" w:rsidTr="00484EEF">
        <w:trPr>
          <w:cantSplit/>
          <w:trHeight w:val="1040"/>
        </w:trPr>
        <w:tc>
          <w:tcPr>
            <w:tcW w:w="1003"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0DCA455" w14:textId="77777777" w:rsidR="00B314FB" w:rsidRPr="006E0455" w:rsidRDefault="00B314FB" w:rsidP="00484EEF">
            <w:pPr>
              <w:jc w:val="center"/>
              <w:rPr>
                <w:rFonts w:ascii="Arial" w:hAnsi="Arial" w:cs="Arial"/>
              </w:rPr>
            </w:pPr>
            <w:r w:rsidRPr="006E0455">
              <w:rPr>
                <w:rFonts w:ascii="Arial" w:hAnsi="Arial" w:cs="Arial"/>
              </w:rPr>
              <w:t>PRO-CJ</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9939B4" w14:textId="77777777" w:rsidR="00B314FB" w:rsidRPr="006E0455" w:rsidRDefault="00B314FB" w:rsidP="00484EEF">
            <w:pPr>
              <w:jc w:val="center"/>
              <w:rPr>
                <w:rFonts w:ascii="Arial" w:hAnsi="Arial" w:cs="Arial"/>
              </w:rPr>
            </w:pPr>
            <w:r w:rsidRPr="006E0455">
              <w:rPr>
                <w:rFonts w:ascii="Arial" w:hAnsi="Arial" w:cs="Arial"/>
              </w:rPr>
              <w:t>Consultant junior</w:t>
            </w:r>
          </w:p>
        </w:tc>
        <w:tc>
          <w:tcPr>
            <w:tcW w:w="11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478CA8" w14:textId="77777777" w:rsidR="00B314FB" w:rsidRPr="006E0455" w:rsidRDefault="00B314FB" w:rsidP="00484EEF">
            <w:pPr>
              <w:jc w:val="center"/>
              <w:rPr>
                <w:rFonts w:ascii="Arial" w:hAnsi="Arial" w:cs="Arial"/>
              </w:rPr>
            </w:pPr>
            <w:r w:rsidRPr="006E0455">
              <w:rPr>
                <w:rFonts w:ascii="Arial" w:hAnsi="Arial" w:cs="Arial"/>
              </w:rPr>
              <w:t>0 à 2</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EBA979" w14:textId="77777777" w:rsidR="00B314FB" w:rsidRPr="006E0455" w:rsidRDefault="00B314FB" w:rsidP="00484EEF">
            <w:pPr>
              <w:jc w:val="center"/>
              <w:rPr>
                <w:rFonts w:ascii="Arial" w:hAnsi="Arial" w:cs="Arial"/>
              </w:rPr>
            </w:pPr>
            <w:r w:rsidRPr="006E0455">
              <w:rPr>
                <w:rFonts w:ascii="Arial" w:hAnsi="Arial" w:cs="Arial"/>
              </w:rPr>
              <w:t>BAC+5</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14:paraId="12D179C0" w14:textId="77777777" w:rsidR="00B314FB" w:rsidRPr="006E0455" w:rsidRDefault="00B314FB" w:rsidP="00484EEF">
            <w:pPr>
              <w:jc w:val="center"/>
              <w:rPr>
                <w:rFonts w:ascii="Arial" w:hAnsi="Arial" w:cs="Arial"/>
              </w:rPr>
            </w:pPr>
          </w:p>
          <w:p w14:paraId="0938871B" w14:textId="77777777" w:rsidR="00B314FB" w:rsidRPr="006E0455" w:rsidRDefault="00B314FB" w:rsidP="00484EEF">
            <w:pPr>
              <w:jc w:val="center"/>
              <w:rPr>
                <w:rFonts w:ascii="Arial" w:hAnsi="Arial" w:cs="Arial"/>
              </w:rPr>
            </w:pPr>
            <w:r w:rsidRPr="006E0455">
              <w:rPr>
                <w:rFonts w:ascii="Arial" w:hAnsi="Arial" w:cs="Arial"/>
              </w:rPr>
              <w:t>CADRE</w:t>
            </w:r>
          </w:p>
          <w:p w14:paraId="58A3CDCE" w14:textId="77777777" w:rsidR="00B314FB" w:rsidRPr="006E0455" w:rsidRDefault="00B314FB" w:rsidP="00484EEF">
            <w:pPr>
              <w:jc w:val="center"/>
              <w:rPr>
                <w:rFonts w:ascii="Arial" w:hAnsi="Arial" w:cs="Arial"/>
              </w:rPr>
            </w:pPr>
            <w:r w:rsidRPr="006E0455">
              <w:rPr>
                <w:rFonts w:ascii="Arial" w:hAnsi="Arial" w:cs="Arial"/>
              </w:rPr>
              <w:t>1.1 ou 1.2</w:t>
            </w:r>
          </w:p>
        </w:tc>
        <w:tc>
          <w:tcPr>
            <w:tcW w:w="4678" w:type="dxa"/>
            <w:tcBorders>
              <w:top w:val="single" w:sz="4" w:space="0" w:color="auto"/>
              <w:left w:val="single" w:sz="4" w:space="0" w:color="auto"/>
              <w:bottom w:val="single" w:sz="4" w:space="0" w:color="auto"/>
              <w:right w:val="single" w:sz="8" w:space="0" w:color="auto"/>
            </w:tcBorders>
            <w:shd w:val="clear" w:color="auto" w:fill="auto"/>
            <w:noWrap/>
          </w:tcPr>
          <w:p w14:paraId="1F1B3E1E" w14:textId="77777777" w:rsidR="00B314FB" w:rsidRPr="006E0455" w:rsidRDefault="00B314FB" w:rsidP="00484EEF">
            <w:pPr>
              <w:rPr>
                <w:rFonts w:ascii="Arial" w:hAnsi="Arial" w:cs="Arial"/>
              </w:rPr>
            </w:pPr>
            <w:r w:rsidRPr="006E0455">
              <w:rPr>
                <w:rFonts w:ascii="Arial" w:hAnsi="Arial" w:cs="Arial"/>
              </w:rPr>
              <w:t>Débutants - Collaborateurs assimilés à des ingénieurs ou cadres techniques et administratifs, occupant un poste où ils mettent en œuvre des connaissances acquises. Intégrés dans une équipe pluridisciplinaire chez le client, il élabore les documents nécessaires à l’avancement du projet et anime des réunions de réflexion : réalisation de cahier des charges, définitions de solutions…</w:t>
            </w:r>
          </w:p>
        </w:tc>
      </w:tr>
      <w:tr w:rsidR="00E336AD" w:rsidRPr="006E0455" w14:paraId="28AEA539" w14:textId="77777777" w:rsidTr="00484EEF">
        <w:trPr>
          <w:cantSplit/>
          <w:trHeight w:val="1074"/>
        </w:trPr>
        <w:tc>
          <w:tcPr>
            <w:tcW w:w="1003"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896F08E" w14:textId="03965795" w:rsidR="00B314FB" w:rsidRPr="006E0455" w:rsidRDefault="00B556BD" w:rsidP="00484EEF">
            <w:pPr>
              <w:jc w:val="center"/>
              <w:rPr>
                <w:rFonts w:ascii="Arial" w:hAnsi="Arial" w:cs="Arial"/>
              </w:rPr>
            </w:pPr>
            <w:r w:rsidRPr="006E0455">
              <w:rPr>
                <w:rFonts w:ascii="Arial" w:hAnsi="Arial" w:cs="Arial"/>
              </w:rPr>
              <w:t>PRO-</w:t>
            </w:r>
            <w:r w:rsidR="00B314FB" w:rsidRPr="006E0455">
              <w:rPr>
                <w:rFonts w:ascii="Arial" w:hAnsi="Arial" w:cs="Arial"/>
              </w:rPr>
              <w:t>EX</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975DB6" w14:textId="77777777" w:rsidR="00B314FB" w:rsidRPr="006E0455" w:rsidRDefault="00B314FB" w:rsidP="00484EEF">
            <w:pPr>
              <w:jc w:val="center"/>
              <w:rPr>
                <w:rFonts w:ascii="Arial" w:hAnsi="Arial" w:cs="Arial"/>
              </w:rPr>
            </w:pPr>
            <w:r w:rsidRPr="006E0455">
              <w:rPr>
                <w:rFonts w:ascii="Arial" w:hAnsi="Arial" w:cs="Arial"/>
              </w:rPr>
              <w:t>Expert</w:t>
            </w:r>
          </w:p>
        </w:tc>
        <w:tc>
          <w:tcPr>
            <w:tcW w:w="11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F2FF10" w14:textId="77777777" w:rsidR="00B314FB" w:rsidRPr="006E0455" w:rsidRDefault="00B314FB" w:rsidP="00484EEF">
            <w:pPr>
              <w:jc w:val="center"/>
              <w:rPr>
                <w:rFonts w:ascii="Arial" w:hAnsi="Arial" w:cs="Arial"/>
              </w:rPr>
            </w:pPr>
            <w:r w:rsidRPr="006E0455">
              <w:rPr>
                <w:rFonts w:ascii="Arial" w:hAnsi="Arial" w:cs="Arial"/>
              </w:rPr>
              <w:t>&gt;8</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2FCA87" w14:textId="77777777" w:rsidR="00B314FB" w:rsidRPr="006E0455" w:rsidRDefault="00B314FB" w:rsidP="00484EEF">
            <w:pPr>
              <w:jc w:val="center"/>
              <w:rPr>
                <w:rFonts w:ascii="Arial" w:hAnsi="Arial" w:cs="Arial"/>
              </w:rPr>
            </w:pPr>
            <w:r w:rsidRPr="006E0455">
              <w:rPr>
                <w:rFonts w:ascii="Arial" w:hAnsi="Arial" w:cs="Arial"/>
              </w:rPr>
              <w:t>BAC+5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795BFB" w14:textId="77777777" w:rsidR="00B314FB" w:rsidRPr="006E0455" w:rsidRDefault="00B314FB" w:rsidP="00484EEF">
            <w:pPr>
              <w:jc w:val="center"/>
              <w:rPr>
                <w:rFonts w:ascii="Arial" w:hAnsi="Arial" w:cs="Arial"/>
              </w:rPr>
            </w:pPr>
            <w:r w:rsidRPr="006E0455">
              <w:rPr>
                <w:rFonts w:ascii="Arial" w:hAnsi="Arial" w:cs="Arial"/>
              </w:rPr>
              <w:t>CADRE</w:t>
            </w:r>
          </w:p>
          <w:p w14:paraId="09CA9C34" w14:textId="77777777" w:rsidR="00B314FB" w:rsidRPr="006E0455" w:rsidRDefault="00B314FB" w:rsidP="00484EEF">
            <w:pPr>
              <w:jc w:val="center"/>
              <w:rPr>
                <w:rFonts w:ascii="Arial" w:hAnsi="Arial" w:cs="Arial"/>
              </w:rPr>
            </w:pPr>
            <w:r w:rsidRPr="006E0455">
              <w:rPr>
                <w:rFonts w:ascii="Arial" w:hAnsi="Arial" w:cs="Arial"/>
              </w:rPr>
              <w:t>3.2 à 3.3</w:t>
            </w:r>
          </w:p>
        </w:tc>
        <w:tc>
          <w:tcPr>
            <w:tcW w:w="4678" w:type="dxa"/>
            <w:tcBorders>
              <w:top w:val="single" w:sz="4" w:space="0" w:color="auto"/>
              <w:left w:val="single" w:sz="4" w:space="0" w:color="auto"/>
              <w:bottom w:val="single" w:sz="4" w:space="0" w:color="auto"/>
              <w:right w:val="single" w:sz="8" w:space="0" w:color="auto"/>
            </w:tcBorders>
            <w:shd w:val="clear" w:color="auto" w:fill="auto"/>
            <w:noWrap/>
          </w:tcPr>
          <w:p w14:paraId="3CD73F92" w14:textId="77777777" w:rsidR="00B314FB" w:rsidRPr="006E0455" w:rsidRDefault="00B314FB" w:rsidP="00484EEF">
            <w:pPr>
              <w:rPr>
                <w:rFonts w:ascii="Arial" w:hAnsi="Arial" w:cs="Arial"/>
              </w:rPr>
            </w:pPr>
            <w:r w:rsidRPr="006E0455">
              <w:rPr>
                <w:rFonts w:ascii="Arial" w:hAnsi="Arial" w:cs="Arial"/>
              </w:rPr>
              <w:t>Cadre possédant une expertise reconnue dans un domaine précis. Il peut prouver et faire état de références dans le domaine exigé. Il intervient ponctuellement.</w:t>
            </w:r>
          </w:p>
        </w:tc>
      </w:tr>
      <w:tr w:rsidR="00E336AD" w:rsidRPr="006E0455" w14:paraId="4452015E" w14:textId="77777777" w:rsidTr="00484EEF">
        <w:trPr>
          <w:cantSplit/>
          <w:trHeight w:val="1074"/>
        </w:trPr>
        <w:tc>
          <w:tcPr>
            <w:tcW w:w="1003"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F0545BC" w14:textId="77777777" w:rsidR="00B314FB" w:rsidRPr="006E0455" w:rsidRDefault="00B314FB" w:rsidP="00484EEF">
            <w:pPr>
              <w:jc w:val="center"/>
              <w:rPr>
                <w:rFonts w:ascii="Arial" w:hAnsi="Arial" w:cs="Arial"/>
              </w:rPr>
            </w:pPr>
            <w:r w:rsidRPr="006E0455">
              <w:rPr>
                <w:rFonts w:ascii="Arial" w:hAnsi="Arial" w:cs="Arial"/>
              </w:rPr>
              <w:t>TEC</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5128D2" w14:textId="77777777" w:rsidR="00B314FB" w:rsidRPr="006E0455" w:rsidRDefault="00B314FB" w:rsidP="00484EEF">
            <w:pPr>
              <w:jc w:val="center"/>
              <w:rPr>
                <w:rFonts w:ascii="Arial" w:hAnsi="Arial" w:cs="Arial"/>
              </w:rPr>
            </w:pPr>
            <w:r w:rsidRPr="006E0455">
              <w:rPr>
                <w:rFonts w:ascii="Arial" w:hAnsi="Arial" w:cs="Arial"/>
              </w:rPr>
              <w:t>Technicien</w:t>
            </w:r>
          </w:p>
        </w:tc>
        <w:tc>
          <w:tcPr>
            <w:tcW w:w="11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97CCDD" w14:textId="77777777" w:rsidR="00B314FB" w:rsidRPr="006E0455" w:rsidRDefault="00B314FB" w:rsidP="00484EEF">
            <w:pPr>
              <w:jc w:val="center"/>
              <w:rPr>
                <w:rFonts w:ascii="Arial" w:hAnsi="Arial" w:cs="Arial"/>
              </w:rPr>
            </w:pPr>
            <w:r w:rsidRPr="006E0455">
              <w:rPr>
                <w:rFonts w:ascii="Arial" w:hAnsi="Arial" w:cs="Arial"/>
              </w:rPr>
              <w:t>0 à 5 ans</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9B2C8C" w14:textId="77777777" w:rsidR="00B314FB" w:rsidRPr="006E0455" w:rsidRDefault="00B314FB" w:rsidP="00484EEF">
            <w:pPr>
              <w:jc w:val="center"/>
              <w:rPr>
                <w:rFonts w:ascii="Arial" w:hAnsi="Arial" w:cs="Arial"/>
              </w:rPr>
            </w:pPr>
            <w:r w:rsidRPr="006E0455">
              <w:rPr>
                <w:rFonts w:ascii="Arial" w:hAnsi="Arial" w:cs="Arial"/>
              </w:rPr>
              <w:t>BAC +2</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14:paraId="6A08F736" w14:textId="77777777" w:rsidR="00B314FB" w:rsidRPr="006E0455" w:rsidRDefault="00B314FB" w:rsidP="00484EEF">
            <w:pPr>
              <w:jc w:val="center"/>
              <w:rPr>
                <w:rFonts w:ascii="Arial" w:hAnsi="Arial" w:cs="Arial"/>
              </w:rPr>
            </w:pPr>
          </w:p>
          <w:p w14:paraId="7500B239" w14:textId="77777777" w:rsidR="00B314FB" w:rsidRPr="006E0455" w:rsidRDefault="00B314FB" w:rsidP="00484EEF">
            <w:pPr>
              <w:jc w:val="center"/>
              <w:rPr>
                <w:rFonts w:ascii="Arial" w:hAnsi="Arial" w:cs="Arial"/>
              </w:rPr>
            </w:pPr>
            <w:r w:rsidRPr="006E0455">
              <w:rPr>
                <w:rFonts w:ascii="Arial" w:hAnsi="Arial" w:cs="Arial"/>
              </w:rPr>
              <w:t>ETAM</w:t>
            </w:r>
          </w:p>
          <w:p w14:paraId="36C22C38" w14:textId="77777777" w:rsidR="00B314FB" w:rsidRPr="006E0455" w:rsidRDefault="00B314FB" w:rsidP="00484EEF">
            <w:pPr>
              <w:jc w:val="center"/>
              <w:rPr>
                <w:rFonts w:ascii="Arial" w:hAnsi="Arial" w:cs="Arial"/>
              </w:rPr>
            </w:pPr>
            <w:r w:rsidRPr="006E0455">
              <w:rPr>
                <w:rFonts w:ascii="Arial" w:hAnsi="Arial" w:cs="Arial"/>
              </w:rPr>
              <w:t>3.1 à 3.2</w:t>
            </w:r>
          </w:p>
        </w:tc>
        <w:tc>
          <w:tcPr>
            <w:tcW w:w="4678" w:type="dxa"/>
            <w:tcBorders>
              <w:top w:val="single" w:sz="4" w:space="0" w:color="auto"/>
              <w:left w:val="single" w:sz="4" w:space="0" w:color="auto"/>
              <w:bottom w:val="single" w:sz="4" w:space="0" w:color="auto"/>
              <w:right w:val="single" w:sz="8" w:space="0" w:color="auto"/>
            </w:tcBorders>
            <w:shd w:val="clear" w:color="auto" w:fill="auto"/>
            <w:noWrap/>
          </w:tcPr>
          <w:p w14:paraId="52272F64" w14:textId="77777777" w:rsidR="00B314FB" w:rsidRPr="006E0455" w:rsidRDefault="00B314FB" w:rsidP="00484EEF">
            <w:pPr>
              <w:rPr>
                <w:rFonts w:ascii="Arial" w:hAnsi="Arial" w:cs="Arial"/>
              </w:rPr>
            </w:pPr>
            <w:r w:rsidRPr="006E0455">
              <w:rPr>
                <w:rFonts w:ascii="Arial" w:hAnsi="Arial" w:cs="Arial"/>
              </w:rPr>
              <w:t>L’exercice de la fonction nécessite la connaissance du mode de résolution de problèmes complets courants pouvant être traités avec des méthodes et des procédés habituels et dont l’agent possède la pratique mais nécessitant, en raison de leur nombre, et de leur variété, une expérience diversifiée.</w:t>
            </w:r>
          </w:p>
        </w:tc>
      </w:tr>
      <w:tr w:rsidR="00E336AD" w:rsidRPr="006E0455" w14:paraId="68E6A0F7" w14:textId="77777777" w:rsidTr="00484EEF">
        <w:trPr>
          <w:cantSplit/>
          <w:trHeight w:val="1074"/>
        </w:trPr>
        <w:tc>
          <w:tcPr>
            <w:tcW w:w="1003"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90B5E86" w14:textId="77777777" w:rsidR="00B314FB" w:rsidRPr="006E0455" w:rsidRDefault="00B314FB" w:rsidP="00484EEF">
            <w:pPr>
              <w:jc w:val="center"/>
              <w:rPr>
                <w:rFonts w:ascii="Arial" w:hAnsi="Arial" w:cs="Arial"/>
              </w:rPr>
            </w:pPr>
            <w:r w:rsidRPr="006E0455">
              <w:rPr>
                <w:rFonts w:ascii="Arial" w:hAnsi="Arial" w:cs="Arial"/>
              </w:rPr>
              <w:lastRenderedPageBreak/>
              <w:t>CS-D</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35F951" w14:textId="77777777" w:rsidR="00B314FB" w:rsidRPr="006E0455" w:rsidRDefault="00B314FB" w:rsidP="00484EEF">
            <w:pPr>
              <w:jc w:val="center"/>
              <w:rPr>
                <w:rFonts w:ascii="Arial" w:hAnsi="Arial" w:cs="Arial"/>
              </w:rPr>
            </w:pPr>
            <w:r w:rsidRPr="006E0455">
              <w:rPr>
                <w:rFonts w:ascii="Arial" w:hAnsi="Arial" w:cs="Arial"/>
              </w:rPr>
              <w:t>Cadre spécialisé débutant</w:t>
            </w:r>
          </w:p>
        </w:tc>
        <w:tc>
          <w:tcPr>
            <w:tcW w:w="11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AA92F0" w14:textId="77777777" w:rsidR="00B314FB" w:rsidRPr="006E0455" w:rsidRDefault="00B314FB" w:rsidP="00484EEF">
            <w:pPr>
              <w:jc w:val="center"/>
              <w:rPr>
                <w:rFonts w:ascii="Arial" w:hAnsi="Arial" w:cs="Arial"/>
              </w:rPr>
            </w:pPr>
            <w:r w:rsidRPr="006E0455">
              <w:rPr>
                <w:rFonts w:ascii="Arial" w:hAnsi="Arial" w:cs="Arial"/>
              </w:rPr>
              <w:t>0 à 3 ans</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D3B3FC" w14:textId="77777777" w:rsidR="00B314FB" w:rsidRPr="006E0455" w:rsidRDefault="00B314FB" w:rsidP="00484EEF">
            <w:pPr>
              <w:jc w:val="center"/>
              <w:rPr>
                <w:rFonts w:ascii="Arial" w:hAnsi="Arial" w:cs="Arial"/>
              </w:rPr>
            </w:pPr>
            <w:r w:rsidRPr="006E0455">
              <w:rPr>
                <w:rFonts w:ascii="Arial" w:hAnsi="Arial" w:cs="Arial"/>
              </w:rPr>
              <w:t>BAC +4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ACD099" w14:textId="77777777" w:rsidR="00B314FB" w:rsidRPr="006E0455" w:rsidRDefault="00B314FB" w:rsidP="00484EEF">
            <w:pPr>
              <w:jc w:val="center"/>
              <w:rPr>
                <w:rFonts w:ascii="Arial" w:hAnsi="Arial" w:cs="Arial"/>
              </w:rPr>
            </w:pPr>
            <w:r w:rsidRPr="006E0455">
              <w:rPr>
                <w:rFonts w:ascii="Arial" w:hAnsi="Arial" w:cs="Arial"/>
              </w:rPr>
              <w:t>-</w:t>
            </w:r>
          </w:p>
        </w:tc>
        <w:tc>
          <w:tcPr>
            <w:tcW w:w="4678" w:type="dxa"/>
            <w:tcBorders>
              <w:top w:val="single" w:sz="4" w:space="0" w:color="auto"/>
              <w:left w:val="single" w:sz="4" w:space="0" w:color="auto"/>
              <w:bottom w:val="single" w:sz="4" w:space="0" w:color="auto"/>
              <w:right w:val="single" w:sz="8" w:space="0" w:color="auto"/>
            </w:tcBorders>
            <w:shd w:val="clear" w:color="auto" w:fill="auto"/>
            <w:noWrap/>
          </w:tcPr>
          <w:p w14:paraId="17CB2F6A" w14:textId="77777777" w:rsidR="00B314FB" w:rsidRPr="006E0455" w:rsidRDefault="00B314FB" w:rsidP="00484EEF">
            <w:pPr>
              <w:rPr>
                <w:rFonts w:ascii="Arial" w:hAnsi="Arial" w:cs="Arial"/>
              </w:rPr>
            </w:pPr>
            <w:r w:rsidRPr="006E0455">
              <w:rPr>
                <w:rFonts w:ascii="Arial" w:hAnsi="Arial" w:cs="Arial"/>
              </w:rPr>
              <w:t>Cadre d’entreprise spécialisé dans les métiers de la communication, de la modélisation graphique participant à l’élaboration de supports.</w:t>
            </w:r>
          </w:p>
        </w:tc>
      </w:tr>
      <w:tr w:rsidR="00E336AD" w:rsidRPr="006E0455" w14:paraId="2AB6360C" w14:textId="77777777" w:rsidTr="00484EEF">
        <w:trPr>
          <w:cantSplit/>
          <w:trHeight w:val="1074"/>
        </w:trPr>
        <w:tc>
          <w:tcPr>
            <w:tcW w:w="1003"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2BA0B0E" w14:textId="77777777" w:rsidR="00B314FB" w:rsidRPr="006E0455" w:rsidRDefault="00B314FB" w:rsidP="00484EEF">
            <w:pPr>
              <w:jc w:val="center"/>
              <w:rPr>
                <w:rFonts w:ascii="Arial" w:hAnsi="Arial" w:cs="Arial"/>
              </w:rPr>
            </w:pPr>
            <w:r w:rsidRPr="006E0455">
              <w:rPr>
                <w:rFonts w:ascii="Arial" w:hAnsi="Arial" w:cs="Arial"/>
              </w:rPr>
              <w:t>CS-C</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6647046E" w14:textId="77777777" w:rsidR="00B314FB" w:rsidRPr="006E0455" w:rsidRDefault="00B314FB" w:rsidP="00484EEF">
            <w:pPr>
              <w:jc w:val="center"/>
              <w:rPr>
                <w:rFonts w:ascii="Arial" w:hAnsi="Arial" w:cs="Arial"/>
              </w:rPr>
            </w:pPr>
            <w:r w:rsidRPr="006E0455">
              <w:rPr>
                <w:rFonts w:ascii="Arial" w:hAnsi="Arial" w:cs="Arial"/>
              </w:rPr>
              <w:t>Cadre spécialisé confirmé</w:t>
            </w:r>
          </w:p>
        </w:tc>
        <w:tc>
          <w:tcPr>
            <w:tcW w:w="11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81E2FA" w14:textId="77777777" w:rsidR="00B314FB" w:rsidRPr="006E0455" w:rsidRDefault="00B314FB" w:rsidP="00484EEF">
            <w:pPr>
              <w:jc w:val="center"/>
              <w:rPr>
                <w:rFonts w:ascii="Arial" w:hAnsi="Arial" w:cs="Arial"/>
              </w:rPr>
            </w:pPr>
            <w:r w:rsidRPr="006E0455">
              <w:rPr>
                <w:rFonts w:ascii="Arial" w:hAnsi="Arial" w:cs="Arial"/>
              </w:rPr>
              <w:t>&gt;3 ans</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ED63B2" w14:textId="77777777" w:rsidR="00B314FB" w:rsidRPr="006E0455" w:rsidRDefault="00B314FB" w:rsidP="00484EEF">
            <w:pPr>
              <w:jc w:val="center"/>
              <w:rPr>
                <w:rFonts w:ascii="Arial" w:hAnsi="Arial" w:cs="Arial"/>
              </w:rPr>
            </w:pPr>
            <w:r w:rsidRPr="006E0455">
              <w:rPr>
                <w:rFonts w:ascii="Arial" w:hAnsi="Arial" w:cs="Arial"/>
              </w:rPr>
              <w:t>BAC + 4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165318" w14:textId="77777777" w:rsidR="00B314FB" w:rsidRPr="006E0455" w:rsidRDefault="00B314FB" w:rsidP="00484EEF">
            <w:pPr>
              <w:jc w:val="center"/>
              <w:rPr>
                <w:rFonts w:ascii="Arial" w:hAnsi="Arial" w:cs="Arial"/>
              </w:rPr>
            </w:pPr>
            <w:r w:rsidRPr="006E0455">
              <w:rPr>
                <w:rFonts w:ascii="Arial" w:hAnsi="Arial" w:cs="Arial"/>
              </w:rPr>
              <w:t>-</w:t>
            </w:r>
          </w:p>
        </w:tc>
        <w:tc>
          <w:tcPr>
            <w:tcW w:w="4678" w:type="dxa"/>
            <w:tcBorders>
              <w:top w:val="single" w:sz="4" w:space="0" w:color="auto"/>
              <w:left w:val="single" w:sz="4" w:space="0" w:color="auto"/>
              <w:bottom w:val="single" w:sz="4" w:space="0" w:color="auto"/>
              <w:right w:val="single" w:sz="8" w:space="0" w:color="auto"/>
            </w:tcBorders>
            <w:shd w:val="clear" w:color="auto" w:fill="auto"/>
            <w:noWrap/>
          </w:tcPr>
          <w:p w14:paraId="037E98BD" w14:textId="77777777" w:rsidR="00B314FB" w:rsidRPr="006E0455" w:rsidRDefault="00B314FB" w:rsidP="00484EEF">
            <w:pPr>
              <w:rPr>
                <w:rFonts w:ascii="Arial" w:hAnsi="Arial" w:cs="Arial"/>
              </w:rPr>
            </w:pPr>
            <w:r w:rsidRPr="006E0455">
              <w:rPr>
                <w:rFonts w:ascii="Arial" w:hAnsi="Arial" w:cs="Arial"/>
              </w:rPr>
              <w:t>Cadre d’entreprise spécialisé et à forte expérience dans les métiers de la communication, de la modélisation graphique participant à l’élaboration de supports.</w:t>
            </w:r>
          </w:p>
        </w:tc>
      </w:tr>
    </w:tbl>
    <w:p w14:paraId="3879C057" w14:textId="652FDC58" w:rsidR="00F61F39" w:rsidRPr="006E0455" w:rsidRDefault="00F61F39" w:rsidP="00097E74">
      <w:pPr>
        <w:pStyle w:val="NormalWeb"/>
        <w:ind w:right="1"/>
        <w:jc w:val="both"/>
        <w:rPr>
          <w:rFonts w:ascii="Arial" w:hAnsi="Arial" w:cs="Arial"/>
          <w:sz w:val="20"/>
          <w:szCs w:val="20"/>
        </w:rPr>
      </w:pPr>
      <w:r w:rsidRPr="006E0455">
        <w:rPr>
          <w:rFonts w:ascii="Arial" w:hAnsi="Arial" w:cs="Arial"/>
          <w:sz w:val="20"/>
          <w:szCs w:val="20"/>
        </w:rPr>
        <w:t>Le titulaire nommera un Directeur de Projet qui suivra l’exécution du marché</w:t>
      </w:r>
    </w:p>
    <w:p w14:paraId="2B44245B" w14:textId="31D48B9E" w:rsidR="00B314FB" w:rsidRPr="006E0455" w:rsidRDefault="00B314FB" w:rsidP="00097E74">
      <w:pPr>
        <w:pStyle w:val="NormalWeb"/>
        <w:ind w:right="1"/>
        <w:jc w:val="both"/>
        <w:rPr>
          <w:rFonts w:ascii="Arial" w:hAnsi="Arial" w:cs="Arial"/>
          <w:sz w:val="20"/>
          <w:szCs w:val="20"/>
        </w:rPr>
      </w:pPr>
      <w:r w:rsidRPr="006E0455">
        <w:rPr>
          <w:rFonts w:ascii="Arial" w:hAnsi="Arial" w:cs="Arial"/>
          <w:sz w:val="20"/>
          <w:szCs w:val="20"/>
        </w:rPr>
        <w:t xml:space="preserve">Pour chaque prestation, le titulaire nommera un </w:t>
      </w:r>
      <w:r w:rsidR="00484EEF" w:rsidRPr="006E0455">
        <w:rPr>
          <w:rFonts w:ascii="Arial" w:hAnsi="Arial" w:cs="Arial"/>
          <w:sz w:val="20"/>
          <w:szCs w:val="20"/>
        </w:rPr>
        <w:t>Responsable</w:t>
      </w:r>
      <w:r w:rsidRPr="006E0455">
        <w:rPr>
          <w:rFonts w:ascii="Arial" w:hAnsi="Arial" w:cs="Arial"/>
          <w:sz w:val="20"/>
          <w:szCs w:val="20"/>
        </w:rPr>
        <w:t xml:space="preserve"> de </w:t>
      </w:r>
      <w:r w:rsidR="00484EEF" w:rsidRPr="006E0455">
        <w:rPr>
          <w:rFonts w:ascii="Arial" w:hAnsi="Arial" w:cs="Arial"/>
          <w:sz w:val="20"/>
          <w:szCs w:val="20"/>
        </w:rPr>
        <w:t>mission</w:t>
      </w:r>
      <w:r w:rsidRPr="006E0455">
        <w:rPr>
          <w:rFonts w:ascii="Arial" w:hAnsi="Arial" w:cs="Arial"/>
          <w:sz w:val="20"/>
          <w:szCs w:val="20"/>
        </w:rPr>
        <w:t>, qui pourra être assisté d’au moins un adjoint.</w:t>
      </w:r>
    </w:p>
    <w:p w14:paraId="70338129" w14:textId="1126C06C" w:rsidR="00B314FB" w:rsidRPr="006E0455" w:rsidRDefault="00484EEF" w:rsidP="00097E74">
      <w:pPr>
        <w:pStyle w:val="NormalWeb"/>
        <w:ind w:right="1"/>
        <w:jc w:val="both"/>
        <w:rPr>
          <w:rFonts w:ascii="Arial" w:hAnsi="Arial" w:cs="Arial"/>
          <w:sz w:val="20"/>
          <w:szCs w:val="20"/>
        </w:rPr>
      </w:pPr>
      <w:r w:rsidRPr="006E0455">
        <w:rPr>
          <w:rFonts w:ascii="Arial" w:hAnsi="Arial" w:cs="Arial"/>
          <w:sz w:val="20"/>
          <w:szCs w:val="20"/>
        </w:rPr>
        <w:t>Le Responsable de mission</w:t>
      </w:r>
      <w:r w:rsidR="00B314FB" w:rsidRPr="006E0455">
        <w:rPr>
          <w:rFonts w:ascii="Arial" w:hAnsi="Arial" w:cs="Arial"/>
          <w:sz w:val="20"/>
          <w:szCs w:val="20"/>
        </w:rPr>
        <w:t xml:space="preserve"> est l'interlocuteur privilégié de l'</w:t>
      </w:r>
      <w:r w:rsidR="00A93FB2" w:rsidRPr="006E0455">
        <w:rPr>
          <w:rFonts w:ascii="Arial" w:hAnsi="Arial" w:cs="Arial"/>
          <w:sz w:val="20"/>
          <w:szCs w:val="20"/>
        </w:rPr>
        <w:t>ACOSS</w:t>
      </w:r>
      <w:r w:rsidR="00AB0F1B" w:rsidRPr="006E0455">
        <w:rPr>
          <w:rFonts w:ascii="Arial" w:hAnsi="Arial" w:cs="Arial"/>
          <w:sz w:val="20"/>
          <w:szCs w:val="20"/>
        </w:rPr>
        <w:t xml:space="preserve"> - UCN</w:t>
      </w:r>
      <w:r w:rsidR="00B314FB" w:rsidRPr="006E0455">
        <w:rPr>
          <w:rFonts w:ascii="Arial" w:hAnsi="Arial" w:cs="Arial"/>
          <w:sz w:val="20"/>
          <w:szCs w:val="20"/>
        </w:rPr>
        <w:t xml:space="preserve"> pour la réalisation de la totalité des </w:t>
      </w:r>
      <w:r w:rsidRPr="006E0455">
        <w:rPr>
          <w:rFonts w:ascii="Arial" w:hAnsi="Arial" w:cs="Arial"/>
          <w:sz w:val="20"/>
          <w:szCs w:val="20"/>
        </w:rPr>
        <w:t xml:space="preserve">livrables </w:t>
      </w:r>
      <w:r w:rsidR="00B314FB" w:rsidRPr="006E0455">
        <w:rPr>
          <w:rFonts w:ascii="Arial" w:hAnsi="Arial" w:cs="Arial"/>
          <w:sz w:val="20"/>
          <w:szCs w:val="20"/>
        </w:rPr>
        <w:t>prévus dans le cadre d’une prestation.</w:t>
      </w:r>
    </w:p>
    <w:p w14:paraId="02EEF464" w14:textId="56A757F5" w:rsidR="00B314FB" w:rsidRPr="006E0455" w:rsidRDefault="00B314FB" w:rsidP="00097E74">
      <w:pPr>
        <w:pStyle w:val="NormalWeb"/>
        <w:ind w:right="1"/>
        <w:jc w:val="both"/>
        <w:rPr>
          <w:rFonts w:ascii="Arial" w:hAnsi="Arial" w:cs="Arial"/>
          <w:sz w:val="20"/>
          <w:szCs w:val="20"/>
        </w:rPr>
      </w:pPr>
      <w:r w:rsidRPr="006E0455">
        <w:rPr>
          <w:rFonts w:ascii="Arial" w:hAnsi="Arial" w:cs="Arial"/>
          <w:sz w:val="20"/>
          <w:szCs w:val="20"/>
        </w:rPr>
        <w:t xml:space="preserve">Le </w:t>
      </w:r>
      <w:r w:rsidR="00484EEF" w:rsidRPr="006E0455">
        <w:rPr>
          <w:rFonts w:ascii="Arial" w:hAnsi="Arial" w:cs="Arial"/>
          <w:sz w:val="20"/>
          <w:szCs w:val="20"/>
        </w:rPr>
        <w:t>Responsable de mission</w:t>
      </w:r>
      <w:r w:rsidRPr="006E0455">
        <w:rPr>
          <w:rFonts w:ascii="Arial" w:hAnsi="Arial" w:cs="Arial"/>
          <w:sz w:val="20"/>
          <w:szCs w:val="20"/>
        </w:rPr>
        <w:t xml:space="preserve"> et ses éventuels </w:t>
      </w:r>
      <w:r w:rsidR="00F61F39" w:rsidRPr="006E0455">
        <w:rPr>
          <w:rFonts w:ascii="Arial" w:hAnsi="Arial" w:cs="Arial"/>
          <w:sz w:val="20"/>
          <w:szCs w:val="20"/>
        </w:rPr>
        <w:t>consultants</w:t>
      </w:r>
      <w:r w:rsidRPr="006E0455">
        <w:rPr>
          <w:rFonts w:ascii="Arial" w:hAnsi="Arial" w:cs="Arial"/>
          <w:sz w:val="20"/>
          <w:szCs w:val="20"/>
        </w:rPr>
        <w:t xml:space="preserve"> réalisent les prestations </w:t>
      </w:r>
      <w:r w:rsidR="00484EEF" w:rsidRPr="006E0455">
        <w:rPr>
          <w:rFonts w:ascii="Arial" w:hAnsi="Arial" w:cs="Arial"/>
          <w:sz w:val="20"/>
          <w:szCs w:val="20"/>
        </w:rPr>
        <w:t>commandées</w:t>
      </w:r>
      <w:r w:rsidRPr="006E0455">
        <w:rPr>
          <w:rFonts w:ascii="Arial" w:hAnsi="Arial" w:cs="Arial"/>
          <w:sz w:val="20"/>
          <w:szCs w:val="20"/>
        </w:rPr>
        <w:t>.</w:t>
      </w:r>
    </w:p>
    <w:p w14:paraId="57D1F04A" w14:textId="5174D148" w:rsidR="00F61F39" w:rsidRPr="006E0455" w:rsidRDefault="00F61F39" w:rsidP="00F61F39">
      <w:pPr>
        <w:pStyle w:val="NormalWeb"/>
        <w:ind w:right="1"/>
        <w:jc w:val="both"/>
        <w:rPr>
          <w:rFonts w:ascii="Arial" w:hAnsi="Arial" w:cs="Arial"/>
          <w:sz w:val="20"/>
          <w:szCs w:val="20"/>
        </w:rPr>
      </w:pPr>
      <w:r w:rsidRPr="006E0455">
        <w:rPr>
          <w:rFonts w:ascii="Arial" w:hAnsi="Arial" w:cs="Arial"/>
          <w:sz w:val="20"/>
          <w:szCs w:val="20"/>
        </w:rPr>
        <w:t>Les Interlocuteurs techniques et leurs missions sont précisés dans le CC</w:t>
      </w:r>
      <w:r w:rsidR="002E3DD6" w:rsidRPr="006E0455">
        <w:rPr>
          <w:rFonts w:ascii="Arial" w:hAnsi="Arial" w:cs="Arial"/>
          <w:sz w:val="20"/>
          <w:szCs w:val="20"/>
        </w:rPr>
        <w:t>A</w:t>
      </w:r>
      <w:r w:rsidRPr="006E0455">
        <w:rPr>
          <w:rFonts w:ascii="Arial" w:hAnsi="Arial" w:cs="Arial"/>
          <w:sz w:val="20"/>
          <w:szCs w:val="20"/>
        </w:rPr>
        <w:t>P à l’art. 11.1.3.1</w:t>
      </w:r>
    </w:p>
    <w:p w14:paraId="2422426C" w14:textId="7EAE4F0B" w:rsidR="003A50B3" w:rsidRPr="006E0455" w:rsidRDefault="00097E74" w:rsidP="00097E74">
      <w:pPr>
        <w:pStyle w:val="NormalWeb"/>
        <w:ind w:right="1"/>
        <w:jc w:val="both"/>
        <w:rPr>
          <w:rFonts w:ascii="Arial" w:hAnsi="Arial" w:cs="Arial"/>
          <w:sz w:val="20"/>
          <w:szCs w:val="20"/>
        </w:rPr>
      </w:pPr>
      <w:r w:rsidRPr="006E0455">
        <w:rPr>
          <w:rFonts w:ascii="Arial" w:hAnsi="Arial" w:cs="Arial"/>
          <w:sz w:val="20"/>
          <w:szCs w:val="20"/>
        </w:rPr>
        <w:t>Quel</w:t>
      </w:r>
      <w:r w:rsidR="00A02ABA" w:rsidRPr="006E0455">
        <w:rPr>
          <w:rFonts w:ascii="Arial" w:hAnsi="Arial" w:cs="Arial"/>
          <w:sz w:val="20"/>
          <w:szCs w:val="20"/>
        </w:rPr>
        <w:t xml:space="preserve"> </w:t>
      </w:r>
      <w:r w:rsidRPr="006E0455">
        <w:rPr>
          <w:rFonts w:ascii="Arial" w:hAnsi="Arial" w:cs="Arial"/>
          <w:sz w:val="20"/>
          <w:szCs w:val="20"/>
        </w:rPr>
        <w:t>que</w:t>
      </w:r>
      <w:r w:rsidR="00A02ABA" w:rsidRPr="006E0455">
        <w:rPr>
          <w:rFonts w:ascii="Arial" w:hAnsi="Arial" w:cs="Arial"/>
          <w:sz w:val="20"/>
          <w:szCs w:val="20"/>
        </w:rPr>
        <w:t xml:space="preserve"> </w:t>
      </w:r>
      <w:r w:rsidRPr="006E0455">
        <w:rPr>
          <w:rFonts w:ascii="Arial" w:hAnsi="Arial" w:cs="Arial"/>
          <w:sz w:val="20"/>
          <w:szCs w:val="20"/>
        </w:rPr>
        <w:t>soit le type de prestation ou la nature des UO commandées, i</w:t>
      </w:r>
      <w:r w:rsidR="003A50B3" w:rsidRPr="006E0455">
        <w:rPr>
          <w:rFonts w:ascii="Arial" w:hAnsi="Arial" w:cs="Arial"/>
          <w:sz w:val="20"/>
          <w:szCs w:val="20"/>
        </w:rPr>
        <w:t>l est souhaité que le titulaire mette à disposition de l’</w:t>
      </w:r>
      <w:r w:rsidR="00A93FB2" w:rsidRPr="006E0455">
        <w:rPr>
          <w:rFonts w:ascii="Arial" w:hAnsi="Arial" w:cs="Arial"/>
          <w:sz w:val="20"/>
          <w:szCs w:val="20"/>
        </w:rPr>
        <w:t>ACOSS</w:t>
      </w:r>
      <w:r w:rsidR="00AB0F1B" w:rsidRPr="006E0455">
        <w:rPr>
          <w:rFonts w:ascii="Arial" w:hAnsi="Arial" w:cs="Arial"/>
          <w:sz w:val="20"/>
          <w:szCs w:val="20"/>
        </w:rPr>
        <w:t xml:space="preserve"> - UCN</w:t>
      </w:r>
      <w:r w:rsidR="003A50B3" w:rsidRPr="006E0455">
        <w:rPr>
          <w:rFonts w:ascii="Arial" w:hAnsi="Arial" w:cs="Arial"/>
          <w:sz w:val="20"/>
          <w:szCs w:val="20"/>
        </w:rPr>
        <w:t xml:space="preserve"> </w:t>
      </w:r>
      <w:r w:rsidRPr="006E0455">
        <w:rPr>
          <w:rFonts w:ascii="Arial" w:hAnsi="Arial" w:cs="Arial"/>
          <w:sz w:val="20"/>
          <w:szCs w:val="20"/>
        </w:rPr>
        <w:t xml:space="preserve">des </w:t>
      </w:r>
      <w:r w:rsidR="003A50B3" w:rsidRPr="006E0455">
        <w:rPr>
          <w:rFonts w:ascii="Arial" w:hAnsi="Arial" w:cs="Arial"/>
          <w:sz w:val="20"/>
          <w:szCs w:val="20"/>
        </w:rPr>
        <w:t xml:space="preserve">profils de type consultant présentant les </w:t>
      </w:r>
      <w:r w:rsidR="003A50B3" w:rsidRPr="006E0455">
        <w:rPr>
          <w:rFonts w:ascii="Arial" w:hAnsi="Arial" w:cs="Arial"/>
          <w:sz w:val="20"/>
          <w:szCs w:val="20"/>
          <w:u w:val="single"/>
        </w:rPr>
        <w:t>caractéristiques générales</w:t>
      </w:r>
      <w:r w:rsidR="003A50B3" w:rsidRPr="006E0455">
        <w:rPr>
          <w:rFonts w:ascii="Arial" w:hAnsi="Arial" w:cs="Arial"/>
          <w:sz w:val="20"/>
          <w:szCs w:val="20"/>
        </w:rPr>
        <w:t xml:space="preserve"> suivantes :</w:t>
      </w:r>
    </w:p>
    <w:p w14:paraId="515AF583" w14:textId="77777777" w:rsidR="003A50B3" w:rsidRPr="006E0455" w:rsidRDefault="003A50B3" w:rsidP="008F6C60">
      <w:pPr>
        <w:pStyle w:val="NormalWeb"/>
        <w:numPr>
          <w:ilvl w:val="0"/>
          <w:numId w:val="11"/>
        </w:numPr>
        <w:ind w:right="1"/>
        <w:jc w:val="both"/>
        <w:rPr>
          <w:rFonts w:ascii="Arial" w:hAnsi="Arial" w:cs="Arial"/>
          <w:sz w:val="20"/>
          <w:szCs w:val="20"/>
        </w:rPr>
      </w:pPr>
      <w:r w:rsidRPr="006E0455">
        <w:rPr>
          <w:rFonts w:ascii="Arial" w:hAnsi="Arial" w:cs="Arial"/>
          <w:sz w:val="20"/>
          <w:szCs w:val="20"/>
        </w:rPr>
        <w:t>Expérience de la gestion de projet et des travaux MOA-MOE</w:t>
      </w:r>
    </w:p>
    <w:p w14:paraId="29898FFD" w14:textId="77777777" w:rsidR="003A50B3" w:rsidRPr="006E0455" w:rsidRDefault="003A50B3" w:rsidP="008F6C60">
      <w:pPr>
        <w:pStyle w:val="NormalWeb"/>
        <w:numPr>
          <w:ilvl w:val="0"/>
          <w:numId w:val="11"/>
        </w:numPr>
        <w:ind w:right="1"/>
        <w:jc w:val="both"/>
        <w:rPr>
          <w:rFonts w:ascii="Arial" w:hAnsi="Arial" w:cs="Arial"/>
          <w:sz w:val="20"/>
          <w:szCs w:val="20"/>
        </w:rPr>
      </w:pPr>
      <w:r w:rsidRPr="006E0455">
        <w:rPr>
          <w:rFonts w:ascii="Arial" w:hAnsi="Arial" w:cs="Arial"/>
          <w:sz w:val="20"/>
          <w:szCs w:val="20"/>
        </w:rPr>
        <w:t>Forte expérience de l’ingénierie des systèmes d’information sur des missions d’assistance à maîtrise d’ouvrage pour des applications métiers</w:t>
      </w:r>
    </w:p>
    <w:p w14:paraId="1D6597E2" w14:textId="77777777" w:rsidR="003A50B3" w:rsidRPr="006E0455" w:rsidRDefault="003A50B3" w:rsidP="008F6C60">
      <w:pPr>
        <w:pStyle w:val="NormalWeb"/>
        <w:numPr>
          <w:ilvl w:val="0"/>
          <w:numId w:val="11"/>
        </w:numPr>
        <w:ind w:right="1"/>
        <w:jc w:val="both"/>
        <w:rPr>
          <w:rFonts w:ascii="Arial" w:hAnsi="Arial" w:cs="Arial"/>
          <w:sz w:val="20"/>
          <w:szCs w:val="20"/>
        </w:rPr>
      </w:pPr>
      <w:r w:rsidRPr="006E0455">
        <w:rPr>
          <w:rFonts w:ascii="Arial" w:hAnsi="Arial" w:cs="Arial"/>
          <w:sz w:val="20"/>
          <w:szCs w:val="20"/>
        </w:rPr>
        <w:t>Connaissance des institutions de la protection sociale et de la Branche Recouvrement</w:t>
      </w:r>
    </w:p>
    <w:p w14:paraId="5D806AB4" w14:textId="77777777" w:rsidR="003A50B3" w:rsidRPr="006E0455" w:rsidRDefault="003A50B3" w:rsidP="008F6C60">
      <w:pPr>
        <w:pStyle w:val="NormalWeb"/>
        <w:numPr>
          <w:ilvl w:val="0"/>
          <w:numId w:val="11"/>
        </w:numPr>
        <w:ind w:right="1"/>
        <w:jc w:val="both"/>
        <w:rPr>
          <w:rFonts w:ascii="Arial" w:hAnsi="Arial" w:cs="Arial"/>
          <w:sz w:val="20"/>
          <w:szCs w:val="20"/>
        </w:rPr>
      </w:pPr>
      <w:r w:rsidRPr="006E0455">
        <w:rPr>
          <w:rFonts w:ascii="Arial" w:hAnsi="Arial" w:cs="Arial"/>
          <w:sz w:val="20"/>
          <w:szCs w:val="20"/>
        </w:rPr>
        <w:t>Capacités d’analyse confirmée et bonne maîtrise des techniques de communication, d’animation, de synthèse et de restitution</w:t>
      </w:r>
    </w:p>
    <w:p w14:paraId="4B6F37E1" w14:textId="77777777" w:rsidR="00F61F39" w:rsidRPr="006E0455" w:rsidRDefault="003A50B3" w:rsidP="00F61F39">
      <w:pPr>
        <w:pStyle w:val="NormalWeb"/>
        <w:numPr>
          <w:ilvl w:val="0"/>
          <w:numId w:val="11"/>
        </w:numPr>
        <w:ind w:right="1"/>
        <w:jc w:val="both"/>
        <w:rPr>
          <w:rFonts w:ascii="Arial" w:hAnsi="Arial" w:cs="Arial"/>
          <w:sz w:val="20"/>
          <w:szCs w:val="20"/>
        </w:rPr>
      </w:pPr>
      <w:r w:rsidRPr="006E0455">
        <w:rPr>
          <w:rFonts w:ascii="Arial" w:hAnsi="Arial" w:cs="Arial"/>
          <w:sz w:val="20"/>
          <w:szCs w:val="20"/>
        </w:rPr>
        <w:t xml:space="preserve">Maîtrise des outils de bureautique </w:t>
      </w:r>
      <w:r w:rsidR="00F61F39" w:rsidRPr="006E0455">
        <w:rPr>
          <w:rFonts w:ascii="Arial" w:hAnsi="Arial" w:cs="Arial"/>
          <w:sz w:val="20"/>
          <w:szCs w:val="20"/>
        </w:rPr>
        <w:t>Microsoft Office 365.</w:t>
      </w:r>
    </w:p>
    <w:p w14:paraId="6CE16003" w14:textId="6903EF23" w:rsidR="003A50B3" w:rsidRPr="006E0455" w:rsidRDefault="00097E74" w:rsidP="002A0E07">
      <w:pPr>
        <w:pStyle w:val="NormalWeb"/>
        <w:ind w:right="1"/>
        <w:jc w:val="both"/>
        <w:rPr>
          <w:rFonts w:ascii="Arial" w:hAnsi="Arial" w:cs="Arial"/>
          <w:sz w:val="20"/>
          <w:szCs w:val="20"/>
        </w:rPr>
      </w:pPr>
      <w:r w:rsidRPr="006E0455">
        <w:rPr>
          <w:rFonts w:ascii="Arial" w:hAnsi="Arial" w:cs="Arial"/>
          <w:sz w:val="20"/>
          <w:szCs w:val="20"/>
        </w:rPr>
        <w:t xml:space="preserve">De plus, </w:t>
      </w:r>
      <w:r w:rsidR="00BE4923" w:rsidRPr="006E0455">
        <w:rPr>
          <w:rFonts w:ascii="Arial" w:hAnsi="Arial" w:cs="Arial"/>
          <w:sz w:val="20"/>
          <w:szCs w:val="20"/>
        </w:rPr>
        <w:t xml:space="preserve">selon les domaines métiers porteurs des prestations, </w:t>
      </w:r>
      <w:r w:rsidRPr="006E0455">
        <w:rPr>
          <w:rFonts w:ascii="Arial" w:hAnsi="Arial" w:cs="Arial"/>
          <w:sz w:val="20"/>
          <w:szCs w:val="20"/>
        </w:rPr>
        <w:t>u</w:t>
      </w:r>
      <w:r w:rsidR="003A50B3" w:rsidRPr="006E0455">
        <w:rPr>
          <w:rFonts w:ascii="Arial" w:hAnsi="Arial" w:cs="Arial"/>
          <w:sz w:val="20"/>
          <w:szCs w:val="20"/>
        </w:rPr>
        <w:t>ne exp</w:t>
      </w:r>
      <w:r w:rsidR="00BE4923" w:rsidRPr="006E0455">
        <w:rPr>
          <w:rFonts w:ascii="Arial" w:hAnsi="Arial" w:cs="Arial"/>
          <w:sz w:val="20"/>
          <w:szCs w:val="20"/>
        </w:rPr>
        <w:t xml:space="preserve">ertise ou expérience spécifique propre au </w:t>
      </w:r>
      <w:r w:rsidR="00B556BD" w:rsidRPr="006E0455">
        <w:rPr>
          <w:rFonts w:ascii="Arial" w:hAnsi="Arial" w:cs="Arial"/>
          <w:sz w:val="20"/>
          <w:szCs w:val="20"/>
        </w:rPr>
        <w:t>sujet</w:t>
      </w:r>
      <w:r w:rsidR="00BE4923" w:rsidRPr="006E0455">
        <w:rPr>
          <w:rFonts w:ascii="Arial" w:hAnsi="Arial" w:cs="Arial"/>
          <w:sz w:val="20"/>
          <w:szCs w:val="20"/>
        </w:rPr>
        <w:t>,</w:t>
      </w:r>
      <w:r w:rsidR="003A50B3" w:rsidRPr="006E0455">
        <w:rPr>
          <w:rFonts w:ascii="Arial" w:hAnsi="Arial" w:cs="Arial"/>
          <w:sz w:val="20"/>
          <w:szCs w:val="20"/>
        </w:rPr>
        <w:t xml:space="preserve"> notamment dans le contexte de la Sécurité Sociale ou d’une institution similaire</w:t>
      </w:r>
      <w:r w:rsidR="00BE4923" w:rsidRPr="006E0455">
        <w:rPr>
          <w:rFonts w:ascii="Arial" w:hAnsi="Arial" w:cs="Arial"/>
          <w:sz w:val="20"/>
          <w:szCs w:val="20"/>
        </w:rPr>
        <w:t>,</w:t>
      </w:r>
      <w:r w:rsidR="003A50B3" w:rsidRPr="006E0455">
        <w:rPr>
          <w:rFonts w:ascii="Arial" w:hAnsi="Arial" w:cs="Arial"/>
          <w:sz w:val="20"/>
          <w:szCs w:val="20"/>
        </w:rPr>
        <w:t xml:space="preserve"> </w:t>
      </w:r>
      <w:r w:rsidR="00BE4923" w:rsidRPr="006E0455">
        <w:rPr>
          <w:rFonts w:ascii="Arial" w:hAnsi="Arial" w:cs="Arial"/>
          <w:sz w:val="20"/>
          <w:szCs w:val="20"/>
        </w:rPr>
        <w:t xml:space="preserve">est également souhaitée. </w:t>
      </w:r>
    </w:p>
    <w:p w14:paraId="1D2D333A" w14:textId="1A62A6FA" w:rsidR="003A50B3" w:rsidRPr="006E0455" w:rsidRDefault="003A50B3" w:rsidP="00BE4923">
      <w:pPr>
        <w:pStyle w:val="NormalWeb"/>
        <w:ind w:right="1"/>
        <w:jc w:val="both"/>
        <w:rPr>
          <w:rFonts w:ascii="Arial" w:hAnsi="Arial" w:cs="Arial"/>
          <w:sz w:val="20"/>
          <w:szCs w:val="20"/>
        </w:rPr>
      </w:pPr>
      <w:r w:rsidRPr="006E0455">
        <w:rPr>
          <w:rFonts w:ascii="Arial" w:hAnsi="Arial" w:cs="Arial"/>
          <w:sz w:val="20"/>
          <w:szCs w:val="20"/>
        </w:rPr>
        <w:t>Il est souhaité que le(s) consultant(s) mis à disposition par le titulaire so</w:t>
      </w:r>
      <w:r w:rsidR="00592E88" w:rsidRPr="006E0455">
        <w:rPr>
          <w:rFonts w:ascii="Arial" w:hAnsi="Arial" w:cs="Arial"/>
          <w:sz w:val="20"/>
          <w:szCs w:val="20"/>
        </w:rPr>
        <w:t>i(</w:t>
      </w:r>
      <w:r w:rsidRPr="006E0455">
        <w:rPr>
          <w:rFonts w:ascii="Arial" w:hAnsi="Arial" w:cs="Arial"/>
          <w:sz w:val="20"/>
          <w:szCs w:val="20"/>
        </w:rPr>
        <w:t>en</w:t>
      </w:r>
      <w:r w:rsidR="00592E88" w:rsidRPr="006E0455">
        <w:rPr>
          <w:rFonts w:ascii="Arial" w:hAnsi="Arial" w:cs="Arial"/>
          <w:sz w:val="20"/>
          <w:szCs w:val="20"/>
        </w:rPr>
        <w:t>)</w:t>
      </w:r>
      <w:r w:rsidRPr="006E0455">
        <w:rPr>
          <w:rFonts w:ascii="Arial" w:hAnsi="Arial" w:cs="Arial"/>
          <w:sz w:val="20"/>
          <w:szCs w:val="20"/>
        </w:rPr>
        <w:t>t systématiquement encadré</w:t>
      </w:r>
      <w:r w:rsidR="00AE02FC" w:rsidRPr="006E0455">
        <w:rPr>
          <w:rFonts w:ascii="Arial" w:hAnsi="Arial" w:cs="Arial"/>
          <w:sz w:val="20"/>
          <w:szCs w:val="20"/>
        </w:rPr>
        <w:t>(</w:t>
      </w:r>
      <w:r w:rsidRPr="006E0455">
        <w:rPr>
          <w:rFonts w:ascii="Arial" w:hAnsi="Arial" w:cs="Arial"/>
          <w:sz w:val="20"/>
          <w:szCs w:val="20"/>
        </w:rPr>
        <w:t>s</w:t>
      </w:r>
      <w:r w:rsidR="00AE02FC" w:rsidRPr="006E0455">
        <w:rPr>
          <w:rFonts w:ascii="Arial" w:hAnsi="Arial" w:cs="Arial"/>
          <w:sz w:val="20"/>
          <w:szCs w:val="20"/>
        </w:rPr>
        <w:t>)</w:t>
      </w:r>
      <w:r w:rsidRPr="006E0455">
        <w:rPr>
          <w:rFonts w:ascii="Arial" w:hAnsi="Arial" w:cs="Arial"/>
          <w:sz w:val="20"/>
          <w:szCs w:val="20"/>
        </w:rPr>
        <w:t xml:space="preserve"> par un (ou plusieurs) profil(s) expérimenté(s) (manager ou sénior manager). </w:t>
      </w:r>
    </w:p>
    <w:p w14:paraId="6A12ED58" w14:textId="1782608A" w:rsidR="003A50B3" w:rsidRPr="006E0455" w:rsidRDefault="003A50B3" w:rsidP="00BE4923">
      <w:pPr>
        <w:pStyle w:val="NormalWeb"/>
        <w:ind w:right="1"/>
        <w:jc w:val="both"/>
        <w:rPr>
          <w:rFonts w:ascii="Arial" w:hAnsi="Arial" w:cs="Arial"/>
          <w:sz w:val="20"/>
          <w:szCs w:val="20"/>
        </w:rPr>
      </w:pPr>
      <w:r w:rsidRPr="006E0455">
        <w:rPr>
          <w:rFonts w:ascii="Arial" w:hAnsi="Arial" w:cs="Arial"/>
          <w:sz w:val="20"/>
          <w:szCs w:val="20"/>
        </w:rPr>
        <w:t xml:space="preserve">Pour des prestations spécifiques dédiées au support ou de fiabilisation de données, ainsi que </w:t>
      </w:r>
      <w:r w:rsidR="00F61F39" w:rsidRPr="006E0455">
        <w:rPr>
          <w:rFonts w:ascii="Arial" w:hAnsi="Arial" w:cs="Arial"/>
          <w:sz w:val="20"/>
          <w:szCs w:val="20"/>
        </w:rPr>
        <w:t>pour des</w:t>
      </w:r>
      <w:r w:rsidRPr="006E0455">
        <w:rPr>
          <w:rFonts w:ascii="Arial" w:hAnsi="Arial" w:cs="Arial"/>
          <w:sz w:val="20"/>
          <w:szCs w:val="20"/>
        </w:rPr>
        <w:t xml:space="preserve"> prestations relatives aux actions de communication, des profils particuliers de type « Cadre spécialisé » ou « Technicien » peuvent être souhaités.</w:t>
      </w:r>
    </w:p>
    <w:p w14:paraId="7328286D" w14:textId="77777777" w:rsidR="003A50B3" w:rsidRPr="006E0455" w:rsidRDefault="003A50B3" w:rsidP="00CA2FA5">
      <w:pPr>
        <w:pStyle w:val="NormalWeb"/>
        <w:ind w:right="1"/>
        <w:jc w:val="both"/>
        <w:rPr>
          <w:rFonts w:ascii="Arial" w:hAnsi="Arial" w:cs="Arial"/>
          <w:sz w:val="20"/>
          <w:szCs w:val="20"/>
        </w:rPr>
      </w:pPr>
      <w:r w:rsidRPr="006E0455">
        <w:rPr>
          <w:rFonts w:ascii="Arial" w:hAnsi="Arial" w:cs="Arial"/>
          <w:sz w:val="20"/>
          <w:szCs w:val="20"/>
        </w:rPr>
        <w:t>Pour les profils de type « Technicien », il est souhaité :</w:t>
      </w:r>
    </w:p>
    <w:p w14:paraId="66A3C72B" w14:textId="77777777" w:rsidR="003A50B3" w:rsidRPr="006E0455" w:rsidRDefault="003A50B3" w:rsidP="008F6C60">
      <w:pPr>
        <w:pStyle w:val="NormalWeb"/>
        <w:numPr>
          <w:ilvl w:val="0"/>
          <w:numId w:val="11"/>
        </w:numPr>
        <w:ind w:right="1"/>
        <w:jc w:val="both"/>
        <w:rPr>
          <w:rFonts w:ascii="Arial" w:hAnsi="Arial" w:cs="Arial"/>
          <w:sz w:val="20"/>
          <w:szCs w:val="20"/>
        </w:rPr>
      </w:pPr>
      <w:r w:rsidRPr="006E0455">
        <w:rPr>
          <w:rFonts w:ascii="Arial" w:hAnsi="Arial" w:cs="Arial"/>
          <w:sz w:val="20"/>
          <w:szCs w:val="20"/>
        </w:rPr>
        <w:t>Une connaissance du fonctionnement d’une fonction support (gestion des incidents, problèmes, etc.)</w:t>
      </w:r>
    </w:p>
    <w:p w14:paraId="341CBA47" w14:textId="77777777" w:rsidR="003A50B3" w:rsidRPr="006E0455" w:rsidRDefault="003A50B3" w:rsidP="008F6C60">
      <w:pPr>
        <w:pStyle w:val="NormalWeb"/>
        <w:numPr>
          <w:ilvl w:val="0"/>
          <w:numId w:val="11"/>
        </w:numPr>
        <w:ind w:right="1"/>
        <w:jc w:val="both"/>
        <w:rPr>
          <w:rFonts w:ascii="Arial" w:hAnsi="Arial" w:cs="Arial"/>
          <w:sz w:val="20"/>
          <w:szCs w:val="20"/>
        </w:rPr>
      </w:pPr>
      <w:r w:rsidRPr="006E0455">
        <w:rPr>
          <w:rFonts w:ascii="Arial" w:hAnsi="Arial" w:cs="Arial"/>
          <w:sz w:val="20"/>
          <w:szCs w:val="20"/>
        </w:rPr>
        <w:t xml:space="preserve">Capacité d’analyse des problématiques </w:t>
      </w:r>
    </w:p>
    <w:p w14:paraId="4D2300B9" w14:textId="77777777" w:rsidR="003A50B3" w:rsidRPr="006E0455" w:rsidRDefault="003A50B3" w:rsidP="008F6C60">
      <w:pPr>
        <w:pStyle w:val="NormalWeb"/>
        <w:numPr>
          <w:ilvl w:val="0"/>
          <w:numId w:val="11"/>
        </w:numPr>
        <w:ind w:right="1"/>
        <w:jc w:val="both"/>
        <w:rPr>
          <w:rFonts w:ascii="Arial" w:hAnsi="Arial" w:cs="Arial"/>
          <w:sz w:val="20"/>
          <w:szCs w:val="20"/>
        </w:rPr>
      </w:pPr>
      <w:r w:rsidRPr="006E0455">
        <w:rPr>
          <w:rFonts w:ascii="Arial" w:hAnsi="Arial" w:cs="Arial"/>
          <w:sz w:val="20"/>
          <w:szCs w:val="20"/>
        </w:rPr>
        <w:t>Bon relationnel</w:t>
      </w:r>
    </w:p>
    <w:p w14:paraId="52DF8542" w14:textId="77777777" w:rsidR="003A50B3" w:rsidRPr="006E0455" w:rsidRDefault="003A50B3" w:rsidP="008F6C60">
      <w:pPr>
        <w:pStyle w:val="NormalWeb"/>
        <w:numPr>
          <w:ilvl w:val="0"/>
          <w:numId w:val="11"/>
        </w:numPr>
        <w:ind w:right="1"/>
        <w:jc w:val="both"/>
        <w:rPr>
          <w:rFonts w:ascii="Arial" w:hAnsi="Arial" w:cs="Arial"/>
          <w:sz w:val="20"/>
          <w:szCs w:val="20"/>
        </w:rPr>
      </w:pPr>
      <w:r w:rsidRPr="006E0455">
        <w:rPr>
          <w:rFonts w:ascii="Arial" w:hAnsi="Arial" w:cs="Arial"/>
          <w:sz w:val="20"/>
          <w:szCs w:val="20"/>
        </w:rPr>
        <w:t>Maîtrise des outils de bureautique Word, Excel et PowerPoint.</w:t>
      </w:r>
    </w:p>
    <w:p w14:paraId="64081CD3" w14:textId="77777777" w:rsidR="003A50B3" w:rsidRPr="006E0455" w:rsidRDefault="003A50B3" w:rsidP="00CA2FA5">
      <w:pPr>
        <w:pStyle w:val="NormalWeb"/>
        <w:ind w:right="1"/>
        <w:jc w:val="both"/>
        <w:rPr>
          <w:rFonts w:ascii="Arial" w:hAnsi="Arial" w:cs="Arial"/>
          <w:sz w:val="20"/>
          <w:szCs w:val="20"/>
        </w:rPr>
      </w:pPr>
      <w:r w:rsidRPr="006E0455">
        <w:rPr>
          <w:rFonts w:ascii="Arial" w:hAnsi="Arial" w:cs="Arial"/>
          <w:sz w:val="20"/>
          <w:szCs w:val="20"/>
        </w:rPr>
        <w:t>Pour les profils de type « Cadre spécialisé », les compétences requises peuvent varier suivant la demande de prestation. Il est cependant souhaité que ces profils puissent présenter les caractéristiques suivantes :</w:t>
      </w:r>
    </w:p>
    <w:p w14:paraId="2646C16A" w14:textId="77777777" w:rsidR="003A50B3" w:rsidRPr="006E0455" w:rsidRDefault="003A50B3" w:rsidP="008F6C60">
      <w:pPr>
        <w:pStyle w:val="NormalWeb"/>
        <w:numPr>
          <w:ilvl w:val="0"/>
          <w:numId w:val="11"/>
        </w:numPr>
        <w:ind w:right="1"/>
        <w:jc w:val="both"/>
        <w:rPr>
          <w:rFonts w:ascii="Arial" w:hAnsi="Arial" w:cs="Arial"/>
          <w:sz w:val="20"/>
          <w:szCs w:val="20"/>
        </w:rPr>
      </w:pPr>
      <w:r w:rsidRPr="006E0455">
        <w:rPr>
          <w:rFonts w:ascii="Arial" w:hAnsi="Arial" w:cs="Arial"/>
          <w:sz w:val="20"/>
          <w:szCs w:val="20"/>
        </w:rPr>
        <w:t>Connaissance des principes de communication en entreprise</w:t>
      </w:r>
    </w:p>
    <w:p w14:paraId="0376D588" w14:textId="77777777" w:rsidR="003A50B3" w:rsidRPr="006E0455" w:rsidRDefault="003A50B3" w:rsidP="008F6C60">
      <w:pPr>
        <w:pStyle w:val="NormalWeb"/>
        <w:numPr>
          <w:ilvl w:val="0"/>
          <w:numId w:val="11"/>
        </w:numPr>
        <w:ind w:right="1"/>
        <w:jc w:val="both"/>
        <w:rPr>
          <w:rFonts w:ascii="Arial" w:hAnsi="Arial" w:cs="Arial"/>
          <w:sz w:val="20"/>
          <w:szCs w:val="20"/>
        </w:rPr>
      </w:pPr>
      <w:r w:rsidRPr="006E0455">
        <w:rPr>
          <w:rFonts w:ascii="Arial" w:hAnsi="Arial" w:cs="Arial"/>
          <w:sz w:val="20"/>
          <w:szCs w:val="20"/>
        </w:rPr>
        <w:lastRenderedPageBreak/>
        <w:t>Capacité de compréhension des problématiques des systèmes d’information</w:t>
      </w:r>
    </w:p>
    <w:p w14:paraId="00EA639B" w14:textId="454E8936" w:rsidR="006C1E2F" w:rsidRPr="006E0455" w:rsidRDefault="003A50B3" w:rsidP="008F6C60">
      <w:pPr>
        <w:pStyle w:val="NormalWeb"/>
        <w:numPr>
          <w:ilvl w:val="0"/>
          <w:numId w:val="11"/>
        </w:numPr>
        <w:ind w:right="1"/>
        <w:jc w:val="both"/>
        <w:rPr>
          <w:rFonts w:ascii="Arial" w:hAnsi="Arial" w:cs="Arial"/>
          <w:sz w:val="20"/>
          <w:szCs w:val="20"/>
        </w:rPr>
      </w:pPr>
      <w:r w:rsidRPr="006E0455">
        <w:rPr>
          <w:rFonts w:ascii="Arial" w:hAnsi="Arial" w:cs="Arial"/>
          <w:sz w:val="20"/>
          <w:szCs w:val="20"/>
        </w:rPr>
        <w:t>Maîtrise des outils de bureautique Word, Excel et PowerPoint et si possible des outils de communication (logiciels PAO</w:t>
      </w:r>
      <w:r w:rsidR="00592E88" w:rsidRPr="006E0455">
        <w:rPr>
          <w:rFonts w:ascii="Arial" w:hAnsi="Arial" w:cs="Arial"/>
          <w:sz w:val="20"/>
          <w:szCs w:val="20"/>
        </w:rPr>
        <w:t xml:space="preserve"> , …</w:t>
      </w:r>
      <w:r w:rsidRPr="006E0455">
        <w:rPr>
          <w:rFonts w:ascii="Arial" w:hAnsi="Arial" w:cs="Arial"/>
          <w:sz w:val="20"/>
          <w:szCs w:val="20"/>
        </w:rPr>
        <w:t>)</w:t>
      </w:r>
    </w:p>
    <w:p w14:paraId="5FFC433E" w14:textId="696442A1" w:rsidR="00F329A3" w:rsidRPr="006E0455" w:rsidRDefault="00F329A3" w:rsidP="005413AC">
      <w:pPr>
        <w:pStyle w:val="Titre1"/>
        <w:rPr>
          <w:rFonts w:ascii="Arial" w:hAnsi="Arial" w:cs="Arial"/>
          <w:caps/>
          <w:sz w:val="24"/>
          <w:szCs w:val="24"/>
        </w:rPr>
      </w:pPr>
      <w:bookmarkStart w:id="41" w:name="_Toc189133383"/>
      <w:r w:rsidRPr="006E0455">
        <w:rPr>
          <w:rFonts w:ascii="Arial" w:hAnsi="Arial" w:cs="Arial"/>
          <w:caps/>
          <w:sz w:val="24"/>
          <w:szCs w:val="24"/>
        </w:rPr>
        <w:t>Prestations de type « Pilotage »</w:t>
      </w:r>
      <w:bookmarkEnd w:id="5"/>
      <w:bookmarkEnd w:id="6"/>
      <w:bookmarkEnd w:id="41"/>
      <w:r w:rsidRPr="006E0455">
        <w:rPr>
          <w:rFonts w:ascii="Arial" w:hAnsi="Arial" w:cs="Arial"/>
          <w:caps/>
          <w:sz w:val="24"/>
          <w:szCs w:val="24"/>
        </w:rPr>
        <w:t xml:space="preserve"> </w:t>
      </w:r>
    </w:p>
    <w:p w14:paraId="6BAC7AC3" w14:textId="77777777" w:rsidR="00680F7C" w:rsidRPr="006E0455" w:rsidRDefault="005413AC" w:rsidP="00680F7C">
      <w:pPr>
        <w:pStyle w:val="Titre2"/>
        <w:spacing w:before="240"/>
        <w:rPr>
          <w:rFonts w:ascii="Arial" w:hAnsi="Arial" w:cs="Arial"/>
          <w:caps/>
          <w:sz w:val="22"/>
          <w:szCs w:val="22"/>
        </w:rPr>
      </w:pPr>
      <w:bookmarkStart w:id="42" w:name="_Toc453662697"/>
      <w:bookmarkStart w:id="43" w:name="_Toc189133384"/>
      <w:r w:rsidRPr="006E0455">
        <w:rPr>
          <w:rFonts w:ascii="Arial" w:hAnsi="Arial" w:cs="Arial"/>
          <w:caps/>
          <w:sz w:val="22"/>
          <w:szCs w:val="22"/>
        </w:rPr>
        <w:t>D</w:t>
      </w:r>
      <w:r w:rsidR="003C6845" w:rsidRPr="006E0455">
        <w:rPr>
          <w:rFonts w:ascii="Arial" w:hAnsi="Arial" w:cs="Arial"/>
          <w:caps/>
          <w:sz w:val="22"/>
          <w:szCs w:val="22"/>
        </w:rPr>
        <w:t>éfinition</w:t>
      </w:r>
      <w:r w:rsidRPr="006E0455">
        <w:rPr>
          <w:rFonts w:ascii="Arial" w:hAnsi="Arial" w:cs="Arial"/>
          <w:caps/>
          <w:sz w:val="22"/>
          <w:szCs w:val="22"/>
        </w:rPr>
        <w:t xml:space="preserve"> des </w:t>
      </w:r>
      <w:bookmarkEnd w:id="42"/>
      <w:r w:rsidR="00680F7C" w:rsidRPr="006E0455">
        <w:rPr>
          <w:rFonts w:ascii="Arial" w:hAnsi="Arial" w:cs="Arial"/>
          <w:caps/>
          <w:sz w:val="22"/>
          <w:szCs w:val="22"/>
        </w:rPr>
        <w:t>Unités d’œuvre</w:t>
      </w:r>
      <w:bookmarkEnd w:id="43"/>
    </w:p>
    <w:p w14:paraId="52EE717E" w14:textId="77777777" w:rsidR="00F329A3" w:rsidRPr="006E0455" w:rsidRDefault="00F329A3" w:rsidP="00550C55">
      <w:pPr>
        <w:pStyle w:val="NormalWeb"/>
        <w:ind w:right="1"/>
        <w:jc w:val="both"/>
        <w:rPr>
          <w:rFonts w:ascii="Arial" w:hAnsi="Arial" w:cs="Arial"/>
          <w:sz w:val="20"/>
          <w:szCs w:val="20"/>
        </w:rPr>
      </w:pPr>
      <w:r w:rsidRPr="006E0455">
        <w:rPr>
          <w:rFonts w:ascii="Arial" w:hAnsi="Arial" w:cs="Arial"/>
          <w:sz w:val="20"/>
          <w:szCs w:val="20"/>
        </w:rPr>
        <w:t xml:space="preserve">Les prestations de pilotage couvrent tout ou partie des activités d'organisation, de suivi (ressources, budget, planning), d'animation et de communication qui relèvent de la responsabilité de la MOA d’un domaine SI </w:t>
      </w:r>
      <w:r w:rsidR="001A3C70" w:rsidRPr="006E0455">
        <w:rPr>
          <w:rFonts w:ascii="Arial" w:hAnsi="Arial" w:cs="Arial"/>
          <w:sz w:val="20"/>
          <w:szCs w:val="20"/>
        </w:rPr>
        <w:t xml:space="preserve">dans le cadre de </w:t>
      </w:r>
      <w:r w:rsidRPr="006E0455">
        <w:rPr>
          <w:rFonts w:ascii="Arial" w:hAnsi="Arial" w:cs="Arial"/>
          <w:sz w:val="20"/>
          <w:szCs w:val="20"/>
        </w:rPr>
        <w:t>la direction d’un projet</w:t>
      </w:r>
      <w:r w:rsidR="001A3C70" w:rsidRPr="006E0455">
        <w:rPr>
          <w:rFonts w:ascii="Arial" w:hAnsi="Arial" w:cs="Arial"/>
          <w:sz w:val="20"/>
          <w:szCs w:val="20"/>
        </w:rPr>
        <w:t xml:space="preserve"> ou d’un ensemble de projets</w:t>
      </w:r>
      <w:r w:rsidRPr="006E0455">
        <w:rPr>
          <w:rFonts w:ascii="Arial" w:hAnsi="Arial" w:cs="Arial"/>
          <w:sz w:val="20"/>
          <w:szCs w:val="20"/>
        </w:rPr>
        <w:t>. Tout ou partie d'entre elles peuvent faire l'objet d'une assistance à la maîtrise d'ouvrage, à l'exception des décisions tant administratives que techniques qui ne peuvent être prises que par les acteurs internes (responsables de la maîtrise d'ouvrage ou de l’informatique).</w:t>
      </w:r>
    </w:p>
    <w:p w14:paraId="2084C2EC" w14:textId="77777777" w:rsidR="001C65BA" w:rsidRPr="006E0455" w:rsidRDefault="001C65BA" w:rsidP="001C65BA">
      <w:pPr>
        <w:suppressAutoHyphens/>
        <w:spacing w:before="120"/>
        <w:jc w:val="both"/>
        <w:rPr>
          <w:rFonts w:ascii="Arial" w:hAnsi="Arial" w:cs="Arial"/>
        </w:rPr>
      </w:pPr>
    </w:p>
    <w:p w14:paraId="20368A8A" w14:textId="77777777" w:rsidR="00F329A3" w:rsidRPr="006E0455" w:rsidRDefault="00F329A3" w:rsidP="00550C55">
      <w:pPr>
        <w:ind w:right="1"/>
        <w:rPr>
          <w:rFonts w:ascii="Arial" w:hAnsi="Arial" w:cs="Arial"/>
          <w:u w:val="single"/>
        </w:rPr>
      </w:pPr>
      <w:r w:rsidRPr="006E0455">
        <w:rPr>
          <w:rFonts w:ascii="Arial" w:hAnsi="Arial" w:cs="Arial"/>
          <w:u w:val="single"/>
        </w:rPr>
        <w:t>Liste des unités d’œuvre concernées par les prestations de type « Pilotage » :</w:t>
      </w:r>
    </w:p>
    <w:p w14:paraId="676D8973" w14:textId="7702B339" w:rsidR="00550C55" w:rsidRPr="006E0455" w:rsidRDefault="00550C55" w:rsidP="008F6C60">
      <w:pPr>
        <w:numPr>
          <w:ilvl w:val="0"/>
          <w:numId w:val="10"/>
        </w:numPr>
        <w:suppressAutoHyphens/>
        <w:spacing w:before="120"/>
        <w:ind w:right="1"/>
        <w:jc w:val="both"/>
        <w:rPr>
          <w:rFonts w:ascii="Arial" w:hAnsi="Arial" w:cs="Arial"/>
        </w:rPr>
      </w:pPr>
      <w:r w:rsidRPr="006E0455">
        <w:rPr>
          <w:rFonts w:ascii="Arial" w:hAnsi="Arial" w:cs="Arial"/>
        </w:rPr>
        <w:t>P01 : Assistance à la co</w:t>
      </w:r>
      <w:r w:rsidR="005E781E" w:rsidRPr="006E0455">
        <w:rPr>
          <w:rFonts w:ascii="Arial" w:hAnsi="Arial" w:cs="Arial"/>
        </w:rPr>
        <w:t>ordination et au suivi de</w:t>
      </w:r>
      <w:r w:rsidR="0062062F" w:rsidRPr="006E0455">
        <w:rPr>
          <w:rFonts w:ascii="Arial" w:hAnsi="Arial" w:cs="Arial"/>
        </w:rPr>
        <w:t>s</w:t>
      </w:r>
      <w:r w:rsidR="005E781E" w:rsidRPr="006E0455">
        <w:rPr>
          <w:rFonts w:ascii="Arial" w:hAnsi="Arial" w:cs="Arial"/>
        </w:rPr>
        <w:t xml:space="preserve"> projet</w:t>
      </w:r>
      <w:r w:rsidR="0062062F" w:rsidRPr="006E0455">
        <w:rPr>
          <w:rFonts w:ascii="Arial" w:hAnsi="Arial" w:cs="Arial"/>
        </w:rPr>
        <w:t>s</w:t>
      </w:r>
      <w:r w:rsidR="00195701" w:rsidRPr="006E0455">
        <w:rPr>
          <w:rFonts w:ascii="Arial" w:hAnsi="Arial" w:cs="Arial"/>
          <w:i/>
        </w:rPr>
        <w:t>.</w:t>
      </w:r>
    </w:p>
    <w:p w14:paraId="703EFF41" w14:textId="192C8369" w:rsidR="000E507A" w:rsidRPr="006E0455" w:rsidRDefault="00240CF5" w:rsidP="000E507A">
      <w:pPr>
        <w:suppressAutoHyphens/>
        <w:spacing w:before="120"/>
        <w:ind w:left="720" w:right="1"/>
        <w:jc w:val="both"/>
        <w:rPr>
          <w:rFonts w:ascii="Arial" w:hAnsi="Arial" w:cs="Arial"/>
        </w:rPr>
      </w:pPr>
      <w:r w:rsidRPr="006E0455">
        <w:rPr>
          <w:rFonts w:ascii="Arial" w:hAnsi="Arial" w:cs="Arial"/>
        </w:rPr>
        <w:t xml:space="preserve">Il s’agit de supporter les responsables de projet </w:t>
      </w:r>
      <w:r w:rsidR="00AE02FC" w:rsidRPr="006E0455">
        <w:rPr>
          <w:rFonts w:ascii="Arial" w:hAnsi="Arial" w:cs="Arial"/>
        </w:rPr>
        <w:t xml:space="preserve">internes </w:t>
      </w:r>
      <w:r w:rsidRPr="006E0455">
        <w:rPr>
          <w:rFonts w:ascii="Arial" w:hAnsi="Arial" w:cs="Arial"/>
        </w:rPr>
        <w:t xml:space="preserve">dans la gestion quotidienne de leurs projets, en aidant à la définition et en formalisant la démarche et l’organisation projet, en établissant le planning des travaux, en surveillant et en actualisant le calendrier et les indicateurs de suivi, en analysant les risques, en proposant des plans d’actions et en suivant leur mise en œuvre, en effectuant un </w:t>
      </w:r>
      <w:proofErr w:type="spellStart"/>
      <w:r w:rsidRPr="006E0455">
        <w:rPr>
          <w:rFonts w:ascii="Arial" w:hAnsi="Arial" w:cs="Arial"/>
        </w:rPr>
        <w:t>reporting</w:t>
      </w:r>
      <w:proofErr w:type="spellEnd"/>
      <w:r w:rsidRPr="006E0455">
        <w:rPr>
          <w:rFonts w:ascii="Arial" w:hAnsi="Arial" w:cs="Arial"/>
        </w:rPr>
        <w:t xml:space="preserve"> régulier de l’avancement ainsi que des points d’étape formalisés.</w:t>
      </w:r>
    </w:p>
    <w:p w14:paraId="3BD351D5" w14:textId="77777777" w:rsidR="005E781E" w:rsidRPr="006E0455" w:rsidRDefault="005E781E" w:rsidP="008F6C60">
      <w:pPr>
        <w:numPr>
          <w:ilvl w:val="0"/>
          <w:numId w:val="10"/>
        </w:numPr>
        <w:suppressAutoHyphens/>
        <w:spacing w:before="120"/>
        <w:ind w:right="1"/>
        <w:jc w:val="both"/>
        <w:rPr>
          <w:rFonts w:ascii="Arial" w:hAnsi="Arial" w:cs="Arial"/>
        </w:rPr>
      </w:pPr>
      <w:r w:rsidRPr="006E0455">
        <w:rPr>
          <w:rFonts w:ascii="Arial" w:hAnsi="Arial" w:cs="Arial"/>
        </w:rPr>
        <w:t>P02 : Assistance à l’organisation et à l’animation de réunions</w:t>
      </w:r>
      <w:r w:rsidR="00743639" w:rsidRPr="006E0455">
        <w:rPr>
          <w:rFonts w:ascii="Arial" w:hAnsi="Arial" w:cs="Arial"/>
        </w:rPr>
        <w:t xml:space="preserve"> afférentes à la conduite de projet</w:t>
      </w:r>
      <w:r w:rsidR="00195701" w:rsidRPr="006E0455">
        <w:rPr>
          <w:rFonts w:ascii="Arial" w:hAnsi="Arial" w:cs="Arial"/>
          <w:i/>
        </w:rPr>
        <w:t>.</w:t>
      </w:r>
      <w:r w:rsidR="00A4756E" w:rsidRPr="006E0455">
        <w:rPr>
          <w:rFonts w:ascii="Arial" w:hAnsi="Arial" w:cs="Arial"/>
          <w:i/>
        </w:rPr>
        <w:t xml:space="preserve"> </w:t>
      </w:r>
    </w:p>
    <w:p w14:paraId="3BFBB318" w14:textId="7D2A2A99" w:rsidR="00BE6903" w:rsidRPr="006E0455" w:rsidRDefault="00240CF5" w:rsidP="00BE6903">
      <w:pPr>
        <w:suppressAutoHyphens/>
        <w:spacing w:before="120"/>
        <w:ind w:left="709" w:right="1"/>
        <w:jc w:val="both"/>
        <w:rPr>
          <w:rFonts w:ascii="Arial" w:hAnsi="Arial" w:cs="Arial"/>
        </w:rPr>
      </w:pPr>
      <w:r w:rsidRPr="006E0455">
        <w:rPr>
          <w:rFonts w:ascii="Arial" w:hAnsi="Arial" w:cs="Arial"/>
        </w:rPr>
        <w:t xml:space="preserve">Consiste à aider les responsables de projet </w:t>
      </w:r>
      <w:r w:rsidR="00AE02FC" w:rsidRPr="006E0455">
        <w:rPr>
          <w:rFonts w:ascii="Arial" w:hAnsi="Arial" w:cs="Arial"/>
        </w:rPr>
        <w:t xml:space="preserve">internes </w:t>
      </w:r>
      <w:r w:rsidRPr="006E0455">
        <w:rPr>
          <w:rFonts w:ascii="Arial" w:hAnsi="Arial" w:cs="Arial"/>
        </w:rPr>
        <w:t>à assurer la bonne tenue des comités de pilotage</w:t>
      </w:r>
      <w:r w:rsidR="00285FE5" w:rsidRPr="006E0455">
        <w:rPr>
          <w:rFonts w:ascii="Arial" w:hAnsi="Arial" w:cs="Arial"/>
        </w:rPr>
        <w:t>,</w:t>
      </w:r>
      <w:r w:rsidRPr="006E0455">
        <w:rPr>
          <w:rFonts w:ascii="Arial" w:hAnsi="Arial" w:cs="Arial"/>
        </w:rPr>
        <w:t xml:space="preserve"> des </w:t>
      </w:r>
      <w:r w:rsidR="00285FE5" w:rsidRPr="006E0455">
        <w:rPr>
          <w:rFonts w:ascii="Arial" w:hAnsi="Arial" w:cs="Arial"/>
        </w:rPr>
        <w:t xml:space="preserve">ateliers de travail, points de situation </w:t>
      </w:r>
      <w:r w:rsidRPr="006E0455">
        <w:rPr>
          <w:rFonts w:ascii="Arial" w:hAnsi="Arial" w:cs="Arial"/>
        </w:rPr>
        <w:t xml:space="preserve">projets et réunions diverses, que ce soit en préparant l’ordre du jour, en </w:t>
      </w:r>
      <w:r w:rsidR="00285FE5" w:rsidRPr="006E0455">
        <w:rPr>
          <w:rFonts w:ascii="Arial" w:hAnsi="Arial" w:cs="Arial"/>
        </w:rPr>
        <w:t xml:space="preserve">prenant en charge </w:t>
      </w:r>
      <w:r w:rsidRPr="006E0455">
        <w:rPr>
          <w:rFonts w:ascii="Arial" w:hAnsi="Arial" w:cs="Arial"/>
        </w:rPr>
        <w:t>les aspects logistique</w:t>
      </w:r>
      <w:r w:rsidR="00285FE5" w:rsidRPr="006E0455">
        <w:rPr>
          <w:rFonts w:ascii="Arial" w:hAnsi="Arial" w:cs="Arial"/>
        </w:rPr>
        <w:t>s</w:t>
      </w:r>
      <w:r w:rsidRPr="006E0455">
        <w:rPr>
          <w:rFonts w:ascii="Arial" w:hAnsi="Arial" w:cs="Arial"/>
        </w:rPr>
        <w:t>, en créant les supports de présentation</w:t>
      </w:r>
      <w:r w:rsidR="00285FE5" w:rsidRPr="006E0455">
        <w:rPr>
          <w:rFonts w:ascii="Arial" w:hAnsi="Arial" w:cs="Arial"/>
        </w:rPr>
        <w:t>, en rédigeant</w:t>
      </w:r>
      <w:r w:rsidRPr="006E0455">
        <w:rPr>
          <w:rFonts w:ascii="Arial" w:hAnsi="Arial" w:cs="Arial"/>
        </w:rPr>
        <w:t xml:space="preserve"> les comptes-rendus et en veillant à leur bonne diffusion, etc.</w:t>
      </w:r>
    </w:p>
    <w:p w14:paraId="073503B7" w14:textId="63F2BD5E" w:rsidR="005E781E" w:rsidRPr="006E0455" w:rsidRDefault="005E781E" w:rsidP="00BE6903">
      <w:pPr>
        <w:numPr>
          <w:ilvl w:val="0"/>
          <w:numId w:val="10"/>
        </w:numPr>
        <w:suppressAutoHyphens/>
        <w:spacing w:before="120"/>
        <w:ind w:right="1"/>
        <w:jc w:val="both"/>
        <w:rPr>
          <w:rFonts w:ascii="Arial" w:hAnsi="Arial" w:cs="Arial"/>
        </w:rPr>
      </w:pPr>
      <w:r w:rsidRPr="006E0455">
        <w:rPr>
          <w:rFonts w:ascii="Arial" w:hAnsi="Arial" w:cs="Arial"/>
        </w:rPr>
        <w:t>P0</w:t>
      </w:r>
      <w:r w:rsidR="003C4EE2" w:rsidRPr="006E0455">
        <w:rPr>
          <w:rFonts w:ascii="Arial" w:hAnsi="Arial" w:cs="Arial"/>
        </w:rPr>
        <w:t>4</w:t>
      </w:r>
      <w:r w:rsidRPr="006E0455">
        <w:rPr>
          <w:rFonts w:ascii="Arial" w:hAnsi="Arial" w:cs="Arial"/>
        </w:rPr>
        <w:t xml:space="preserve"> : </w:t>
      </w:r>
      <w:r w:rsidR="002B1AF3" w:rsidRPr="006E0455">
        <w:rPr>
          <w:rFonts w:ascii="Arial" w:hAnsi="Arial" w:cs="Arial"/>
        </w:rPr>
        <w:t xml:space="preserve"> Gestion opérationnelle d'activités projet</w:t>
      </w:r>
    </w:p>
    <w:p w14:paraId="17DC2906" w14:textId="49F0259F" w:rsidR="005413AC" w:rsidRPr="006E0455" w:rsidRDefault="007164E0" w:rsidP="007164E0">
      <w:pPr>
        <w:suppressAutoHyphens/>
        <w:spacing w:before="120"/>
        <w:ind w:left="709" w:right="1"/>
        <w:jc w:val="both"/>
        <w:rPr>
          <w:rFonts w:ascii="Arial" w:hAnsi="Arial" w:cs="Arial"/>
        </w:rPr>
      </w:pPr>
      <w:r w:rsidRPr="006E0455">
        <w:rPr>
          <w:rFonts w:ascii="Arial" w:hAnsi="Arial" w:cs="Arial"/>
        </w:rPr>
        <w:t>Il s’agit d</w:t>
      </w:r>
      <w:r w:rsidR="00820DB6" w:rsidRPr="006E0455">
        <w:rPr>
          <w:rFonts w:ascii="Arial" w:hAnsi="Arial" w:cs="Arial"/>
        </w:rPr>
        <w:t>’a</w:t>
      </w:r>
      <w:r w:rsidR="00AE02FC" w:rsidRPr="006E0455">
        <w:rPr>
          <w:rFonts w:ascii="Arial" w:hAnsi="Arial" w:cs="Arial"/>
        </w:rPr>
        <w:t>ider le directeur et /ou le chef de projet interne dans</w:t>
      </w:r>
      <w:r w:rsidRPr="006E0455">
        <w:rPr>
          <w:rFonts w:ascii="Arial" w:hAnsi="Arial" w:cs="Arial"/>
        </w:rPr>
        <w:t xml:space="preserve"> </w:t>
      </w:r>
      <w:r w:rsidR="00820DB6" w:rsidRPr="006E0455">
        <w:rPr>
          <w:rFonts w:ascii="Arial" w:hAnsi="Arial" w:cs="Arial"/>
        </w:rPr>
        <w:t>la conduite d’opérations</w:t>
      </w:r>
      <w:r w:rsidRPr="006E0455">
        <w:rPr>
          <w:rFonts w:ascii="Arial" w:hAnsi="Arial" w:cs="Arial"/>
        </w:rPr>
        <w:t xml:space="preserve"> </w:t>
      </w:r>
      <w:r w:rsidR="00820DB6" w:rsidRPr="006E0455">
        <w:rPr>
          <w:rFonts w:ascii="Arial" w:hAnsi="Arial" w:cs="Arial"/>
        </w:rPr>
        <w:t>s</w:t>
      </w:r>
      <w:r w:rsidR="005413AC" w:rsidRPr="006E0455">
        <w:rPr>
          <w:rFonts w:ascii="Arial" w:hAnsi="Arial" w:cs="Arial"/>
        </w:rPr>
        <w:t xml:space="preserve">ur le périmètre </w:t>
      </w:r>
      <w:r w:rsidR="00820DB6" w:rsidRPr="006E0455">
        <w:rPr>
          <w:rFonts w:ascii="Arial" w:hAnsi="Arial" w:cs="Arial"/>
        </w:rPr>
        <w:t xml:space="preserve">d’un projet </w:t>
      </w:r>
      <w:r w:rsidR="005413AC" w:rsidRPr="006E0455">
        <w:rPr>
          <w:rFonts w:ascii="Arial" w:hAnsi="Arial" w:cs="Arial"/>
        </w:rPr>
        <w:t>délégué</w:t>
      </w:r>
      <w:r w:rsidR="00820DB6" w:rsidRPr="006E0455">
        <w:rPr>
          <w:rFonts w:ascii="Arial" w:hAnsi="Arial" w:cs="Arial"/>
        </w:rPr>
        <w:t xml:space="preserve"> ou sur l’ensemble d’un sous -projet</w:t>
      </w:r>
      <w:r w:rsidR="005413AC" w:rsidRPr="006E0455">
        <w:rPr>
          <w:rFonts w:ascii="Arial" w:hAnsi="Arial" w:cs="Arial"/>
        </w:rPr>
        <w:t>, en</w:t>
      </w:r>
      <w:r w:rsidRPr="006E0455">
        <w:rPr>
          <w:rFonts w:ascii="Arial" w:hAnsi="Arial" w:cs="Arial"/>
        </w:rPr>
        <w:t xml:space="preserve"> </w:t>
      </w:r>
      <w:r w:rsidR="005413AC" w:rsidRPr="006E0455">
        <w:rPr>
          <w:rFonts w:ascii="Arial" w:hAnsi="Arial" w:cs="Arial"/>
        </w:rPr>
        <w:t xml:space="preserve">veillant au </w:t>
      </w:r>
      <w:r w:rsidR="004F0CB4" w:rsidRPr="006E0455">
        <w:rPr>
          <w:rFonts w:ascii="Arial" w:hAnsi="Arial" w:cs="Arial"/>
        </w:rPr>
        <w:t>respect des</w:t>
      </w:r>
      <w:r w:rsidR="005413AC" w:rsidRPr="006E0455">
        <w:rPr>
          <w:rFonts w:ascii="Arial" w:hAnsi="Arial" w:cs="Arial"/>
        </w:rPr>
        <w:t xml:space="preserve"> échéances et de la qualité des livrables attendus pour le </w:t>
      </w:r>
      <w:r w:rsidR="00820DB6" w:rsidRPr="006E0455">
        <w:rPr>
          <w:rFonts w:ascii="Arial" w:hAnsi="Arial" w:cs="Arial"/>
        </w:rPr>
        <w:t xml:space="preserve">projet ou </w:t>
      </w:r>
      <w:r w:rsidR="005413AC" w:rsidRPr="006E0455">
        <w:rPr>
          <w:rFonts w:ascii="Arial" w:hAnsi="Arial" w:cs="Arial"/>
        </w:rPr>
        <w:t>sous-projet confié.</w:t>
      </w:r>
    </w:p>
    <w:p w14:paraId="4786A144" w14:textId="7F2162F1" w:rsidR="00123278" w:rsidRPr="006E0455" w:rsidRDefault="00123278" w:rsidP="00123278">
      <w:pPr>
        <w:numPr>
          <w:ilvl w:val="0"/>
          <w:numId w:val="10"/>
        </w:numPr>
        <w:suppressAutoHyphens/>
        <w:spacing w:before="120"/>
        <w:ind w:right="1"/>
        <w:jc w:val="both"/>
        <w:rPr>
          <w:rFonts w:ascii="Arial" w:hAnsi="Arial" w:cs="Arial"/>
        </w:rPr>
      </w:pPr>
      <w:r w:rsidRPr="006E0455">
        <w:rPr>
          <w:rFonts w:ascii="Arial" w:hAnsi="Arial" w:cs="Arial"/>
        </w:rPr>
        <w:t>P</w:t>
      </w:r>
      <w:r w:rsidR="0062062F" w:rsidRPr="006E0455">
        <w:rPr>
          <w:rFonts w:ascii="Arial" w:hAnsi="Arial" w:cs="Arial"/>
        </w:rPr>
        <w:t>06 :</w:t>
      </w:r>
      <w:r w:rsidRPr="006E0455">
        <w:rPr>
          <w:rFonts w:ascii="Arial" w:hAnsi="Arial" w:cs="Arial"/>
        </w:rPr>
        <w:t xml:space="preserve"> </w:t>
      </w:r>
      <w:r w:rsidR="0062062F" w:rsidRPr="006E0455">
        <w:rPr>
          <w:rFonts w:ascii="Arial" w:hAnsi="Arial" w:cs="Arial"/>
        </w:rPr>
        <w:t>Aide au p</w:t>
      </w:r>
      <w:r w:rsidRPr="006E0455">
        <w:rPr>
          <w:rFonts w:ascii="Arial" w:hAnsi="Arial" w:cs="Arial"/>
        </w:rPr>
        <w:t>ilotage d'un projet Digital avec une approche Agile (PO / PPO</w:t>
      </w:r>
      <w:r w:rsidR="000229EF" w:rsidRPr="006E0455">
        <w:rPr>
          <w:rFonts w:ascii="Arial" w:hAnsi="Arial" w:cs="Arial"/>
        </w:rPr>
        <w:t xml:space="preserve"> / PMO</w:t>
      </w:r>
      <w:r w:rsidRPr="006E0455">
        <w:rPr>
          <w:rFonts w:ascii="Arial" w:hAnsi="Arial" w:cs="Arial"/>
        </w:rPr>
        <w:t>)</w:t>
      </w:r>
      <w:r w:rsidRPr="006E0455">
        <w:rPr>
          <w:rFonts w:ascii="Arial" w:hAnsi="Arial" w:cs="Arial"/>
          <w:i/>
        </w:rPr>
        <w:t xml:space="preserve">. </w:t>
      </w:r>
    </w:p>
    <w:p w14:paraId="621D18E7" w14:textId="4ADE42FA" w:rsidR="00B264A4" w:rsidRPr="006E0455" w:rsidRDefault="00B264A4" w:rsidP="00BF6BFE">
      <w:pPr>
        <w:pStyle w:val="Paragraphedeliste"/>
        <w:suppressAutoHyphens/>
        <w:spacing w:before="120"/>
        <w:ind w:right="1"/>
        <w:jc w:val="both"/>
        <w:rPr>
          <w:rFonts w:ascii="Arial" w:hAnsi="Arial" w:cs="Arial"/>
        </w:rPr>
      </w:pPr>
      <w:r w:rsidRPr="006E0455">
        <w:rPr>
          <w:rFonts w:ascii="Arial" w:hAnsi="Arial" w:cs="Arial"/>
        </w:rPr>
        <w:t xml:space="preserve">Consiste à assurer la gestion et le suivi opérationnel d’un projet digital en incarnant les rôles de Product </w:t>
      </w:r>
      <w:proofErr w:type="spellStart"/>
      <w:r w:rsidRPr="006E0455">
        <w:rPr>
          <w:rFonts w:ascii="Arial" w:hAnsi="Arial" w:cs="Arial"/>
        </w:rPr>
        <w:t>Owner</w:t>
      </w:r>
      <w:proofErr w:type="spellEnd"/>
      <w:r w:rsidRPr="006E0455">
        <w:rPr>
          <w:rFonts w:ascii="Arial" w:hAnsi="Arial" w:cs="Arial"/>
        </w:rPr>
        <w:t xml:space="preserve"> (PO)</w:t>
      </w:r>
      <w:r w:rsidR="00BD441D" w:rsidRPr="006E0455">
        <w:rPr>
          <w:rFonts w:ascii="Arial" w:hAnsi="Arial" w:cs="Arial"/>
        </w:rPr>
        <w:t>,</w:t>
      </w:r>
      <w:r w:rsidRPr="006E0455">
        <w:rPr>
          <w:rFonts w:ascii="Arial" w:hAnsi="Arial" w:cs="Arial"/>
        </w:rPr>
        <w:t xml:space="preserve"> Proxy Product </w:t>
      </w:r>
      <w:proofErr w:type="spellStart"/>
      <w:r w:rsidRPr="006E0455">
        <w:rPr>
          <w:rFonts w:ascii="Arial" w:hAnsi="Arial" w:cs="Arial"/>
        </w:rPr>
        <w:t>Owner</w:t>
      </w:r>
      <w:proofErr w:type="spellEnd"/>
      <w:r w:rsidRPr="006E0455">
        <w:rPr>
          <w:rFonts w:ascii="Arial" w:hAnsi="Arial" w:cs="Arial"/>
        </w:rPr>
        <w:t xml:space="preserve"> (PPO)</w:t>
      </w:r>
      <w:r w:rsidR="00BD441D" w:rsidRPr="006E0455">
        <w:rPr>
          <w:rFonts w:ascii="Arial" w:hAnsi="Arial" w:cs="Arial"/>
        </w:rPr>
        <w:t xml:space="preserve"> ou </w:t>
      </w:r>
      <w:r w:rsidR="004139BB" w:rsidRPr="006E0455">
        <w:rPr>
          <w:rFonts w:ascii="Arial" w:hAnsi="Arial" w:cs="Arial"/>
        </w:rPr>
        <w:t>Gestion de Projets</w:t>
      </w:r>
      <w:r w:rsidR="00BD441D" w:rsidRPr="006E0455">
        <w:rPr>
          <w:rFonts w:ascii="Arial" w:hAnsi="Arial" w:cs="Arial"/>
        </w:rPr>
        <w:t xml:space="preserve"> (PMO)</w:t>
      </w:r>
      <w:r w:rsidRPr="006E0455">
        <w:rPr>
          <w:rFonts w:ascii="Arial" w:hAnsi="Arial" w:cs="Arial"/>
        </w:rPr>
        <w:t xml:space="preserve">. Elle inclut la définition et la priorisation du </w:t>
      </w:r>
      <w:proofErr w:type="spellStart"/>
      <w:r w:rsidRPr="006E0455">
        <w:rPr>
          <w:rFonts w:ascii="Arial" w:hAnsi="Arial" w:cs="Arial"/>
        </w:rPr>
        <w:t>backlog</w:t>
      </w:r>
      <w:proofErr w:type="spellEnd"/>
      <w:r w:rsidRPr="006E0455">
        <w:rPr>
          <w:rFonts w:ascii="Arial" w:hAnsi="Arial" w:cs="Arial"/>
        </w:rPr>
        <w:t>, la coordination des équipes pluridisciplinaires, et l’animation des rituels Agile (sprints, revues, rétrospectives). L’objectif est de maximiser la valeur du produit livré en répondant efficacement aux besoins utilisateurs, tout en garantissant une approche itérative et collaborative.</w:t>
      </w:r>
    </w:p>
    <w:p w14:paraId="19903400" w14:textId="77777777" w:rsidR="00B264A4" w:rsidRPr="006E0455" w:rsidRDefault="00B264A4" w:rsidP="00BF6BFE">
      <w:pPr>
        <w:suppressAutoHyphens/>
        <w:spacing w:before="120"/>
        <w:ind w:left="720" w:right="1"/>
        <w:jc w:val="both"/>
        <w:rPr>
          <w:rFonts w:ascii="Arial" w:hAnsi="Arial" w:cs="Arial"/>
        </w:rPr>
      </w:pPr>
    </w:p>
    <w:p w14:paraId="300CC89B" w14:textId="7578B2C7" w:rsidR="00BE6903" w:rsidRPr="006E0455" w:rsidRDefault="00BE6903">
      <w:pPr>
        <w:rPr>
          <w:rFonts w:ascii="Arial" w:hAnsi="Arial" w:cs="Arial"/>
        </w:rPr>
      </w:pPr>
      <w:r w:rsidRPr="006E0455">
        <w:rPr>
          <w:rFonts w:ascii="Arial" w:hAnsi="Arial" w:cs="Arial"/>
        </w:rPr>
        <w:br w:type="page"/>
      </w:r>
    </w:p>
    <w:p w14:paraId="05DC2319" w14:textId="77777777" w:rsidR="0090472E" w:rsidRPr="006E0455" w:rsidRDefault="0090472E">
      <w:pPr>
        <w:rPr>
          <w:rFonts w:ascii="Arial" w:hAnsi="Arial" w:cs="Arial"/>
        </w:rPr>
      </w:pPr>
    </w:p>
    <w:p w14:paraId="326F7FA5" w14:textId="77777777" w:rsidR="00BE6903" w:rsidRPr="006E0455" w:rsidRDefault="00BE6903" w:rsidP="007164E0">
      <w:pPr>
        <w:suppressAutoHyphens/>
        <w:spacing w:before="120"/>
        <w:ind w:left="709" w:right="1"/>
        <w:jc w:val="both"/>
        <w:rPr>
          <w:rFonts w:ascii="Arial" w:hAnsi="Arial" w:cs="Arial"/>
        </w:rPr>
      </w:pPr>
    </w:p>
    <w:p w14:paraId="358024F5" w14:textId="77777777" w:rsidR="004E4515" w:rsidRPr="006E0455" w:rsidRDefault="004E4515" w:rsidP="006633C9">
      <w:pPr>
        <w:pStyle w:val="Titre2"/>
        <w:rPr>
          <w:rFonts w:ascii="Arial" w:hAnsi="Arial" w:cs="Arial"/>
          <w:caps/>
          <w:sz w:val="22"/>
          <w:szCs w:val="22"/>
        </w:rPr>
      </w:pPr>
      <w:bookmarkStart w:id="44" w:name="_Toc453662698"/>
      <w:bookmarkStart w:id="45" w:name="_Toc189133385"/>
      <w:r w:rsidRPr="006E0455">
        <w:rPr>
          <w:rFonts w:ascii="Arial" w:hAnsi="Arial" w:cs="Arial"/>
          <w:caps/>
          <w:sz w:val="22"/>
          <w:szCs w:val="22"/>
        </w:rPr>
        <w:t>Exigences minimales pour chaque Unité d’œuvre</w:t>
      </w:r>
      <w:bookmarkEnd w:id="44"/>
      <w:bookmarkEnd w:id="45"/>
    </w:p>
    <w:p w14:paraId="10168F1E" w14:textId="77777777" w:rsidR="00550C55" w:rsidRPr="006E0455" w:rsidRDefault="00550C55">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78B37E2C" w14:textId="77777777" w:rsidTr="004E4515">
        <w:tc>
          <w:tcPr>
            <w:tcW w:w="9288" w:type="dxa"/>
            <w:vAlign w:val="center"/>
          </w:tcPr>
          <w:p w14:paraId="4C7D29A5" w14:textId="0EC10BC1" w:rsidR="004E4515" w:rsidRPr="006E0455" w:rsidRDefault="006633C9" w:rsidP="006633C9">
            <w:pPr>
              <w:numPr>
                <w:ilvl w:val="0"/>
                <w:numId w:val="2"/>
              </w:numPr>
              <w:rPr>
                <w:rFonts w:ascii="Arial" w:hAnsi="Arial" w:cs="Arial"/>
                <w:b/>
                <w:sz w:val="22"/>
                <w:szCs w:val="24"/>
              </w:rPr>
            </w:pPr>
            <w:r w:rsidRPr="006E0455">
              <w:rPr>
                <w:rFonts w:ascii="Arial" w:hAnsi="Arial" w:cs="Arial"/>
                <w:b/>
                <w:sz w:val="22"/>
                <w:szCs w:val="24"/>
              </w:rPr>
              <w:t xml:space="preserve">P01 : </w:t>
            </w:r>
            <w:r w:rsidR="004E4515" w:rsidRPr="006E0455">
              <w:rPr>
                <w:rFonts w:ascii="Arial" w:hAnsi="Arial" w:cs="Arial"/>
                <w:b/>
                <w:sz w:val="22"/>
                <w:szCs w:val="24"/>
              </w:rPr>
              <w:t xml:space="preserve">Assistance à la </w:t>
            </w:r>
            <w:r w:rsidRPr="006E0455">
              <w:rPr>
                <w:rFonts w:ascii="Arial" w:hAnsi="Arial" w:cs="Arial"/>
                <w:b/>
                <w:sz w:val="22"/>
                <w:szCs w:val="24"/>
              </w:rPr>
              <w:t>coordination et au suivi de</w:t>
            </w:r>
            <w:r w:rsidR="0062062F" w:rsidRPr="006E0455">
              <w:rPr>
                <w:rFonts w:ascii="Arial" w:hAnsi="Arial" w:cs="Arial"/>
                <w:b/>
                <w:sz w:val="22"/>
                <w:szCs w:val="24"/>
              </w:rPr>
              <w:t>s</w:t>
            </w:r>
            <w:r w:rsidRPr="006E0455">
              <w:rPr>
                <w:rFonts w:ascii="Arial" w:hAnsi="Arial" w:cs="Arial"/>
                <w:b/>
                <w:sz w:val="22"/>
                <w:szCs w:val="24"/>
              </w:rPr>
              <w:t xml:space="preserve"> </w:t>
            </w:r>
            <w:r w:rsidR="004E4515" w:rsidRPr="006E0455">
              <w:rPr>
                <w:rFonts w:ascii="Arial" w:hAnsi="Arial" w:cs="Arial"/>
                <w:b/>
                <w:sz w:val="22"/>
                <w:szCs w:val="24"/>
              </w:rPr>
              <w:t>projet</w:t>
            </w:r>
            <w:r w:rsidR="0062062F" w:rsidRPr="006E0455">
              <w:rPr>
                <w:rFonts w:ascii="Arial" w:hAnsi="Arial" w:cs="Arial"/>
                <w:b/>
                <w:sz w:val="22"/>
                <w:szCs w:val="24"/>
              </w:rPr>
              <w:t>s</w:t>
            </w:r>
          </w:p>
        </w:tc>
      </w:tr>
      <w:tr w:rsidR="004E4515" w:rsidRPr="006E0455" w14:paraId="7C9A9F83" w14:textId="77777777" w:rsidTr="004E4515">
        <w:tc>
          <w:tcPr>
            <w:tcW w:w="9288" w:type="dxa"/>
            <w:vAlign w:val="center"/>
          </w:tcPr>
          <w:p w14:paraId="18FC5905" w14:textId="77777777" w:rsidR="004E4515" w:rsidRPr="006E0455" w:rsidRDefault="004E4515" w:rsidP="0072051C">
            <w:pPr>
              <w:rPr>
                <w:rFonts w:ascii="Arial" w:hAnsi="Arial" w:cs="Arial"/>
                <w:sz w:val="12"/>
                <w:szCs w:val="24"/>
                <w:u w:val="single"/>
              </w:rPr>
            </w:pPr>
          </w:p>
          <w:p w14:paraId="23EFD22F" w14:textId="77777777" w:rsidR="004E4515" w:rsidRPr="006E0455" w:rsidRDefault="004E4515" w:rsidP="0072051C">
            <w:pPr>
              <w:jc w:val="both"/>
              <w:rPr>
                <w:rFonts w:ascii="Arial" w:hAnsi="Arial" w:cs="Arial"/>
                <w:szCs w:val="24"/>
                <w:u w:val="single"/>
              </w:rPr>
            </w:pPr>
            <w:r w:rsidRPr="006E0455">
              <w:rPr>
                <w:rFonts w:ascii="Arial" w:hAnsi="Arial" w:cs="Arial"/>
                <w:szCs w:val="24"/>
                <w:u w:val="single"/>
              </w:rPr>
              <w:t>1/ Contenu de la prestation</w:t>
            </w:r>
          </w:p>
          <w:p w14:paraId="425F25D9" w14:textId="33016E00" w:rsidR="004E4515" w:rsidRPr="006E0455" w:rsidRDefault="00AE02FC" w:rsidP="004E4515">
            <w:pPr>
              <w:numPr>
                <w:ilvl w:val="0"/>
                <w:numId w:val="1"/>
              </w:numPr>
              <w:tabs>
                <w:tab w:val="num" w:pos="270"/>
              </w:tabs>
              <w:jc w:val="both"/>
              <w:rPr>
                <w:rFonts w:ascii="Arial" w:hAnsi="Arial" w:cs="Arial"/>
                <w:szCs w:val="24"/>
              </w:rPr>
            </w:pPr>
            <w:r w:rsidRPr="006E0455">
              <w:rPr>
                <w:rFonts w:ascii="Arial" w:hAnsi="Arial" w:cs="Arial"/>
                <w:szCs w:val="24"/>
              </w:rPr>
              <w:t>Sous la direction du directeur et / ou du chef de projet, c</w:t>
            </w:r>
            <w:r w:rsidR="004E4515" w:rsidRPr="006E0455">
              <w:rPr>
                <w:rFonts w:ascii="Arial" w:hAnsi="Arial" w:cs="Arial"/>
                <w:szCs w:val="24"/>
              </w:rPr>
              <w:t>onduite d’opérations relatives au projet en question :</w:t>
            </w:r>
          </w:p>
          <w:p w14:paraId="573BC854" w14:textId="77777777" w:rsidR="004E4515" w:rsidRPr="006E0455" w:rsidRDefault="004E4515" w:rsidP="004E4515">
            <w:pPr>
              <w:numPr>
                <w:ilvl w:val="1"/>
                <w:numId w:val="1"/>
              </w:numPr>
              <w:jc w:val="both"/>
              <w:rPr>
                <w:rFonts w:ascii="Arial" w:hAnsi="Arial" w:cs="Arial"/>
                <w:szCs w:val="24"/>
              </w:rPr>
            </w:pPr>
            <w:r w:rsidRPr="006E0455">
              <w:rPr>
                <w:rFonts w:ascii="Arial" w:hAnsi="Arial" w:cs="Arial"/>
                <w:szCs w:val="24"/>
              </w:rPr>
              <w:t>Planification des travaux en lien avec les chefs de projet</w:t>
            </w:r>
          </w:p>
          <w:p w14:paraId="2B8117D5" w14:textId="442E36A6" w:rsidR="004E4515" w:rsidRPr="006E0455" w:rsidRDefault="004E4515" w:rsidP="004E4515">
            <w:pPr>
              <w:numPr>
                <w:ilvl w:val="1"/>
                <w:numId w:val="1"/>
              </w:numPr>
              <w:jc w:val="both"/>
              <w:rPr>
                <w:rFonts w:ascii="Arial" w:hAnsi="Arial" w:cs="Arial"/>
                <w:szCs w:val="24"/>
              </w:rPr>
            </w:pPr>
            <w:r w:rsidRPr="006E0455">
              <w:rPr>
                <w:rFonts w:ascii="Arial" w:hAnsi="Arial" w:cs="Arial"/>
                <w:szCs w:val="24"/>
              </w:rPr>
              <w:t>Organisation et animation de revues de projet</w:t>
            </w:r>
          </w:p>
          <w:p w14:paraId="127C0DA4" w14:textId="2A1C2CF2" w:rsidR="004E4515" w:rsidRPr="006E0455" w:rsidRDefault="0003597E" w:rsidP="004E4515">
            <w:pPr>
              <w:numPr>
                <w:ilvl w:val="1"/>
                <w:numId w:val="1"/>
              </w:numPr>
              <w:jc w:val="both"/>
              <w:rPr>
                <w:rFonts w:ascii="Arial" w:hAnsi="Arial" w:cs="Arial"/>
                <w:szCs w:val="24"/>
              </w:rPr>
            </w:pPr>
            <w:r w:rsidRPr="006E0455">
              <w:rPr>
                <w:rFonts w:ascii="Arial" w:hAnsi="Arial" w:cs="Arial"/>
                <w:szCs w:val="24"/>
              </w:rPr>
              <w:t>Composition des ordres du jour et animation des comités de pilotage et des réunions diverses</w:t>
            </w:r>
          </w:p>
          <w:p w14:paraId="4AA49BF5" w14:textId="49C83049" w:rsidR="004E4515" w:rsidRPr="006E0455" w:rsidRDefault="004E4515" w:rsidP="004E4515">
            <w:pPr>
              <w:numPr>
                <w:ilvl w:val="0"/>
                <w:numId w:val="1"/>
              </w:numPr>
              <w:tabs>
                <w:tab w:val="num" w:pos="270"/>
              </w:tabs>
              <w:ind w:left="284" w:hanging="284"/>
              <w:jc w:val="both"/>
              <w:rPr>
                <w:rFonts w:ascii="Arial" w:hAnsi="Arial" w:cs="Arial"/>
                <w:szCs w:val="24"/>
              </w:rPr>
            </w:pPr>
            <w:r w:rsidRPr="006E0455">
              <w:rPr>
                <w:rFonts w:ascii="Arial" w:hAnsi="Arial" w:cs="Arial"/>
                <w:szCs w:val="24"/>
              </w:rPr>
              <w:t xml:space="preserve">Elaboration et </w:t>
            </w:r>
            <w:r w:rsidR="00702CA5" w:rsidRPr="006E0455">
              <w:rPr>
                <w:rFonts w:ascii="Arial" w:hAnsi="Arial" w:cs="Arial"/>
                <w:szCs w:val="24"/>
              </w:rPr>
              <w:t>réalisation des supports de présentation des comités de pilotage et de réunions diverses (revue de projet, réunion de suivi opérationnel, comité transverse, etc, …)</w:t>
            </w:r>
          </w:p>
          <w:p w14:paraId="27FFEA69" w14:textId="1B701130" w:rsidR="004E4515" w:rsidRPr="006E0455" w:rsidRDefault="00702CA5" w:rsidP="004E4515">
            <w:pPr>
              <w:numPr>
                <w:ilvl w:val="0"/>
                <w:numId w:val="1"/>
              </w:numPr>
              <w:tabs>
                <w:tab w:val="num" w:pos="270"/>
              </w:tabs>
              <w:ind w:left="284" w:hanging="284"/>
              <w:jc w:val="both"/>
              <w:rPr>
                <w:rFonts w:ascii="Arial" w:hAnsi="Arial" w:cs="Arial"/>
                <w:szCs w:val="24"/>
              </w:rPr>
            </w:pPr>
            <w:r w:rsidRPr="006E0455">
              <w:rPr>
                <w:rFonts w:ascii="Arial" w:hAnsi="Arial" w:cs="Arial"/>
                <w:szCs w:val="24"/>
              </w:rPr>
              <w:t>Réalisation et partage des comptes rendus</w:t>
            </w:r>
          </w:p>
          <w:p w14:paraId="2AC3A9C8" w14:textId="1D5E5F1B" w:rsidR="004E4515" w:rsidRPr="006E0455" w:rsidRDefault="00702CA5" w:rsidP="00702CA5">
            <w:pPr>
              <w:numPr>
                <w:ilvl w:val="0"/>
                <w:numId w:val="1"/>
              </w:numPr>
              <w:tabs>
                <w:tab w:val="num" w:pos="270"/>
              </w:tabs>
              <w:ind w:left="284" w:hanging="284"/>
              <w:jc w:val="both"/>
              <w:rPr>
                <w:rFonts w:ascii="Arial" w:hAnsi="Arial" w:cs="Arial"/>
                <w:szCs w:val="24"/>
              </w:rPr>
            </w:pPr>
            <w:r w:rsidRPr="006E0455">
              <w:rPr>
                <w:rFonts w:ascii="Arial" w:hAnsi="Arial" w:cs="Arial"/>
                <w:szCs w:val="24"/>
              </w:rPr>
              <w:t xml:space="preserve">Elaboration et rédaction d’un rapport décrivant l’avancement du projet </w:t>
            </w:r>
          </w:p>
          <w:p w14:paraId="6CC40286" w14:textId="789F7C76" w:rsidR="00702CA5" w:rsidRPr="006E0455" w:rsidRDefault="00702CA5" w:rsidP="00702CA5">
            <w:pPr>
              <w:numPr>
                <w:ilvl w:val="0"/>
                <w:numId w:val="1"/>
              </w:numPr>
              <w:tabs>
                <w:tab w:val="num" w:pos="270"/>
              </w:tabs>
              <w:ind w:left="284" w:hanging="284"/>
              <w:jc w:val="both"/>
              <w:rPr>
                <w:rFonts w:ascii="Arial" w:hAnsi="Arial" w:cs="Arial"/>
                <w:szCs w:val="24"/>
              </w:rPr>
            </w:pPr>
            <w:r w:rsidRPr="006E0455">
              <w:rPr>
                <w:rFonts w:ascii="Arial" w:hAnsi="Arial" w:cs="Arial"/>
                <w:szCs w:val="24"/>
              </w:rPr>
              <w:t>Analyse de l’avancement projet au moyen d’indicateurs définis en amont, avec remontée d’alerte</w:t>
            </w:r>
          </w:p>
          <w:p w14:paraId="7A91B7AE" w14:textId="22D4A7B7" w:rsidR="00702CA5" w:rsidRPr="006E0455" w:rsidRDefault="00702CA5" w:rsidP="00702CA5">
            <w:pPr>
              <w:numPr>
                <w:ilvl w:val="0"/>
                <w:numId w:val="1"/>
              </w:numPr>
              <w:tabs>
                <w:tab w:val="num" w:pos="270"/>
              </w:tabs>
              <w:ind w:left="284" w:hanging="284"/>
              <w:jc w:val="both"/>
              <w:rPr>
                <w:rFonts w:ascii="Arial" w:hAnsi="Arial" w:cs="Arial"/>
                <w:szCs w:val="24"/>
              </w:rPr>
            </w:pPr>
            <w:r w:rsidRPr="006E0455">
              <w:rPr>
                <w:rFonts w:ascii="Arial" w:hAnsi="Arial" w:cs="Arial"/>
                <w:szCs w:val="24"/>
              </w:rPr>
              <w:t xml:space="preserve">Définition, mise en œuvre et suivi de plans d’action </w:t>
            </w:r>
            <w:proofErr w:type="gramStart"/>
            <w:r w:rsidRPr="006E0455">
              <w:rPr>
                <w:rFonts w:ascii="Arial" w:hAnsi="Arial" w:cs="Arial"/>
                <w:szCs w:val="24"/>
              </w:rPr>
              <w:t>suite aux</w:t>
            </w:r>
            <w:proofErr w:type="gramEnd"/>
            <w:r w:rsidRPr="006E0455">
              <w:rPr>
                <w:rFonts w:ascii="Arial" w:hAnsi="Arial" w:cs="Arial"/>
                <w:szCs w:val="24"/>
              </w:rPr>
              <w:t xml:space="preserve"> risques / difficultés rencontrés (coordination des différents acteurs et </w:t>
            </w:r>
            <w:r w:rsidR="009A40D0" w:rsidRPr="006E0455">
              <w:rPr>
                <w:rFonts w:ascii="Arial" w:hAnsi="Arial" w:cs="Arial"/>
                <w:szCs w:val="24"/>
              </w:rPr>
              <w:t>suivi</w:t>
            </w:r>
            <w:r w:rsidRPr="006E0455">
              <w:rPr>
                <w:rFonts w:ascii="Arial" w:hAnsi="Arial" w:cs="Arial"/>
                <w:szCs w:val="24"/>
              </w:rPr>
              <w:t xml:space="preserve"> de la réalisation des actions leur étant assignées)</w:t>
            </w:r>
          </w:p>
          <w:p w14:paraId="2F553A1E" w14:textId="77777777" w:rsidR="004E4515" w:rsidRPr="006E0455" w:rsidRDefault="004E4515" w:rsidP="0072051C">
            <w:pPr>
              <w:jc w:val="both"/>
              <w:rPr>
                <w:rFonts w:ascii="Arial" w:hAnsi="Arial" w:cs="Arial"/>
                <w:sz w:val="12"/>
                <w:szCs w:val="24"/>
              </w:rPr>
            </w:pPr>
          </w:p>
          <w:p w14:paraId="73A37048" w14:textId="5F560287" w:rsidR="004E4515" w:rsidRPr="006E0455" w:rsidRDefault="004E4515" w:rsidP="0072051C">
            <w:pPr>
              <w:jc w:val="both"/>
              <w:rPr>
                <w:rFonts w:ascii="Arial" w:hAnsi="Arial" w:cs="Arial"/>
                <w:szCs w:val="24"/>
                <w:u w:val="single"/>
              </w:rPr>
            </w:pPr>
            <w:r w:rsidRPr="006E0455">
              <w:rPr>
                <w:rFonts w:ascii="Arial" w:hAnsi="Arial" w:cs="Arial"/>
                <w:szCs w:val="24"/>
                <w:u w:val="single"/>
              </w:rPr>
              <w:t xml:space="preserve">2/ Antécédents et </w:t>
            </w:r>
            <w:r w:rsidR="009A40D0" w:rsidRPr="006E0455">
              <w:rPr>
                <w:rFonts w:ascii="Arial" w:hAnsi="Arial" w:cs="Arial"/>
                <w:szCs w:val="24"/>
                <w:u w:val="single"/>
              </w:rPr>
              <w:t>prérequis</w:t>
            </w:r>
          </w:p>
          <w:p w14:paraId="60175CC3" w14:textId="77777777" w:rsidR="004E4515" w:rsidRPr="006E0455" w:rsidRDefault="004E4515" w:rsidP="004E4515">
            <w:pPr>
              <w:numPr>
                <w:ilvl w:val="0"/>
                <w:numId w:val="1"/>
              </w:numPr>
              <w:jc w:val="both"/>
              <w:rPr>
                <w:rFonts w:ascii="Arial" w:hAnsi="Arial" w:cs="Arial"/>
                <w:szCs w:val="24"/>
              </w:rPr>
            </w:pPr>
            <w:r w:rsidRPr="006E0455">
              <w:rPr>
                <w:rFonts w:ascii="Arial" w:hAnsi="Arial" w:cs="Arial"/>
                <w:szCs w:val="24"/>
              </w:rPr>
              <w:t>Présentation du contexte et du projet en question</w:t>
            </w:r>
          </w:p>
          <w:p w14:paraId="7B4E802D" w14:textId="7969E8DB" w:rsidR="004E4515" w:rsidRPr="006E0455" w:rsidRDefault="004E4515" w:rsidP="004E4515">
            <w:pPr>
              <w:numPr>
                <w:ilvl w:val="0"/>
                <w:numId w:val="1"/>
              </w:numPr>
              <w:jc w:val="both"/>
              <w:rPr>
                <w:rFonts w:ascii="Arial" w:hAnsi="Arial" w:cs="Arial"/>
                <w:szCs w:val="24"/>
              </w:rPr>
            </w:pPr>
            <w:r w:rsidRPr="006E0455">
              <w:rPr>
                <w:rFonts w:ascii="Arial" w:hAnsi="Arial" w:cs="Arial"/>
                <w:szCs w:val="24"/>
              </w:rPr>
              <w:t>Présentation des outils spécifiques à l’</w:t>
            </w:r>
            <w:r w:rsidR="00A93FB2" w:rsidRPr="006E0455">
              <w:rPr>
                <w:rFonts w:ascii="Arial" w:hAnsi="Arial" w:cs="Arial"/>
                <w:szCs w:val="24"/>
              </w:rPr>
              <w:t>ACOSS</w:t>
            </w:r>
            <w:r w:rsidR="0003597E" w:rsidRPr="006E0455">
              <w:rPr>
                <w:rFonts w:ascii="Arial" w:hAnsi="Arial" w:cs="Arial"/>
                <w:szCs w:val="24"/>
              </w:rPr>
              <w:t xml:space="preserve"> - UCN</w:t>
            </w:r>
          </w:p>
          <w:p w14:paraId="0D98284D" w14:textId="77777777" w:rsidR="004E4515" w:rsidRPr="006E0455" w:rsidRDefault="004E4515" w:rsidP="004E4515">
            <w:pPr>
              <w:numPr>
                <w:ilvl w:val="0"/>
                <w:numId w:val="1"/>
              </w:numPr>
              <w:jc w:val="both"/>
              <w:rPr>
                <w:rFonts w:ascii="Arial" w:hAnsi="Arial" w:cs="Arial"/>
                <w:szCs w:val="24"/>
              </w:rPr>
            </w:pPr>
            <w:r w:rsidRPr="006E0455">
              <w:rPr>
                <w:rFonts w:ascii="Arial" w:hAnsi="Arial" w:cs="Arial"/>
                <w:szCs w:val="24"/>
              </w:rPr>
              <w:t>Identification des acteurs</w:t>
            </w:r>
          </w:p>
          <w:p w14:paraId="214EBF75" w14:textId="77777777" w:rsidR="004E4515" w:rsidRPr="006E0455" w:rsidRDefault="004E4515" w:rsidP="0072051C">
            <w:pPr>
              <w:jc w:val="both"/>
              <w:rPr>
                <w:rFonts w:ascii="Arial" w:hAnsi="Arial" w:cs="Arial"/>
                <w:sz w:val="12"/>
                <w:szCs w:val="24"/>
              </w:rPr>
            </w:pPr>
          </w:p>
          <w:p w14:paraId="6513A8CB" w14:textId="77777777" w:rsidR="004E4515" w:rsidRPr="006E0455" w:rsidRDefault="004E4515" w:rsidP="0072051C">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20E8DEA1" w14:textId="679E21D9" w:rsidR="004E4515" w:rsidRPr="006E0455" w:rsidRDefault="004E4515" w:rsidP="004E4515">
            <w:pPr>
              <w:numPr>
                <w:ilvl w:val="0"/>
                <w:numId w:val="1"/>
              </w:numPr>
              <w:jc w:val="both"/>
              <w:rPr>
                <w:rFonts w:ascii="Arial" w:hAnsi="Arial" w:cs="Arial"/>
                <w:szCs w:val="24"/>
              </w:rPr>
            </w:pPr>
            <w:r w:rsidRPr="006E0455">
              <w:rPr>
                <w:rFonts w:ascii="Arial" w:hAnsi="Arial" w:cs="Arial"/>
                <w:szCs w:val="24"/>
              </w:rPr>
              <w:t>Plannings détaillés et modèles déclinés dans l’outil de planification de l’</w:t>
            </w:r>
            <w:r w:rsidR="00A93FB2" w:rsidRPr="006E0455">
              <w:rPr>
                <w:rFonts w:ascii="Arial" w:hAnsi="Arial" w:cs="Arial"/>
                <w:szCs w:val="24"/>
              </w:rPr>
              <w:t>ACOSS</w:t>
            </w:r>
            <w:r w:rsidR="0003597E" w:rsidRPr="006E0455">
              <w:rPr>
                <w:rFonts w:ascii="Arial" w:hAnsi="Arial" w:cs="Arial"/>
                <w:szCs w:val="24"/>
              </w:rPr>
              <w:t xml:space="preserve"> - UCN</w:t>
            </w:r>
            <w:r w:rsidRPr="006E0455">
              <w:rPr>
                <w:rFonts w:ascii="Arial" w:hAnsi="Arial" w:cs="Arial"/>
                <w:szCs w:val="24"/>
              </w:rPr>
              <w:t xml:space="preserve"> (</w:t>
            </w:r>
            <w:proofErr w:type="spellStart"/>
            <w:r w:rsidRPr="006E0455">
              <w:rPr>
                <w:rFonts w:ascii="Arial" w:hAnsi="Arial" w:cs="Arial"/>
                <w:szCs w:val="24"/>
              </w:rPr>
              <w:t>Sciforma</w:t>
            </w:r>
            <w:proofErr w:type="spellEnd"/>
            <w:r w:rsidRPr="006E0455">
              <w:rPr>
                <w:rFonts w:ascii="Arial" w:hAnsi="Arial" w:cs="Arial"/>
                <w:szCs w:val="24"/>
              </w:rPr>
              <w:t>)</w:t>
            </w:r>
          </w:p>
          <w:p w14:paraId="20B17911" w14:textId="77777777" w:rsidR="004E4515" w:rsidRPr="006E0455" w:rsidRDefault="004E4515" w:rsidP="004E4515">
            <w:pPr>
              <w:numPr>
                <w:ilvl w:val="0"/>
                <w:numId w:val="1"/>
              </w:numPr>
              <w:jc w:val="both"/>
              <w:rPr>
                <w:rFonts w:ascii="Arial" w:hAnsi="Arial" w:cs="Arial"/>
                <w:szCs w:val="24"/>
              </w:rPr>
            </w:pPr>
            <w:r w:rsidRPr="006E0455">
              <w:rPr>
                <w:rFonts w:ascii="Arial" w:hAnsi="Arial" w:cs="Arial"/>
                <w:szCs w:val="24"/>
              </w:rPr>
              <w:t>Supports de réunions et comptes-rendus</w:t>
            </w:r>
          </w:p>
          <w:p w14:paraId="13EED2FF" w14:textId="77777777" w:rsidR="004E4515" w:rsidRPr="006E0455" w:rsidRDefault="004E4515" w:rsidP="004E4515">
            <w:pPr>
              <w:numPr>
                <w:ilvl w:val="0"/>
                <w:numId w:val="1"/>
              </w:numPr>
              <w:jc w:val="both"/>
              <w:rPr>
                <w:rFonts w:ascii="Arial" w:hAnsi="Arial" w:cs="Arial"/>
                <w:szCs w:val="24"/>
              </w:rPr>
            </w:pPr>
            <w:r w:rsidRPr="006E0455">
              <w:rPr>
                <w:rFonts w:ascii="Arial" w:hAnsi="Arial" w:cs="Arial"/>
                <w:szCs w:val="24"/>
              </w:rPr>
              <w:t>Rapport d’avancement projet</w:t>
            </w:r>
          </w:p>
          <w:p w14:paraId="30DCE3C7" w14:textId="68E955F1" w:rsidR="00702CA5" w:rsidRPr="006E0455" w:rsidRDefault="00702CA5" w:rsidP="004E4515">
            <w:pPr>
              <w:numPr>
                <w:ilvl w:val="0"/>
                <w:numId w:val="1"/>
              </w:numPr>
              <w:jc w:val="both"/>
              <w:rPr>
                <w:rFonts w:ascii="Arial" w:hAnsi="Arial" w:cs="Arial"/>
                <w:szCs w:val="24"/>
              </w:rPr>
            </w:pPr>
            <w:r w:rsidRPr="006E0455">
              <w:rPr>
                <w:rFonts w:ascii="Arial" w:hAnsi="Arial" w:cs="Arial"/>
                <w:szCs w:val="24"/>
              </w:rPr>
              <w:t>Rapports réguliers (a minima mensuels) à la direction de projet sur l’avancement projet et les travaux supervisés</w:t>
            </w:r>
          </w:p>
          <w:p w14:paraId="317D56CE" w14:textId="6AA842F6" w:rsidR="00702CA5" w:rsidRPr="006E0455" w:rsidRDefault="00702CA5" w:rsidP="004E4515">
            <w:pPr>
              <w:numPr>
                <w:ilvl w:val="0"/>
                <w:numId w:val="1"/>
              </w:numPr>
              <w:jc w:val="both"/>
              <w:rPr>
                <w:rFonts w:ascii="Arial" w:hAnsi="Arial" w:cs="Arial"/>
                <w:szCs w:val="24"/>
              </w:rPr>
            </w:pPr>
            <w:r w:rsidRPr="006E0455">
              <w:rPr>
                <w:rFonts w:ascii="Arial" w:hAnsi="Arial" w:cs="Arial"/>
                <w:szCs w:val="24"/>
              </w:rPr>
              <w:t>Notes d’alertes, de problématiques ou de propositions</w:t>
            </w:r>
          </w:p>
          <w:p w14:paraId="4C2129EC" w14:textId="58E5B3D1" w:rsidR="004E4515" w:rsidRPr="006E0455" w:rsidRDefault="00702CA5" w:rsidP="004E4515">
            <w:pPr>
              <w:numPr>
                <w:ilvl w:val="0"/>
                <w:numId w:val="1"/>
              </w:numPr>
              <w:jc w:val="both"/>
              <w:rPr>
                <w:rFonts w:ascii="Arial" w:hAnsi="Arial" w:cs="Arial"/>
                <w:szCs w:val="24"/>
              </w:rPr>
            </w:pPr>
            <w:r w:rsidRPr="006E0455">
              <w:rPr>
                <w:rFonts w:ascii="Arial" w:hAnsi="Arial" w:cs="Arial"/>
                <w:szCs w:val="24"/>
              </w:rPr>
              <w:t>Plan d’actio</w:t>
            </w:r>
            <w:r w:rsidR="00AE02FC" w:rsidRPr="006E0455">
              <w:rPr>
                <w:rFonts w:ascii="Arial" w:hAnsi="Arial" w:cs="Arial"/>
                <w:szCs w:val="24"/>
              </w:rPr>
              <w:t>n</w:t>
            </w:r>
            <w:r w:rsidRPr="006E0455">
              <w:rPr>
                <w:rFonts w:ascii="Arial" w:hAnsi="Arial" w:cs="Arial"/>
                <w:szCs w:val="24"/>
              </w:rPr>
              <w:t xml:space="preserve"> en cas de problèmes détectés sur le projet </w:t>
            </w:r>
          </w:p>
          <w:p w14:paraId="2F521FCC" w14:textId="77777777" w:rsidR="004E4515" w:rsidRPr="006E0455" w:rsidRDefault="004E4515" w:rsidP="0072051C">
            <w:pPr>
              <w:ind w:left="360"/>
              <w:rPr>
                <w:rFonts w:ascii="Arial" w:hAnsi="Arial" w:cs="Arial"/>
                <w:sz w:val="12"/>
                <w:szCs w:val="24"/>
              </w:rPr>
            </w:pPr>
          </w:p>
        </w:tc>
      </w:tr>
    </w:tbl>
    <w:p w14:paraId="52E64C97" w14:textId="77777777" w:rsidR="004E4515" w:rsidRPr="006E0455" w:rsidRDefault="004E4515" w:rsidP="00580011">
      <w:pPr>
        <w:pStyle w:val="Courant"/>
        <w:spacing w:before="0"/>
        <w:ind w:firstLine="0"/>
        <w:rPr>
          <w:rFonts w:ascii="Arial" w:hAnsi="Arial" w:cs="Arial"/>
          <w:sz w:val="20"/>
        </w:rPr>
      </w:pPr>
    </w:p>
    <w:p w14:paraId="68151B30" w14:textId="77777777" w:rsidR="00743639" w:rsidRPr="006E0455" w:rsidRDefault="00743639">
      <w:pPr>
        <w:rPr>
          <w:rFonts w:ascii="Arial" w:hAnsi="Arial" w:cs="Arial"/>
        </w:rPr>
      </w:pPr>
      <w:r w:rsidRPr="006E0455">
        <w:rPr>
          <w:rFonts w:ascii="Arial" w:hAnsi="Arial" w:cs="Arial"/>
        </w:rPr>
        <w:br w:type="page"/>
      </w:r>
    </w:p>
    <w:p w14:paraId="0CC0F494" w14:textId="77777777" w:rsidR="00743639" w:rsidRPr="006E0455" w:rsidRDefault="00743639" w:rsidP="00580011">
      <w:pPr>
        <w:pStyle w:val="Courant"/>
        <w:spacing w:before="0"/>
        <w:ind w:firstLine="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2AEA893F" w14:textId="77777777" w:rsidTr="004E4515">
        <w:tc>
          <w:tcPr>
            <w:tcW w:w="9288" w:type="dxa"/>
            <w:vAlign w:val="center"/>
          </w:tcPr>
          <w:p w14:paraId="61739A12" w14:textId="77777777" w:rsidR="004E4515" w:rsidRPr="006E0455" w:rsidRDefault="006633C9" w:rsidP="004E4515">
            <w:pPr>
              <w:numPr>
                <w:ilvl w:val="0"/>
                <w:numId w:val="2"/>
              </w:numPr>
              <w:rPr>
                <w:rFonts w:ascii="Arial" w:hAnsi="Arial" w:cs="Arial"/>
                <w:b/>
                <w:sz w:val="22"/>
                <w:szCs w:val="24"/>
              </w:rPr>
            </w:pPr>
            <w:r w:rsidRPr="006E0455">
              <w:rPr>
                <w:rFonts w:ascii="Arial" w:hAnsi="Arial" w:cs="Arial"/>
                <w:b/>
                <w:sz w:val="22"/>
                <w:szCs w:val="24"/>
              </w:rPr>
              <w:t xml:space="preserve">P02 : </w:t>
            </w:r>
            <w:r w:rsidR="004E4515" w:rsidRPr="006E0455">
              <w:rPr>
                <w:rFonts w:ascii="Arial" w:hAnsi="Arial" w:cs="Arial"/>
                <w:b/>
                <w:sz w:val="22"/>
                <w:szCs w:val="24"/>
              </w:rPr>
              <w:t xml:space="preserve">Assistance à l’organisation </w:t>
            </w:r>
            <w:r w:rsidR="00743F95" w:rsidRPr="006E0455">
              <w:rPr>
                <w:rFonts w:ascii="Arial" w:hAnsi="Arial" w:cs="Arial"/>
                <w:b/>
                <w:sz w:val="22"/>
                <w:szCs w:val="24"/>
              </w:rPr>
              <w:t>et à l’animation de réunions afférentes à la conduite de projet</w:t>
            </w:r>
          </w:p>
        </w:tc>
      </w:tr>
      <w:tr w:rsidR="004E4515" w:rsidRPr="006E0455" w14:paraId="18D44C68" w14:textId="77777777" w:rsidTr="004E4515">
        <w:tc>
          <w:tcPr>
            <w:tcW w:w="9288" w:type="dxa"/>
            <w:vAlign w:val="center"/>
          </w:tcPr>
          <w:p w14:paraId="029FEE29" w14:textId="77777777" w:rsidR="004E4515" w:rsidRPr="006E0455" w:rsidRDefault="004E4515" w:rsidP="0072051C">
            <w:pPr>
              <w:rPr>
                <w:rFonts w:ascii="Arial" w:hAnsi="Arial" w:cs="Arial"/>
                <w:sz w:val="12"/>
                <w:szCs w:val="24"/>
                <w:u w:val="single"/>
              </w:rPr>
            </w:pPr>
          </w:p>
          <w:p w14:paraId="4C805E2E" w14:textId="77777777" w:rsidR="004E4515" w:rsidRPr="006E0455" w:rsidRDefault="004E4515" w:rsidP="0072051C">
            <w:pPr>
              <w:jc w:val="both"/>
              <w:rPr>
                <w:rFonts w:ascii="Arial" w:hAnsi="Arial" w:cs="Arial"/>
                <w:szCs w:val="24"/>
                <w:u w:val="single"/>
              </w:rPr>
            </w:pPr>
            <w:r w:rsidRPr="006E0455">
              <w:rPr>
                <w:rFonts w:ascii="Arial" w:hAnsi="Arial" w:cs="Arial"/>
                <w:szCs w:val="24"/>
                <w:u w:val="single"/>
              </w:rPr>
              <w:t>1/ Contenu de la prestation</w:t>
            </w:r>
          </w:p>
          <w:p w14:paraId="5C54E80C" w14:textId="0C2640E9" w:rsidR="0062062F" w:rsidRPr="006E0455" w:rsidRDefault="0062062F" w:rsidP="0072051C">
            <w:pPr>
              <w:jc w:val="both"/>
              <w:rPr>
                <w:rFonts w:ascii="Arial" w:hAnsi="Arial" w:cs="Arial"/>
                <w:szCs w:val="24"/>
              </w:rPr>
            </w:pPr>
            <w:r w:rsidRPr="006E0455">
              <w:rPr>
                <w:rFonts w:ascii="Arial" w:hAnsi="Arial" w:cs="Arial"/>
                <w:szCs w:val="24"/>
              </w:rPr>
              <w:t>Sous la direction du directeur et / ou du chef de projet interne, les actions suivantes pourront être effectuées :</w:t>
            </w:r>
          </w:p>
          <w:p w14:paraId="73A9E8E5" w14:textId="77777777" w:rsidR="004E4515" w:rsidRPr="006E0455" w:rsidRDefault="004E4515" w:rsidP="004E4515">
            <w:pPr>
              <w:numPr>
                <w:ilvl w:val="0"/>
                <w:numId w:val="1"/>
              </w:numPr>
              <w:tabs>
                <w:tab w:val="num" w:pos="270"/>
              </w:tabs>
              <w:ind w:left="284" w:hanging="284"/>
              <w:jc w:val="both"/>
              <w:rPr>
                <w:rFonts w:ascii="Arial" w:hAnsi="Arial" w:cs="Arial"/>
                <w:szCs w:val="24"/>
              </w:rPr>
            </w:pPr>
            <w:r w:rsidRPr="006E0455">
              <w:rPr>
                <w:rFonts w:ascii="Arial" w:hAnsi="Arial" w:cs="Arial"/>
                <w:szCs w:val="24"/>
              </w:rPr>
              <w:t>Réalisation de l’agenda des comités de pilotage et des réunions diverses (logistique, communication aux participants, ordre du jour)</w:t>
            </w:r>
          </w:p>
          <w:p w14:paraId="58589665" w14:textId="77777777" w:rsidR="004E4515" w:rsidRPr="006E0455" w:rsidRDefault="004E4515" w:rsidP="004E4515">
            <w:pPr>
              <w:numPr>
                <w:ilvl w:val="0"/>
                <w:numId w:val="1"/>
              </w:numPr>
              <w:tabs>
                <w:tab w:val="num" w:pos="270"/>
              </w:tabs>
              <w:ind w:left="284" w:hanging="284"/>
              <w:jc w:val="both"/>
              <w:rPr>
                <w:rFonts w:ascii="Arial" w:hAnsi="Arial" w:cs="Arial"/>
                <w:szCs w:val="24"/>
              </w:rPr>
            </w:pPr>
            <w:r w:rsidRPr="006E0455">
              <w:rPr>
                <w:rFonts w:ascii="Arial" w:hAnsi="Arial" w:cs="Arial"/>
                <w:szCs w:val="24"/>
              </w:rPr>
              <w:t>Elaboration et réalisation des supports de présentations des comités de pilotage et de réunions diverses (revue projet, réunion de suivi opérationnel, comité transverse, etc.)</w:t>
            </w:r>
          </w:p>
          <w:p w14:paraId="598E8E9C" w14:textId="77777777" w:rsidR="004E4515" w:rsidRPr="006E0455" w:rsidRDefault="004E4515" w:rsidP="004E4515">
            <w:pPr>
              <w:numPr>
                <w:ilvl w:val="0"/>
                <w:numId w:val="1"/>
              </w:numPr>
              <w:tabs>
                <w:tab w:val="num" w:pos="270"/>
              </w:tabs>
              <w:jc w:val="both"/>
              <w:rPr>
                <w:rFonts w:ascii="Arial" w:hAnsi="Arial" w:cs="Arial"/>
                <w:szCs w:val="24"/>
              </w:rPr>
            </w:pPr>
            <w:r w:rsidRPr="006E0455">
              <w:rPr>
                <w:rFonts w:ascii="Arial" w:hAnsi="Arial" w:cs="Arial"/>
                <w:szCs w:val="24"/>
              </w:rPr>
              <w:t>Animation des comités de pilotage et des réunions diverses</w:t>
            </w:r>
          </w:p>
          <w:p w14:paraId="4D01E26B" w14:textId="77777777" w:rsidR="004E4515" w:rsidRPr="006E0455" w:rsidRDefault="004E4515" w:rsidP="004E4515">
            <w:pPr>
              <w:numPr>
                <w:ilvl w:val="0"/>
                <w:numId w:val="1"/>
              </w:numPr>
              <w:tabs>
                <w:tab w:val="num" w:pos="270"/>
              </w:tabs>
              <w:jc w:val="both"/>
              <w:rPr>
                <w:rFonts w:ascii="Arial" w:hAnsi="Arial" w:cs="Arial"/>
                <w:szCs w:val="24"/>
              </w:rPr>
            </w:pPr>
            <w:r w:rsidRPr="006E0455">
              <w:rPr>
                <w:rFonts w:ascii="Arial" w:hAnsi="Arial" w:cs="Arial"/>
                <w:szCs w:val="24"/>
              </w:rPr>
              <w:t>Réalisation et partage des comptes-rendus</w:t>
            </w:r>
          </w:p>
          <w:p w14:paraId="37ABD699" w14:textId="77777777" w:rsidR="004E4515" w:rsidRPr="006E0455" w:rsidRDefault="004E4515" w:rsidP="0072051C">
            <w:pPr>
              <w:jc w:val="both"/>
              <w:rPr>
                <w:rFonts w:ascii="Arial" w:hAnsi="Arial" w:cs="Arial"/>
                <w:sz w:val="12"/>
                <w:szCs w:val="24"/>
              </w:rPr>
            </w:pPr>
          </w:p>
          <w:p w14:paraId="5654869E" w14:textId="38715729" w:rsidR="004E4515" w:rsidRPr="006E0455" w:rsidRDefault="004E4515" w:rsidP="0072051C">
            <w:pPr>
              <w:jc w:val="both"/>
              <w:rPr>
                <w:rFonts w:ascii="Arial" w:hAnsi="Arial" w:cs="Arial"/>
                <w:szCs w:val="24"/>
                <w:u w:val="single"/>
              </w:rPr>
            </w:pPr>
            <w:r w:rsidRPr="006E0455">
              <w:rPr>
                <w:rFonts w:ascii="Arial" w:hAnsi="Arial" w:cs="Arial"/>
                <w:szCs w:val="24"/>
                <w:u w:val="single"/>
              </w:rPr>
              <w:t xml:space="preserve">2/ Antécédents et </w:t>
            </w:r>
            <w:r w:rsidR="009A40D0" w:rsidRPr="006E0455">
              <w:rPr>
                <w:rFonts w:ascii="Arial" w:hAnsi="Arial" w:cs="Arial"/>
                <w:szCs w:val="24"/>
                <w:u w:val="single"/>
              </w:rPr>
              <w:t>prérequis</w:t>
            </w:r>
          </w:p>
          <w:p w14:paraId="03BD4FD7" w14:textId="77777777" w:rsidR="004E4515" w:rsidRPr="006E0455" w:rsidRDefault="004E4515" w:rsidP="004E4515">
            <w:pPr>
              <w:numPr>
                <w:ilvl w:val="0"/>
                <w:numId w:val="1"/>
              </w:numPr>
              <w:jc w:val="both"/>
              <w:rPr>
                <w:rFonts w:ascii="Arial" w:hAnsi="Arial" w:cs="Arial"/>
                <w:szCs w:val="24"/>
              </w:rPr>
            </w:pPr>
            <w:r w:rsidRPr="006E0455">
              <w:rPr>
                <w:rFonts w:ascii="Arial" w:hAnsi="Arial" w:cs="Arial"/>
                <w:szCs w:val="24"/>
              </w:rPr>
              <w:t>Présentation du contexte</w:t>
            </w:r>
          </w:p>
          <w:p w14:paraId="10ACA8ED" w14:textId="77777777" w:rsidR="004E4515" w:rsidRPr="006E0455" w:rsidRDefault="004E4515" w:rsidP="004E4515">
            <w:pPr>
              <w:numPr>
                <w:ilvl w:val="0"/>
                <w:numId w:val="1"/>
              </w:numPr>
              <w:jc w:val="both"/>
              <w:rPr>
                <w:rFonts w:ascii="Arial" w:hAnsi="Arial" w:cs="Arial"/>
                <w:szCs w:val="24"/>
              </w:rPr>
            </w:pPr>
            <w:r w:rsidRPr="006E0455">
              <w:rPr>
                <w:rFonts w:ascii="Arial" w:hAnsi="Arial" w:cs="Arial"/>
                <w:szCs w:val="24"/>
              </w:rPr>
              <w:t>Organisation de la comitologie spécifique au plan / programme / projet en question</w:t>
            </w:r>
          </w:p>
          <w:p w14:paraId="4AD939F4" w14:textId="77777777" w:rsidR="004E4515" w:rsidRPr="006E0455" w:rsidRDefault="004E4515" w:rsidP="004E4515">
            <w:pPr>
              <w:numPr>
                <w:ilvl w:val="0"/>
                <w:numId w:val="1"/>
              </w:numPr>
              <w:jc w:val="both"/>
              <w:rPr>
                <w:rFonts w:ascii="Arial" w:hAnsi="Arial" w:cs="Arial"/>
                <w:szCs w:val="24"/>
              </w:rPr>
            </w:pPr>
            <w:r w:rsidRPr="006E0455">
              <w:rPr>
                <w:rFonts w:ascii="Arial" w:hAnsi="Arial" w:cs="Arial"/>
                <w:szCs w:val="24"/>
              </w:rPr>
              <w:t>Identification des acteurs impliqués sur le plan / programme / projet en question</w:t>
            </w:r>
          </w:p>
          <w:p w14:paraId="0A9125C7" w14:textId="77777777" w:rsidR="004E4515" w:rsidRPr="006E0455" w:rsidRDefault="004E4515" w:rsidP="0072051C">
            <w:pPr>
              <w:jc w:val="both"/>
              <w:rPr>
                <w:rFonts w:ascii="Arial" w:hAnsi="Arial" w:cs="Arial"/>
                <w:sz w:val="12"/>
                <w:szCs w:val="24"/>
              </w:rPr>
            </w:pPr>
          </w:p>
          <w:p w14:paraId="7D62F87D" w14:textId="77777777" w:rsidR="004E4515" w:rsidRPr="006E0455" w:rsidRDefault="004E4515" w:rsidP="0072051C">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58E3D243" w14:textId="77777777" w:rsidR="004E4515" w:rsidRPr="006E0455" w:rsidRDefault="004E4515" w:rsidP="004E4515">
            <w:pPr>
              <w:numPr>
                <w:ilvl w:val="0"/>
                <w:numId w:val="1"/>
              </w:numPr>
              <w:jc w:val="both"/>
              <w:rPr>
                <w:rFonts w:ascii="Arial" w:hAnsi="Arial" w:cs="Arial"/>
                <w:szCs w:val="24"/>
              </w:rPr>
            </w:pPr>
            <w:r w:rsidRPr="006E0455">
              <w:rPr>
                <w:rFonts w:ascii="Arial" w:hAnsi="Arial" w:cs="Arial"/>
                <w:szCs w:val="24"/>
              </w:rPr>
              <w:t>Agenda des différentes instances de pilotage</w:t>
            </w:r>
          </w:p>
          <w:p w14:paraId="3706421C" w14:textId="77777777" w:rsidR="004E4515" w:rsidRPr="006E0455" w:rsidRDefault="004E4515" w:rsidP="004E4515">
            <w:pPr>
              <w:numPr>
                <w:ilvl w:val="0"/>
                <w:numId w:val="1"/>
              </w:numPr>
              <w:jc w:val="both"/>
              <w:rPr>
                <w:rFonts w:ascii="Arial" w:hAnsi="Arial" w:cs="Arial"/>
                <w:szCs w:val="24"/>
              </w:rPr>
            </w:pPr>
            <w:r w:rsidRPr="006E0455">
              <w:rPr>
                <w:rFonts w:ascii="Arial" w:hAnsi="Arial" w:cs="Arial"/>
                <w:szCs w:val="24"/>
              </w:rPr>
              <w:t>Support des instances de pilotage</w:t>
            </w:r>
          </w:p>
          <w:p w14:paraId="062309FC" w14:textId="77777777" w:rsidR="004E4515" w:rsidRPr="006E0455" w:rsidRDefault="004E4515" w:rsidP="004E4515">
            <w:pPr>
              <w:numPr>
                <w:ilvl w:val="0"/>
                <w:numId w:val="1"/>
              </w:numPr>
              <w:jc w:val="both"/>
              <w:rPr>
                <w:rFonts w:ascii="Arial" w:hAnsi="Arial" w:cs="Arial"/>
                <w:szCs w:val="24"/>
              </w:rPr>
            </w:pPr>
            <w:r w:rsidRPr="006E0455">
              <w:rPr>
                <w:rFonts w:ascii="Arial" w:hAnsi="Arial" w:cs="Arial"/>
                <w:szCs w:val="24"/>
              </w:rPr>
              <w:t>Comptes-rendus des instances de pilotage</w:t>
            </w:r>
          </w:p>
          <w:p w14:paraId="6295686F" w14:textId="77777777" w:rsidR="004E4515" w:rsidRPr="006E0455" w:rsidRDefault="004E4515" w:rsidP="00DC227A">
            <w:pPr>
              <w:ind w:left="360"/>
              <w:jc w:val="both"/>
              <w:rPr>
                <w:rFonts w:ascii="Arial" w:hAnsi="Arial" w:cs="Arial"/>
                <w:sz w:val="12"/>
                <w:szCs w:val="24"/>
              </w:rPr>
            </w:pPr>
          </w:p>
        </w:tc>
      </w:tr>
    </w:tbl>
    <w:p w14:paraId="238402B5" w14:textId="77777777" w:rsidR="006633C9" w:rsidRPr="006E0455" w:rsidRDefault="006633C9" w:rsidP="006633C9">
      <w:pPr>
        <w:pStyle w:val="Courant"/>
        <w:ind w:firstLine="0"/>
        <w:rPr>
          <w:rFonts w:ascii="Arial" w:hAnsi="Arial" w:cs="Arial"/>
          <w:sz w:val="20"/>
        </w:rPr>
      </w:pPr>
      <w:bookmarkStart w:id="46" w:name="_Toc453662701"/>
    </w:p>
    <w:p w14:paraId="1A6893D3" w14:textId="77777777" w:rsidR="006633C9" w:rsidRPr="006E0455" w:rsidRDefault="006633C9" w:rsidP="006633C9">
      <w:pPr>
        <w:pStyle w:val="Courant"/>
        <w:ind w:firstLine="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30696594" w14:textId="77777777" w:rsidTr="0072051C">
        <w:tc>
          <w:tcPr>
            <w:tcW w:w="9288" w:type="dxa"/>
            <w:vAlign w:val="center"/>
          </w:tcPr>
          <w:p w14:paraId="38FBD6BA" w14:textId="7257A92B" w:rsidR="006633C9" w:rsidRPr="006E0455" w:rsidRDefault="006633C9" w:rsidP="00D765E1">
            <w:pPr>
              <w:numPr>
                <w:ilvl w:val="0"/>
                <w:numId w:val="2"/>
              </w:numPr>
              <w:rPr>
                <w:rFonts w:ascii="Arial" w:hAnsi="Arial" w:cs="Arial"/>
                <w:b/>
                <w:sz w:val="22"/>
                <w:szCs w:val="24"/>
              </w:rPr>
            </w:pPr>
            <w:r w:rsidRPr="006E0455">
              <w:rPr>
                <w:rFonts w:ascii="Arial" w:hAnsi="Arial" w:cs="Arial"/>
                <w:b/>
                <w:sz w:val="22"/>
                <w:szCs w:val="24"/>
              </w:rPr>
              <w:t>P0</w:t>
            </w:r>
            <w:r w:rsidR="00772453" w:rsidRPr="006E0455">
              <w:rPr>
                <w:rFonts w:ascii="Arial" w:hAnsi="Arial" w:cs="Arial"/>
                <w:b/>
                <w:sz w:val="22"/>
                <w:szCs w:val="24"/>
              </w:rPr>
              <w:t>4</w:t>
            </w:r>
            <w:r w:rsidRPr="006E0455">
              <w:rPr>
                <w:rFonts w:ascii="Arial" w:hAnsi="Arial" w:cs="Arial"/>
                <w:b/>
                <w:sz w:val="22"/>
                <w:szCs w:val="24"/>
              </w:rPr>
              <w:t xml:space="preserve"> : </w:t>
            </w:r>
            <w:r w:rsidR="002B1AF3" w:rsidRPr="006E0455">
              <w:rPr>
                <w:rFonts w:ascii="Arial" w:hAnsi="Arial" w:cs="Arial"/>
              </w:rPr>
              <w:t xml:space="preserve"> </w:t>
            </w:r>
            <w:r w:rsidR="002B1AF3" w:rsidRPr="006E0455">
              <w:rPr>
                <w:rFonts w:ascii="Arial" w:hAnsi="Arial" w:cs="Arial"/>
                <w:b/>
                <w:sz w:val="22"/>
                <w:szCs w:val="24"/>
              </w:rPr>
              <w:t>Gestion opérationnelle d'activités projet</w:t>
            </w:r>
          </w:p>
        </w:tc>
      </w:tr>
      <w:tr w:rsidR="006633C9" w:rsidRPr="006E0455" w14:paraId="50AA2C82" w14:textId="77777777" w:rsidTr="0072051C">
        <w:tc>
          <w:tcPr>
            <w:tcW w:w="9288" w:type="dxa"/>
            <w:vAlign w:val="center"/>
          </w:tcPr>
          <w:p w14:paraId="566AA798" w14:textId="77777777" w:rsidR="006633C9" w:rsidRPr="006E0455" w:rsidRDefault="006633C9" w:rsidP="0072051C">
            <w:pPr>
              <w:rPr>
                <w:rFonts w:ascii="Arial" w:hAnsi="Arial" w:cs="Arial"/>
                <w:sz w:val="12"/>
                <w:szCs w:val="24"/>
                <w:u w:val="single"/>
              </w:rPr>
            </w:pPr>
          </w:p>
          <w:p w14:paraId="54AC6156" w14:textId="77777777" w:rsidR="006633C9" w:rsidRPr="006E0455" w:rsidRDefault="006633C9" w:rsidP="0072051C">
            <w:pPr>
              <w:jc w:val="both"/>
              <w:rPr>
                <w:rFonts w:ascii="Arial" w:hAnsi="Arial" w:cs="Arial"/>
                <w:szCs w:val="24"/>
                <w:u w:val="single"/>
              </w:rPr>
            </w:pPr>
            <w:r w:rsidRPr="006E0455">
              <w:rPr>
                <w:rFonts w:ascii="Arial" w:hAnsi="Arial" w:cs="Arial"/>
                <w:szCs w:val="24"/>
                <w:u w:val="single"/>
              </w:rPr>
              <w:t>1/ Contenu de la prestation</w:t>
            </w:r>
          </w:p>
          <w:p w14:paraId="741F0864" w14:textId="306C3C4D" w:rsidR="005F666B" w:rsidRPr="006E0455" w:rsidRDefault="0062062F" w:rsidP="00DC227A">
            <w:pPr>
              <w:jc w:val="both"/>
              <w:rPr>
                <w:rFonts w:ascii="Arial" w:hAnsi="Arial" w:cs="Arial"/>
                <w:szCs w:val="24"/>
              </w:rPr>
            </w:pPr>
            <w:r w:rsidRPr="006E0455">
              <w:rPr>
                <w:rFonts w:ascii="Arial" w:hAnsi="Arial" w:cs="Arial"/>
                <w:szCs w:val="24"/>
              </w:rPr>
              <w:t xml:space="preserve">L’objectif est d’aider le directeur et / ou le chef de projet interne dans </w:t>
            </w:r>
            <w:r w:rsidR="005F666B" w:rsidRPr="006E0455">
              <w:rPr>
                <w:rFonts w:ascii="Arial" w:hAnsi="Arial" w:cs="Arial"/>
                <w:szCs w:val="24"/>
              </w:rPr>
              <w:t xml:space="preserve">la conduite d'opérations </w:t>
            </w:r>
            <w:r w:rsidR="001442BD" w:rsidRPr="006E0455">
              <w:rPr>
                <w:rFonts w:ascii="Arial" w:hAnsi="Arial" w:cs="Arial"/>
                <w:szCs w:val="24"/>
              </w:rPr>
              <w:t xml:space="preserve">sur un périmètre projet délégué ou sur </w:t>
            </w:r>
            <w:r w:rsidR="005F666B" w:rsidRPr="006E0455">
              <w:rPr>
                <w:rFonts w:ascii="Arial" w:hAnsi="Arial" w:cs="Arial"/>
                <w:szCs w:val="24"/>
              </w:rPr>
              <w:t>l'ensemble d'un sous-projet</w:t>
            </w:r>
            <w:r w:rsidR="00DC227A" w:rsidRPr="006E0455">
              <w:rPr>
                <w:rFonts w:ascii="Arial" w:hAnsi="Arial" w:cs="Arial"/>
                <w:szCs w:val="24"/>
              </w:rPr>
              <w:t> :</w:t>
            </w:r>
          </w:p>
          <w:p w14:paraId="6591D099" w14:textId="77777777" w:rsidR="00C63CB3" w:rsidRPr="006E0455" w:rsidRDefault="00C63CB3" w:rsidP="005F666B">
            <w:pPr>
              <w:numPr>
                <w:ilvl w:val="0"/>
                <w:numId w:val="1"/>
              </w:numPr>
              <w:tabs>
                <w:tab w:val="num" w:pos="270"/>
              </w:tabs>
              <w:ind w:left="284" w:hanging="284"/>
              <w:jc w:val="both"/>
              <w:rPr>
                <w:rFonts w:ascii="Arial" w:hAnsi="Arial" w:cs="Arial"/>
                <w:szCs w:val="24"/>
              </w:rPr>
            </w:pPr>
            <w:r w:rsidRPr="006E0455">
              <w:rPr>
                <w:rFonts w:ascii="Arial" w:hAnsi="Arial" w:cs="Arial"/>
                <w:szCs w:val="24"/>
              </w:rPr>
              <w:t>Planification des travaux, composition des ordres du jour et animation des comités de projet ou réunions d’avancement associant les acteurs MOA ou MOE travaillant sur le sous projet confié.</w:t>
            </w:r>
          </w:p>
          <w:p w14:paraId="25FC698E" w14:textId="77777777" w:rsidR="0072051C" w:rsidRPr="006E0455" w:rsidRDefault="005F666B" w:rsidP="005F666B">
            <w:pPr>
              <w:numPr>
                <w:ilvl w:val="0"/>
                <w:numId w:val="1"/>
              </w:numPr>
              <w:tabs>
                <w:tab w:val="num" w:pos="270"/>
              </w:tabs>
              <w:ind w:left="284" w:hanging="284"/>
              <w:jc w:val="both"/>
              <w:rPr>
                <w:rFonts w:ascii="Arial" w:hAnsi="Arial" w:cs="Arial"/>
                <w:szCs w:val="24"/>
              </w:rPr>
            </w:pPr>
            <w:r w:rsidRPr="006E0455">
              <w:rPr>
                <w:rFonts w:ascii="Arial" w:hAnsi="Arial" w:cs="Arial"/>
                <w:szCs w:val="24"/>
              </w:rPr>
              <w:t xml:space="preserve">Analyse permanente de l'avancement et des indicateurs du </w:t>
            </w:r>
            <w:r w:rsidR="0072051C" w:rsidRPr="006E0455">
              <w:rPr>
                <w:rFonts w:ascii="Arial" w:hAnsi="Arial" w:cs="Arial"/>
                <w:szCs w:val="24"/>
              </w:rPr>
              <w:t>sous-</w:t>
            </w:r>
            <w:r w:rsidRPr="006E0455">
              <w:rPr>
                <w:rFonts w:ascii="Arial" w:hAnsi="Arial" w:cs="Arial"/>
                <w:szCs w:val="24"/>
              </w:rPr>
              <w:t>projet, alerte et formulation de propositions en cas de risques ou de difficultés, établissement de plan</w:t>
            </w:r>
            <w:r w:rsidR="0072051C" w:rsidRPr="006E0455">
              <w:rPr>
                <w:rFonts w:ascii="Arial" w:hAnsi="Arial" w:cs="Arial"/>
                <w:szCs w:val="24"/>
              </w:rPr>
              <w:t>s</w:t>
            </w:r>
            <w:r w:rsidRPr="006E0455">
              <w:rPr>
                <w:rFonts w:ascii="Arial" w:hAnsi="Arial" w:cs="Arial"/>
                <w:szCs w:val="24"/>
              </w:rPr>
              <w:t xml:space="preserve"> d'actions et </w:t>
            </w:r>
            <w:r w:rsidR="0072051C" w:rsidRPr="006E0455">
              <w:rPr>
                <w:rFonts w:ascii="Arial" w:hAnsi="Arial" w:cs="Arial"/>
                <w:szCs w:val="24"/>
              </w:rPr>
              <w:t>pilotage de leur mise en œuvre.</w:t>
            </w:r>
          </w:p>
          <w:p w14:paraId="748F21C7" w14:textId="77777777" w:rsidR="006633C9" w:rsidRPr="006E0455" w:rsidRDefault="006633C9" w:rsidP="0072051C">
            <w:pPr>
              <w:jc w:val="both"/>
              <w:rPr>
                <w:rFonts w:ascii="Arial" w:hAnsi="Arial" w:cs="Arial"/>
                <w:sz w:val="12"/>
                <w:szCs w:val="24"/>
              </w:rPr>
            </w:pPr>
          </w:p>
          <w:p w14:paraId="320FB92B" w14:textId="291E53EE" w:rsidR="006633C9" w:rsidRPr="006E0455" w:rsidRDefault="006633C9" w:rsidP="0072051C">
            <w:pPr>
              <w:jc w:val="both"/>
              <w:rPr>
                <w:rFonts w:ascii="Arial" w:hAnsi="Arial" w:cs="Arial"/>
                <w:szCs w:val="24"/>
                <w:u w:val="single"/>
              </w:rPr>
            </w:pPr>
            <w:r w:rsidRPr="006E0455">
              <w:rPr>
                <w:rFonts w:ascii="Arial" w:hAnsi="Arial" w:cs="Arial"/>
                <w:szCs w:val="24"/>
                <w:u w:val="single"/>
              </w:rPr>
              <w:t xml:space="preserve">2/ Antécédents et </w:t>
            </w:r>
            <w:r w:rsidR="009A40D0" w:rsidRPr="006E0455">
              <w:rPr>
                <w:rFonts w:ascii="Arial" w:hAnsi="Arial" w:cs="Arial"/>
                <w:szCs w:val="24"/>
                <w:u w:val="single"/>
              </w:rPr>
              <w:t>prérequis</w:t>
            </w:r>
          </w:p>
          <w:p w14:paraId="203F736D" w14:textId="77777777" w:rsidR="006633C9" w:rsidRPr="006E0455" w:rsidRDefault="006633C9" w:rsidP="0072051C">
            <w:pPr>
              <w:numPr>
                <w:ilvl w:val="0"/>
                <w:numId w:val="1"/>
              </w:numPr>
              <w:jc w:val="both"/>
              <w:rPr>
                <w:rFonts w:ascii="Arial" w:hAnsi="Arial" w:cs="Arial"/>
                <w:szCs w:val="24"/>
              </w:rPr>
            </w:pPr>
            <w:r w:rsidRPr="006E0455">
              <w:rPr>
                <w:rFonts w:ascii="Arial" w:hAnsi="Arial" w:cs="Arial"/>
                <w:szCs w:val="24"/>
              </w:rPr>
              <w:t>Présentation du contexte</w:t>
            </w:r>
          </w:p>
          <w:p w14:paraId="3F2A6AA0" w14:textId="77777777" w:rsidR="0072051C" w:rsidRPr="006E0455" w:rsidRDefault="0072051C" w:rsidP="0072051C">
            <w:pPr>
              <w:numPr>
                <w:ilvl w:val="0"/>
                <w:numId w:val="1"/>
              </w:numPr>
              <w:jc w:val="both"/>
              <w:rPr>
                <w:rFonts w:ascii="Arial" w:hAnsi="Arial" w:cs="Arial"/>
                <w:szCs w:val="24"/>
              </w:rPr>
            </w:pPr>
            <w:r w:rsidRPr="006E0455">
              <w:rPr>
                <w:rFonts w:ascii="Arial" w:hAnsi="Arial" w:cs="Arial"/>
                <w:szCs w:val="24"/>
              </w:rPr>
              <w:t>Cadrage du périmètre d’intervention délégué</w:t>
            </w:r>
          </w:p>
          <w:p w14:paraId="594946D4" w14:textId="77777777" w:rsidR="0072051C" w:rsidRPr="006E0455" w:rsidRDefault="0072051C" w:rsidP="0072051C">
            <w:pPr>
              <w:numPr>
                <w:ilvl w:val="0"/>
                <w:numId w:val="1"/>
              </w:numPr>
              <w:jc w:val="both"/>
              <w:rPr>
                <w:rFonts w:ascii="Arial" w:hAnsi="Arial" w:cs="Arial"/>
                <w:szCs w:val="24"/>
              </w:rPr>
            </w:pPr>
            <w:r w:rsidRPr="006E0455">
              <w:rPr>
                <w:rFonts w:ascii="Arial" w:hAnsi="Arial" w:cs="Arial"/>
                <w:szCs w:val="24"/>
              </w:rPr>
              <w:t>Fixation des objectifs du sous-projet et, le cas échéant, identification des personnes ressources mises à disposition du sous-projet</w:t>
            </w:r>
          </w:p>
          <w:p w14:paraId="6B2F1086" w14:textId="77777777" w:rsidR="006633C9" w:rsidRPr="006E0455" w:rsidRDefault="006633C9" w:rsidP="0072051C">
            <w:pPr>
              <w:jc w:val="both"/>
              <w:rPr>
                <w:rFonts w:ascii="Arial" w:hAnsi="Arial" w:cs="Arial"/>
                <w:sz w:val="12"/>
                <w:szCs w:val="24"/>
              </w:rPr>
            </w:pPr>
          </w:p>
          <w:p w14:paraId="0799D8E6" w14:textId="77777777" w:rsidR="006633C9" w:rsidRPr="006E0455" w:rsidRDefault="006633C9" w:rsidP="0072051C">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3422988B" w14:textId="1DFE1E0D" w:rsidR="0072051C" w:rsidRPr="006E0455" w:rsidRDefault="00DC227A" w:rsidP="0072051C">
            <w:pPr>
              <w:numPr>
                <w:ilvl w:val="0"/>
                <w:numId w:val="1"/>
              </w:numPr>
              <w:jc w:val="both"/>
              <w:rPr>
                <w:rFonts w:ascii="Arial" w:hAnsi="Arial" w:cs="Arial"/>
                <w:szCs w:val="24"/>
              </w:rPr>
            </w:pPr>
            <w:r w:rsidRPr="006E0455">
              <w:rPr>
                <w:rFonts w:ascii="Arial" w:hAnsi="Arial" w:cs="Arial"/>
                <w:szCs w:val="24"/>
              </w:rPr>
              <w:t>Comptes rendus des comités et des réunions</w:t>
            </w:r>
          </w:p>
          <w:p w14:paraId="2E42CDAF" w14:textId="3869A750" w:rsidR="0072051C" w:rsidRPr="006E0455" w:rsidRDefault="00DC227A" w:rsidP="0072051C">
            <w:pPr>
              <w:numPr>
                <w:ilvl w:val="0"/>
                <w:numId w:val="1"/>
              </w:numPr>
              <w:jc w:val="both"/>
              <w:rPr>
                <w:rFonts w:ascii="Arial" w:hAnsi="Arial" w:cs="Arial"/>
                <w:szCs w:val="24"/>
              </w:rPr>
            </w:pPr>
            <w:r w:rsidRPr="006E0455">
              <w:rPr>
                <w:rFonts w:ascii="Arial" w:hAnsi="Arial" w:cs="Arial"/>
                <w:szCs w:val="24"/>
              </w:rPr>
              <w:t>Rapport d’avancement des travaux à la direction de projet</w:t>
            </w:r>
          </w:p>
          <w:p w14:paraId="53D98D76" w14:textId="4513F665" w:rsidR="0072051C" w:rsidRPr="006E0455" w:rsidRDefault="0072051C" w:rsidP="0072051C">
            <w:pPr>
              <w:numPr>
                <w:ilvl w:val="0"/>
                <w:numId w:val="1"/>
              </w:numPr>
              <w:jc w:val="both"/>
              <w:rPr>
                <w:rFonts w:ascii="Arial" w:hAnsi="Arial" w:cs="Arial"/>
                <w:szCs w:val="24"/>
              </w:rPr>
            </w:pPr>
            <w:r w:rsidRPr="006E0455">
              <w:rPr>
                <w:rFonts w:ascii="Arial" w:hAnsi="Arial" w:cs="Arial"/>
                <w:szCs w:val="24"/>
              </w:rPr>
              <w:t>Rapport de</w:t>
            </w:r>
            <w:r w:rsidR="00DC227A" w:rsidRPr="006E0455">
              <w:rPr>
                <w:rFonts w:ascii="Arial" w:hAnsi="Arial" w:cs="Arial"/>
                <w:szCs w:val="24"/>
              </w:rPr>
              <w:t>s analyses effectuées (alertes recensées et formulation de propositions en de risques ou de difficultés)</w:t>
            </w:r>
          </w:p>
          <w:p w14:paraId="5C14CE5E" w14:textId="77777777" w:rsidR="006633C9" w:rsidRPr="006E0455" w:rsidRDefault="006633C9" w:rsidP="0072051C">
            <w:pPr>
              <w:numPr>
                <w:ilvl w:val="0"/>
                <w:numId w:val="1"/>
              </w:numPr>
              <w:jc w:val="both"/>
              <w:rPr>
                <w:rFonts w:ascii="Arial" w:hAnsi="Arial" w:cs="Arial"/>
                <w:szCs w:val="24"/>
              </w:rPr>
            </w:pPr>
            <w:r w:rsidRPr="006E0455">
              <w:rPr>
                <w:rFonts w:ascii="Arial" w:hAnsi="Arial" w:cs="Arial"/>
                <w:szCs w:val="24"/>
              </w:rPr>
              <w:t>Plans d’actions actualisés</w:t>
            </w:r>
          </w:p>
          <w:p w14:paraId="253DD892" w14:textId="77777777" w:rsidR="006633C9" w:rsidRPr="006E0455" w:rsidRDefault="006633C9" w:rsidP="0072051C">
            <w:pPr>
              <w:ind w:left="360"/>
              <w:rPr>
                <w:rFonts w:ascii="Arial" w:hAnsi="Arial" w:cs="Arial"/>
                <w:sz w:val="12"/>
                <w:szCs w:val="24"/>
              </w:rPr>
            </w:pPr>
          </w:p>
        </w:tc>
      </w:tr>
    </w:tbl>
    <w:p w14:paraId="2B7A5E68" w14:textId="77777777" w:rsidR="006633C9" w:rsidRPr="006E0455" w:rsidRDefault="006633C9" w:rsidP="006633C9">
      <w:pPr>
        <w:pStyle w:val="Courant"/>
        <w:ind w:firstLine="0"/>
        <w:rPr>
          <w:rFonts w:ascii="Arial" w:hAnsi="Arial" w:cs="Arial"/>
          <w:sz w:val="20"/>
        </w:rPr>
      </w:pPr>
    </w:p>
    <w:p w14:paraId="55FA307C" w14:textId="77777777" w:rsidR="00DC227A" w:rsidRPr="006E0455" w:rsidRDefault="00DC227A" w:rsidP="006633C9">
      <w:pPr>
        <w:pStyle w:val="Courant"/>
        <w:ind w:firstLine="0"/>
        <w:rPr>
          <w:rFonts w:ascii="Arial" w:hAnsi="Arial" w:cs="Arial"/>
          <w:sz w:val="20"/>
        </w:rPr>
      </w:pPr>
    </w:p>
    <w:p w14:paraId="2A5F9303" w14:textId="77777777" w:rsidR="00DC227A" w:rsidRPr="006E0455" w:rsidRDefault="00DC227A" w:rsidP="006633C9">
      <w:pPr>
        <w:pStyle w:val="Courant"/>
        <w:ind w:firstLine="0"/>
        <w:rPr>
          <w:rFonts w:ascii="Arial" w:hAnsi="Arial" w:cs="Arial"/>
          <w:sz w:val="20"/>
        </w:rPr>
      </w:pPr>
    </w:p>
    <w:p w14:paraId="68E18E83" w14:textId="77777777" w:rsidR="00DC227A" w:rsidRPr="006E0455" w:rsidRDefault="00DC227A" w:rsidP="006633C9">
      <w:pPr>
        <w:pStyle w:val="Courant"/>
        <w:ind w:firstLine="0"/>
        <w:rPr>
          <w:rFonts w:ascii="Arial" w:hAnsi="Arial" w:cs="Arial"/>
          <w:sz w:val="20"/>
        </w:rPr>
      </w:pPr>
    </w:p>
    <w:p w14:paraId="1BA41D68" w14:textId="77777777" w:rsidR="00DC227A" w:rsidRPr="006E0455" w:rsidRDefault="00DC227A" w:rsidP="006633C9">
      <w:pPr>
        <w:pStyle w:val="Courant"/>
        <w:ind w:firstLine="0"/>
        <w:rPr>
          <w:rFonts w:ascii="Arial" w:hAnsi="Arial" w:cs="Arial"/>
          <w:sz w:val="20"/>
        </w:rPr>
      </w:pPr>
    </w:p>
    <w:p w14:paraId="2B8D5093" w14:textId="77777777" w:rsidR="00DC227A" w:rsidRPr="006E0455" w:rsidRDefault="00DC227A" w:rsidP="006633C9">
      <w:pPr>
        <w:pStyle w:val="Courant"/>
        <w:ind w:firstLine="0"/>
        <w:rPr>
          <w:rFonts w:ascii="Arial" w:hAnsi="Arial" w:cs="Arial"/>
          <w:sz w:val="20"/>
        </w:rPr>
      </w:pPr>
    </w:p>
    <w:p w14:paraId="598507B3" w14:textId="77777777" w:rsidR="00DC227A" w:rsidRPr="006E0455" w:rsidRDefault="00DC227A" w:rsidP="006633C9">
      <w:pPr>
        <w:pStyle w:val="Courant"/>
        <w:ind w:firstLine="0"/>
        <w:rPr>
          <w:rFonts w:ascii="Arial" w:hAnsi="Arial" w:cs="Arial"/>
          <w:sz w:val="20"/>
        </w:rPr>
      </w:pPr>
    </w:p>
    <w:p w14:paraId="14A3327D" w14:textId="77777777" w:rsidR="00DC227A" w:rsidRPr="006E0455" w:rsidRDefault="00DC227A" w:rsidP="006633C9">
      <w:pPr>
        <w:pStyle w:val="Courant"/>
        <w:ind w:firstLine="0"/>
        <w:rPr>
          <w:rFonts w:ascii="Arial" w:hAnsi="Arial" w:cs="Arial"/>
          <w:sz w:val="20"/>
        </w:rPr>
      </w:pPr>
    </w:p>
    <w:p w14:paraId="42F95EE0" w14:textId="77777777" w:rsidR="0090472E" w:rsidRPr="006E0455" w:rsidRDefault="0090472E" w:rsidP="0090472E">
      <w:pPr>
        <w:pStyle w:val="Courant"/>
        <w:spacing w:before="0"/>
        <w:ind w:firstLine="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2F0233CE" w14:textId="77777777" w:rsidTr="00180F6F">
        <w:tc>
          <w:tcPr>
            <w:tcW w:w="9288" w:type="dxa"/>
            <w:vAlign w:val="center"/>
          </w:tcPr>
          <w:p w14:paraId="73B983CD" w14:textId="40042403" w:rsidR="0090472E" w:rsidRPr="006E0455" w:rsidRDefault="0090472E" w:rsidP="00180F6F">
            <w:pPr>
              <w:numPr>
                <w:ilvl w:val="0"/>
                <w:numId w:val="2"/>
              </w:numPr>
              <w:rPr>
                <w:rFonts w:ascii="Arial" w:hAnsi="Arial" w:cs="Arial"/>
                <w:b/>
                <w:sz w:val="22"/>
                <w:szCs w:val="24"/>
              </w:rPr>
            </w:pPr>
            <w:r w:rsidRPr="006E0455">
              <w:rPr>
                <w:rFonts w:ascii="Arial" w:hAnsi="Arial" w:cs="Arial"/>
                <w:b/>
                <w:sz w:val="22"/>
                <w:szCs w:val="24"/>
              </w:rPr>
              <w:t>P0</w:t>
            </w:r>
            <w:r w:rsidR="00DB081B" w:rsidRPr="006E0455">
              <w:rPr>
                <w:rFonts w:ascii="Arial" w:hAnsi="Arial" w:cs="Arial"/>
                <w:b/>
                <w:sz w:val="22"/>
                <w:szCs w:val="24"/>
              </w:rPr>
              <w:t>6</w:t>
            </w:r>
            <w:r w:rsidRPr="006E0455">
              <w:rPr>
                <w:rFonts w:ascii="Arial" w:hAnsi="Arial" w:cs="Arial"/>
                <w:b/>
                <w:sz w:val="22"/>
                <w:szCs w:val="24"/>
              </w:rPr>
              <w:t xml:space="preserve"> : </w:t>
            </w:r>
            <w:r w:rsidR="0062062F" w:rsidRPr="006E0455">
              <w:rPr>
                <w:rFonts w:ascii="Arial" w:hAnsi="Arial" w:cs="Arial"/>
                <w:b/>
                <w:sz w:val="22"/>
                <w:szCs w:val="24"/>
              </w:rPr>
              <w:t>Aide au p</w:t>
            </w:r>
            <w:r w:rsidRPr="006E0455">
              <w:rPr>
                <w:rFonts w:ascii="Arial" w:hAnsi="Arial" w:cs="Arial"/>
                <w:b/>
                <w:sz w:val="22"/>
                <w:szCs w:val="24"/>
              </w:rPr>
              <w:t>ilotage d'un projet Digital avec une approche Agile (PO / PPO</w:t>
            </w:r>
            <w:r w:rsidR="005D2AC9" w:rsidRPr="006E0455">
              <w:rPr>
                <w:rFonts w:ascii="Arial" w:hAnsi="Arial" w:cs="Arial"/>
                <w:b/>
                <w:sz w:val="22"/>
                <w:szCs w:val="24"/>
              </w:rPr>
              <w:t xml:space="preserve"> / PMO</w:t>
            </w:r>
            <w:r w:rsidRPr="006E0455">
              <w:rPr>
                <w:rFonts w:ascii="Arial" w:hAnsi="Arial" w:cs="Arial"/>
                <w:b/>
                <w:sz w:val="22"/>
                <w:szCs w:val="24"/>
              </w:rPr>
              <w:t>)</w:t>
            </w:r>
          </w:p>
        </w:tc>
      </w:tr>
      <w:tr w:rsidR="0090472E" w:rsidRPr="006E0455" w14:paraId="3E6F477D" w14:textId="77777777" w:rsidTr="00180F6F">
        <w:tc>
          <w:tcPr>
            <w:tcW w:w="9288" w:type="dxa"/>
            <w:vAlign w:val="center"/>
          </w:tcPr>
          <w:p w14:paraId="028A21B5" w14:textId="77777777" w:rsidR="0090472E" w:rsidRPr="006E0455" w:rsidRDefault="0090472E" w:rsidP="00180F6F">
            <w:pPr>
              <w:rPr>
                <w:rFonts w:ascii="Arial" w:hAnsi="Arial" w:cs="Arial"/>
                <w:sz w:val="12"/>
                <w:szCs w:val="24"/>
                <w:u w:val="single"/>
              </w:rPr>
            </w:pPr>
          </w:p>
          <w:p w14:paraId="083BD541" w14:textId="77777777" w:rsidR="0090472E" w:rsidRPr="006E0455" w:rsidRDefault="0090472E" w:rsidP="00180F6F">
            <w:pPr>
              <w:jc w:val="both"/>
              <w:rPr>
                <w:rFonts w:ascii="Arial" w:hAnsi="Arial" w:cs="Arial"/>
                <w:szCs w:val="24"/>
                <w:u w:val="single"/>
              </w:rPr>
            </w:pPr>
            <w:r w:rsidRPr="006E0455">
              <w:rPr>
                <w:rFonts w:ascii="Arial" w:hAnsi="Arial" w:cs="Arial"/>
                <w:szCs w:val="24"/>
                <w:u w:val="single"/>
              </w:rPr>
              <w:t>1/ Contenu de la prestation</w:t>
            </w:r>
          </w:p>
          <w:p w14:paraId="170D1188" w14:textId="183AC354" w:rsidR="0062062F" w:rsidRPr="006E0455" w:rsidRDefault="0062062F" w:rsidP="00180F6F">
            <w:pPr>
              <w:jc w:val="both"/>
              <w:rPr>
                <w:rFonts w:ascii="Arial" w:hAnsi="Arial" w:cs="Arial"/>
                <w:szCs w:val="24"/>
              </w:rPr>
            </w:pPr>
            <w:r w:rsidRPr="006E0455">
              <w:rPr>
                <w:rFonts w:ascii="Arial" w:hAnsi="Arial" w:cs="Arial"/>
                <w:szCs w:val="24"/>
              </w:rPr>
              <w:t xml:space="preserve">L’objectif est d’assister le directeur et / ou le chef de projet interne à mener un projet digital en mode agile. Ainsi, la prestation consistera à seconder la MOA dans les actions suivantes : </w:t>
            </w:r>
          </w:p>
          <w:p w14:paraId="147C6107" w14:textId="40A98BBC" w:rsidR="0090472E" w:rsidRPr="006E0455" w:rsidRDefault="0090472E" w:rsidP="0090472E">
            <w:pPr>
              <w:numPr>
                <w:ilvl w:val="0"/>
                <w:numId w:val="1"/>
              </w:numPr>
              <w:jc w:val="both"/>
              <w:rPr>
                <w:rFonts w:ascii="Arial" w:hAnsi="Arial" w:cs="Arial"/>
                <w:szCs w:val="24"/>
              </w:rPr>
            </w:pPr>
            <w:r w:rsidRPr="006E0455">
              <w:rPr>
                <w:rFonts w:ascii="Arial" w:hAnsi="Arial" w:cs="Arial"/>
                <w:szCs w:val="24"/>
              </w:rPr>
              <w:t>Définition et mise en place d’un cadre de gouvernance (parties prenantes, comitologie, instances, processus, …)</w:t>
            </w:r>
          </w:p>
          <w:p w14:paraId="02A2FE4C" w14:textId="4B61521C" w:rsidR="0090472E" w:rsidRPr="006E0455" w:rsidRDefault="0090472E" w:rsidP="0090472E">
            <w:pPr>
              <w:numPr>
                <w:ilvl w:val="0"/>
                <w:numId w:val="1"/>
              </w:numPr>
              <w:jc w:val="both"/>
              <w:rPr>
                <w:rFonts w:ascii="Arial" w:hAnsi="Arial" w:cs="Arial"/>
                <w:szCs w:val="24"/>
              </w:rPr>
            </w:pPr>
            <w:r w:rsidRPr="006E0455">
              <w:rPr>
                <w:rFonts w:ascii="Arial" w:hAnsi="Arial" w:cs="Arial"/>
                <w:szCs w:val="24"/>
              </w:rPr>
              <w:t>Définition du planning du projet, des livrables, des jalons et des indicateurs de performance</w:t>
            </w:r>
          </w:p>
          <w:p w14:paraId="4202584A" w14:textId="74D409BD" w:rsidR="0090472E" w:rsidRPr="006E0455" w:rsidRDefault="0090472E" w:rsidP="0090472E">
            <w:pPr>
              <w:numPr>
                <w:ilvl w:val="0"/>
                <w:numId w:val="1"/>
              </w:numPr>
              <w:jc w:val="both"/>
              <w:rPr>
                <w:rFonts w:ascii="Arial" w:hAnsi="Arial" w:cs="Arial"/>
                <w:szCs w:val="24"/>
              </w:rPr>
            </w:pPr>
            <w:r w:rsidRPr="006E0455">
              <w:rPr>
                <w:rFonts w:ascii="Arial" w:hAnsi="Arial" w:cs="Arial"/>
                <w:szCs w:val="24"/>
              </w:rPr>
              <w:t xml:space="preserve">Mise en place des outils de pilotage </w:t>
            </w:r>
          </w:p>
          <w:p w14:paraId="6F01EEF1" w14:textId="674AB634" w:rsidR="0090472E" w:rsidRPr="006E0455" w:rsidRDefault="0090472E" w:rsidP="0090472E">
            <w:pPr>
              <w:numPr>
                <w:ilvl w:val="0"/>
                <w:numId w:val="1"/>
              </w:numPr>
              <w:jc w:val="both"/>
              <w:rPr>
                <w:rFonts w:ascii="Arial" w:hAnsi="Arial" w:cs="Arial"/>
                <w:szCs w:val="24"/>
              </w:rPr>
            </w:pPr>
            <w:r w:rsidRPr="006E0455">
              <w:rPr>
                <w:rFonts w:ascii="Arial" w:hAnsi="Arial" w:cs="Arial"/>
                <w:szCs w:val="24"/>
              </w:rPr>
              <w:t xml:space="preserve">Définition et gestion du </w:t>
            </w:r>
            <w:proofErr w:type="spellStart"/>
            <w:r w:rsidRPr="006E0455">
              <w:rPr>
                <w:rFonts w:ascii="Arial" w:hAnsi="Arial" w:cs="Arial"/>
                <w:szCs w:val="24"/>
              </w:rPr>
              <w:t>backlog</w:t>
            </w:r>
            <w:proofErr w:type="spellEnd"/>
            <w:r w:rsidRPr="006E0455">
              <w:rPr>
                <w:rFonts w:ascii="Arial" w:hAnsi="Arial" w:cs="Arial"/>
                <w:szCs w:val="24"/>
              </w:rPr>
              <w:t xml:space="preserve"> produit (priorisation, rédaction des user stories)</w:t>
            </w:r>
          </w:p>
          <w:p w14:paraId="38387F26" w14:textId="48285A29" w:rsidR="0090472E" w:rsidRPr="006E0455" w:rsidRDefault="0090472E" w:rsidP="0090472E">
            <w:pPr>
              <w:numPr>
                <w:ilvl w:val="0"/>
                <w:numId w:val="1"/>
              </w:numPr>
              <w:jc w:val="both"/>
              <w:rPr>
                <w:rFonts w:ascii="Arial" w:hAnsi="Arial" w:cs="Arial"/>
                <w:szCs w:val="24"/>
              </w:rPr>
            </w:pPr>
            <w:r w:rsidRPr="006E0455">
              <w:rPr>
                <w:rFonts w:ascii="Arial" w:hAnsi="Arial" w:cs="Arial"/>
                <w:szCs w:val="24"/>
              </w:rPr>
              <w:t>Coordination entre les équipes métier et techniques</w:t>
            </w:r>
          </w:p>
          <w:p w14:paraId="6A72A859" w14:textId="515BFDFF" w:rsidR="0090472E" w:rsidRPr="006E0455" w:rsidRDefault="0090472E" w:rsidP="0090472E">
            <w:pPr>
              <w:numPr>
                <w:ilvl w:val="0"/>
                <w:numId w:val="1"/>
              </w:numPr>
              <w:jc w:val="both"/>
              <w:rPr>
                <w:rFonts w:ascii="Arial" w:hAnsi="Arial" w:cs="Arial"/>
                <w:szCs w:val="24"/>
              </w:rPr>
            </w:pPr>
            <w:r w:rsidRPr="006E0455">
              <w:rPr>
                <w:rFonts w:ascii="Arial" w:hAnsi="Arial" w:cs="Arial"/>
                <w:szCs w:val="24"/>
              </w:rPr>
              <w:t>Organisation des sprints et animation des rituels agiles (stand-ups, rétrospectives)</w:t>
            </w:r>
          </w:p>
          <w:p w14:paraId="4BB14C7A" w14:textId="1C19ABB4" w:rsidR="0090472E" w:rsidRPr="006E0455" w:rsidRDefault="0090472E" w:rsidP="0090472E">
            <w:pPr>
              <w:numPr>
                <w:ilvl w:val="0"/>
                <w:numId w:val="1"/>
              </w:numPr>
              <w:jc w:val="both"/>
              <w:rPr>
                <w:rFonts w:ascii="Arial" w:hAnsi="Arial" w:cs="Arial"/>
                <w:szCs w:val="24"/>
              </w:rPr>
            </w:pPr>
            <w:r w:rsidRPr="006E0455">
              <w:rPr>
                <w:rFonts w:ascii="Arial" w:hAnsi="Arial" w:cs="Arial"/>
                <w:szCs w:val="24"/>
              </w:rPr>
              <w:t>Suivi des développements et validation des livrables</w:t>
            </w:r>
          </w:p>
          <w:p w14:paraId="6BCFBE9B" w14:textId="513C3D6A" w:rsidR="0090472E" w:rsidRPr="006E0455" w:rsidRDefault="0090472E" w:rsidP="0090472E">
            <w:pPr>
              <w:numPr>
                <w:ilvl w:val="0"/>
                <w:numId w:val="1"/>
              </w:numPr>
              <w:jc w:val="both"/>
              <w:rPr>
                <w:rFonts w:ascii="Arial" w:hAnsi="Arial" w:cs="Arial"/>
                <w:szCs w:val="24"/>
              </w:rPr>
            </w:pPr>
            <w:r w:rsidRPr="006E0455">
              <w:rPr>
                <w:rFonts w:ascii="Arial" w:hAnsi="Arial" w:cs="Arial"/>
                <w:szCs w:val="24"/>
              </w:rPr>
              <w:t>Gestion des retours utilisateurs et mise en œuvre des itérations</w:t>
            </w:r>
          </w:p>
          <w:p w14:paraId="1BD03BCB" w14:textId="79CC5016" w:rsidR="0090472E" w:rsidRPr="006E0455" w:rsidRDefault="0090472E" w:rsidP="0090472E">
            <w:pPr>
              <w:numPr>
                <w:ilvl w:val="0"/>
                <w:numId w:val="1"/>
              </w:numPr>
              <w:jc w:val="both"/>
              <w:rPr>
                <w:rFonts w:ascii="Arial" w:hAnsi="Arial" w:cs="Arial"/>
                <w:szCs w:val="24"/>
              </w:rPr>
            </w:pPr>
            <w:r w:rsidRPr="006E0455">
              <w:rPr>
                <w:rFonts w:ascii="Arial" w:hAnsi="Arial" w:cs="Arial"/>
                <w:szCs w:val="24"/>
              </w:rPr>
              <w:t>Communication régulière avec les parties prenantes pour partager la vision produit</w:t>
            </w:r>
          </w:p>
          <w:p w14:paraId="1E929B69" w14:textId="1AC4592C" w:rsidR="0090472E" w:rsidRPr="006E0455" w:rsidRDefault="0090472E" w:rsidP="0090472E">
            <w:pPr>
              <w:numPr>
                <w:ilvl w:val="0"/>
                <w:numId w:val="1"/>
              </w:numPr>
              <w:jc w:val="both"/>
              <w:rPr>
                <w:rFonts w:ascii="Arial" w:hAnsi="Arial" w:cs="Arial"/>
                <w:szCs w:val="24"/>
              </w:rPr>
            </w:pPr>
            <w:r w:rsidRPr="006E0455">
              <w:rPr>
                <w:rFonts w:ascii="Arial" w:hAnsi="Arial" w:cs="Arial"/>
                <w:szCs w:val="24"/>
              </w:rPr>
              <w:t xml:space="preserve">Identification et gestion des risques et mise en place de plans d’actions </w:t>
            </w:r>
          </w:p>
          <w:p w14:paraId="7960DB9D" w14:textId="60480427" w:rsidR="0090472E" w:rsidRPr="006E0455" w:rsidRDefault="0090472E" w:rsidP="0090472E">
            <w:pPr>
              <w:numPr>
                <w:ilvl w:val="0"/>
                <w:numId w:val="1"/>
              </w:numPr>
              <w:jc w:val="both"/>
              <w:rPr>
                <w:rFonts w:ascii="Arial" w:hAnsi="Arial" w:cs="Arial"/>
                <w:szCs w:val="24"/>
              </w:rPr>
            </w:pPr>
            <w:r w:rsidRPr="006E0455">
              <w:rPr>
                <w:rFonts w:ascii="Arial" w:hAnsi="Arial" w:cs="Arial"/>
                <w:szCs w:val="24"/>
              </w:rPr>
              <w:t>Coordination des équipes et des parties prenantes (internes et externes)</w:t>
            </w:r>
          </w:p>
          <w:p w14:paraId="695052A4" w14:textId="7D9CC5BE" w:rsidR="005D2AC9" w:rsidRPr="006E0455" w:rsidRDefault="005D2AC9" w:rsidP="0090472E">
            <w:pPr>
              <w:numPr>
                <w:ilvl w:val="0"/>
                <w:numId w:val="1"/>
              </w:numPr>
              <w:jc w:val="both"/>
              <w:rPr>
                <w:rFonts w:ascii="Arial" w:hAnsi="Arial" w:cs="Arial"/>
                <w:szCs w:val="24"/>
              </w:rPr>
            </w:pPr>
            <w:r w:rsidRPr="006E0455">
              <w:rPr>
                <w:rFonts w:ascii="Arial" w:hAnsi="Arial" w:cs="Arial"/>
                <w:szCs w:val="24"/>
              </w:rPr>
              <w:t>Stratégie d’acquisition et de rétention des utilisateurs</w:t>
            </w:r>
          </w:p>
          <w:p w14:paraId="200D75D8" w14:textId="02111006" w:rsidR="0090472E" w:rsidRPr="006E0455" w:rsidRDefault="0090472E" w:rsidP="0090472E">
            <w:pPr>
              <w:numPr>
                <w:ilvl w:val="0"/>
                <w:numId w:val="1"/>
              </w:numPr>
              <w:jc w:val="both"/>
              <w:rPr>
                <w:rFonts w:ascii="Arial" w:hAnsi="Arial" w:cs="Arial"/>
                <w:sz w:val="12"/>
                <w:szCs w:val="24"/>
              </w:rPr>
            </w:pPr>
            <w:r w:rsidRPr="006E0455">
              <w:rPr>
                <w:rFonts w:ascii="Arial" w:hAnsi="Arial" w:cs="Arial"/>
                <w:szCs w:val="24"/>
              </w:rPr>
              <w:t xml:space="preserve">Production des supports d’avancement </w:t>
            </w:r>
          </w:p>
          <w:p w14:paraId="39796C69" w14:textId="77777777" w:rsidR="0090472E" w:rsidRPr="006E0455" w:rsidRDefault="0090472E" w:rsidP="00BF6BFE">
            <w:pPr>
              <w:ind w:left="360"/>
              <w:jc w:val="both"/>
              <w:rPr>
                <w:rFonts w:ascii="Arial" w:hAnsi="Arial" w:cs="Arial"/>
                <w:sz w:val="12"/>
                <w:szCs w:val="24"/>
              </w:rPr>
            </w:pPr>
          </w:p>
          <w:p w14:paraId="3F6EB39D" w14:textId="77777777" w:rsidR="0090472E" w:rsidRPr="006E0455" w:rsidRDefault="0090472E" w:rsidP="00180F6F">
            <w:pPr>
              <w:jc w:val="both"/>
              <w:rPr>
                <w:rFonts w:ascii="Arial" w:hAnsi="Arial" w:cs="Arial"/>
                <w:szCs w:val="24"/>
                <w:u w:val="single"/>
              </w:rPr>
            </w:pPr>
            <w:r w:rsidRPr="006E0455">
              <w:rPr>
                <w:rFonts w:ascii="Arial" w:hAnsi="Arial" w:cs="Arial"/>
                <w:szCs w:val="24"/>
                <w:u w:val="single"/>
              </w:rPr>
              <w:t xml:space="preserve">2/ Antécédents et </w:t>
            </w:r>
            <w:proofErr w:type="spellStart"/>
            <w:r w:rsidRPr="006E0455">
              <w:rPr>
                <w:rFonts w:ascii="Arial" w:hAnsi="Arial" w:cs="Arial"/>
                <w:szCs w:val="24"/>
                <w:u w:val="single"/>
              </w:rPr>
              <w:t>pré-requis</w:t>
            </w:r>
            <w:proofErr w:type="spellEnd"/>
          </w:p>
          <w:p w14:paraId="3F7D557E" w14:textId="65F56494" w:rsidR="006A0595" w:rsidRPr="006E0455" w:rsidRDefault="006A0595" w:rsidP="006A0595">
            <w:pPr>
              <w:numPr>
                <w:ilvl w:val="0"/>
                <w:numId w:val="1"/>
              </w:numPr>
              <w:jc w:val="both"/>
              <w:rPr>
                <w:rFonts w:ascii="Arial" w:hAnsi="Arial" w:cs="Arial"/>
                <w:szCs w:val="24"/>
              </w:rPr>
            </w:pPr>
            <w:r w:rsidRPr="006E0455">
              <w:rPr>
                <w:rFonts w:ascii="Arial" w:hAnsi="Arial" w:cs="Arial"/>
                <w:szCs w:val="24"/>
              </w:rPr>
              <w:t>Présentation par l’ACOS</w:t>
            </w:r>
            <w:r w:rsidR="00DC227A" w:rsidRPr="006E0455">
              <w:rPr>
                <w:rFonts w:ascii="Arial" w:hAnsi="Arial" w:cs="Arial"/>
                <w:szCs w:val="24"/>
              </w:rPr>
              <w:t>S - UCN</w:t>
            </w:r>
            <w:r w:rsidRPr="006E0455">
              <w:rPr>
                <w:rFonts w:ascii="Arial" w:hAnsi="Arial" w:cs="Arial"/>
                <w:szCs w:val="24"/>
              </w:rPr>
              <w:t xml:space="preserve"> du contexte et du périmètre d’étude</w:t>
            </w:r>
          </w:p>
          <w:p w14:paraId="46459D36" w14:textId="77777777" w:rsidR="006A0595" w:rsidRPr="006E0455" w:rsidRDefault="006A0595" w:rsidP="006A0595">
            <w:pPr>
              <w:numPr>
                <w:ilvl w:val="0"/>
                <w:numId w:val="1"/>
              </w:numPr>
              <w:jc w:val="both"/>
              <w:rPr>
                <w:rFonts w:ascii="Arial" w:hAnsi="Arial" w:cs="Arial"/>
                <w:szCs w:val="24"/>
              </w:rPr>
            </w:pPr>
            <w:r w:rsidRPr="006E0455">
              <w:rPr>
                <w:rFonts w:ascii="Arial" w:hAnsi="Arial" w:cs="Arial"/>
                <w:szCs w:val="24"/>
              </w:rPr>
              <w:t>Identification des acteurs à solliciter ou participants aux travaux</w:t>
            </w:r>
          </w:p>
          <w:p w14:paraId="77AD03AB" w14:textId="77777777" w:rsidR="006A0595" w:rsidRPr="006E0455" w:rsidRDefault="006A0595" w:rsidP="006A0595">
            <w:pPr>
              <w:numPr>
                <w:ilvl w:val="0"/>
                <w:numId w:val="1"/>
              </w:numPr>
              <w:jc w:val="both"/>
              <w:rPr>
                <w:rFonts w:ascii="Arial" w:hAnsi="Arial" w:cs="Arial"/>
                <w:szCs w:val="24"/>
              </w:rPr>
            </w:pPr>
            <w:r w:rsidRPr="006E0455">
              <w:rPr>
                <w:rFonts w:ascii="Arial" w:hAnsi="Arial" w:cs="Arial"/>
                <w:szCs w:val="24"/>
              </w:rPr>
              <w:t>Validation de la faisabilité en mode AGILE</w:t>
            </w:r>
          </w:p>
          <w:p w14:paraId="37E87127" w14:textId="77777777" w:rsidR="0090472E" w:rsidRPr="006E0455" w:rsidRDefault="0090472E" w:rsidP="00180F6F">
            <w:pPr>
              <w:jc w:val="both"/>
              <w:rPr>
                <w:rFonts w:ascii="Arial" w:hAnsi="Arial" w:cs="Arial"/>
                <w:sz w:val="12"/>
                <w:szCs w:val="24"/>
              </w:rPr>
            </w:pPr>
          </w:p>
          <w:p w14:paraId="6B49AA40" w14:textId="77777777" w:rsidR="0090472E" w:rsidRPr="006E0455" w:rsidRDefault="0090472E" w:rsidP="00180F6F">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494E8ACD" w14:textId="7B4F6465" w:rsidR="0090472E" w:rsidRPr="006E0455" w:rsidRDefault="002B3BF2" w:rsidP="0090472E">
            <w:pPr>
              <w:numPr>
                <w:ilvl w:val="0"/>
                <w:numId w:val="1"/>
              </w:numPr>
              <w:jc w:val="both"/>
              <w:rPr>
                <w:rFonts w:ascii="Arial" w:hAnsi="Arial" w:cs="Arial"/>
                <w:szCs w:val="24"/>
              </w:rPr>
            </w:pPr>
            <w:r w:rsidRPr="006E0455">
              <w:rPr>
                <w:rFonts w:ascii="Arial" w:hAnsi="Arial" w:cs="Arial"/>
                <w:szCs w:val="24"/>
              </w:rPr>
              <w:t>Définition et g</w:t>
            </w:r>
            <w:r w:rsidR="00112417" w:rsidRPr="006E0455">
              <w:rPr>
                <w:rFonts w:ascii="Arial" w:hAnsi="Arial" w:cs="Arial"/>
                <w:szCs w:val="24"/>
              </w:rPr>
              <w:t xml:space="preserve">estion du </w:t>
            </w:r>
            <w:proofErr w:type="spellStart"/>
            <w:r w:rsidR="0090472E" w:rsidRPr="006E0455">
              <w:rPr>
                <w:rFonts w:ascii="Arial" w:hAnsi="Arial" w:cs="Arial"/>
                <w:szCs w:val="24"/>
              </w:rPr>
              <w:t>Backlog</w:t>
            </w:r>
            <w:proofErr w:type="spellEnd"/>
          </w:p>
          <w:p w14:paraId="5AD2D8E9" w14:textId="77777777" w:rsidR="0090472E" w:rsidRPr="006E0455" w:rsidRDefault="0090472E" w:rsidP="0090472E">
            <w:pPr>
              <w:numPr>
                <w:ilvl w:val="0"/>
                <w:numId w:val="1"/>
              </w:numPr>
              <w:jc w:val="both"/>
              <w:rPr>
                <w:rFonts w:ascii="Arial" w:hAnsi="Arial" w:cs="Arial"/>
                <w:szCs w:val="24"/>
              </w:rPr>
            </w:pPr>
            <w:r w:rsidRPr="006E0455">
              <w:rPr>
                <w:rFonts w:ascii="Arial" w:hAnsi="Arial" w:cs="Arial"/>
                <w:szCs w:val="24"/>
              </w:rPr>
              <w:t>Rédaction des User Stories</w:t>
            </w:r>
          </w:p>
          <w:p w14:paraId="01D94EFE" w14:textId="55E55AA2" w:rsidR="0090472E" w:rsidRPr="006E0455" w:rsidRDefault="0090472E" w:rsidP="0090472E">
            <w:pPr>
              <w:numPr>
                <w:ilvl w:val="0"/>
                <w:numId w:val="1"/>
              </w:numPr>
              <w:jc w:val="both"/>
              <w:rPr>
                <w:rFonts w:ascii="Arial" w:hAnsi="Arial" w:cs="Arial"/>
                <w:szCs w:val="24"/>
              </w:rPr>
            </w:pPr>
            <w:r w:rsidRPr="006E0455">
              <w:rPr>
                <w:rFonts w:ascii="Arial" w:hAnsi="Arial" w:cs="Arial"/>
                <w:szCs w:val="24"/>
              </w:rPr>
              <w:t xml:space="preserve">Rédaction des </w:t>
            </w:r>
            <w:proofErr w:type="spellStart"/>
            <w:r w:rsidRPr="006E0455">
              <w:rPr>
                <w:rFonts w:ascii="Arial" w:hAnsi="Arial" w:cs="Arial"/>
                <w:szCs w:val="24"/>
              </w:rPr>
              <w:t>EPICs</w:t>
            </w:r>
            <w:proofErr w:type="spellEnd"/>
          </w:p>
          <w:p w14:paraId="244A2694" w14:textId="77777777" w:rsidR="0090472E" w:rsidRPr="006E0455" w:rsidRDefault="0090472E" w:rsidP="0090472E">
            <w:pPr>
              <w:numPr>
                <w:ilvl w:val="0"/>
                <w:numId w:val="1"/>
              </w:numPr>
              <w:rPr>
                <w:rFonts w:ascii="Arial" w:hAnsi="Arial" w:cs="Arial"/>
                <w:szCs w:val="44"/>
              </w:rPr>
            </w:pPr>
            <w:r w:rsidRPr="006E0455">
              <w:rPr>
                <w:rFonts w:ascii="Arial" w:hAnsi="Arial" w:cs="Arial"/>
                <w:szCs w:val="24"/>
              </w:rPr>
              <w:t xml:space="preserve">Supports d’avancement </w:t>
            </w:r>
          </w:p>
          <w:p w14:paraId="5AE92CFA" w14:textId="08B80E5D" w:rsidR="00112417" w:rsidRPr="006E0455" w:rsidRDefault="00112417" w:rsidP="00BF6BFE">
            <w:pPr>
              <w:ind w:left="360"/>
              <w:rPr>
                <w:rFonts w:ascii="Arial" w:hAnsi="Arial" w:cs="Arial"/>
                <w:sz w:val="12"/>
                <w:szCs w:val="24"/>
              </w:rPr>
            </w:pPr>
          </w:p>
        </w:tc>
      </w:tr>
    </w:tbl>
    <w:p w14:paraId="4E1669FD" w14:textId="77777777" w:rsidR="0090472E" w:rsidRPr="006E0455" w:rsidRDefault="0090472E" w:rsidP="0090472E">
      <w:pPr>
        <w:pStyle w:val="Courant"/>
        <w:ind w:firstLine="0"/>
        <w:rPr>
          <w:rFonts w:ascii="Arial" w:hAnsi="Arial" w:cs="Arial"/>
          <w:sz w:val="20"/>
        </w:rPr>
      </w:pPr>
    </w:p>
    <w:p w14:paraId="108473D5" w14:textId="77777777" w:rsidR="006633C9" w:rsidRPr="006E0455" w:rsidRDefault="006633C9" w:rsidP="0097071A">
      <w:pPr>
        <w:spacing w:after="200" w:line="276" w:lineRule="auto"/>
        <w:rPr>
          <w:rFonts w:ascii="Arial" w:hAnsi="Arial" w:cs="Arial"/>
        </w:rPr>
      </w:pPr>
    </w:p>
    <w:p w14:paraId="445C60C2" w14:textId="35BB146B" w:rsidR="00112417" w:rsidRPr="006E0455" w:rsidRDefault="00112417">
      <w:pPr>
        <w:rPr>
          <w:rFonts w:ascii="Arial" w:hAnsi="Arial" w:cs="Arial"/>
        </w:rPr>
      </w:pPr>
      <w:r w:rsidRPr="006E0455">
        <w:rPr>
          <w:rFonts w:ascii="Arial" w:hAnsi="Arial" w:cs="Arial"/>
        </w:rPr>
        <w:br w:type="page"/>
      </w:r>
    </w:p>
    <w:p w14:paraId="650B2369" w14:textId="77777777" w:rsidR="0097071A" w:rsidRPr="006E0455" w:rsidRDefault="0097071A" w:rsidP="0097071A">
      <w:pPr>
        <w:spacing w:after="200" w:line="276" w:lineRule="auto"/>
        <w:rPr>
          <w:rFonts w:ascii="Arial" w:hAnsi="Arial" w:cs="Arial"/>
        </w:rPr>
      </w:pPr>
    </w:p>
    <w:p w14:paraId="26F8DD07" w14:textId="77777777" w:rsidR="00457AAC" w:rsidRPr="006E0455" w:rsidRDefault="00457AAC" w:rsidP="006633C9">
      <w:pPr>
        <w:pStyle w:val="Titre2"/>
        <w:rPr>
          <w:rFonts w:ascii="Arial" w:hAnsi="Arial" w:cs="Arial"/>
          <w:caps/>
          <w:sz w:val="22"/>
          <w:szCs w:val="22"/>
        </w:rPr>
      </w:pPr>
      <w:bookmarkStart w:id="47" w:name="_Toc189133386"/>
      <w:r w:rsidRPr="006E0455">
        <w:rPr>
          <w:rFonts w:ascii="Arial" w:hAnsi="Arial" w:cs="Arial"/>
          <w:caps/>
          <w:sz w:val="22"/>
          <w:szCs w:val="22"/>
        </w:rPr>
        <w:t>Quantification des Unités d’œuvre</w:t>
      </w:r>
      <w:bookmarkEnd w:id="47"/>
    </w:p>
    <w:bookmarkEnd w:id="46"/>
    <w:p w14:paraId="34441442" w14:textId="77777777" w:rsidR="00BC401B" w:rsidRPr="006E0455" w:rsidRDefault="00BC401B">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8"/>
        <w:gridCol w:w="723"/>
        <w:gridCol w:w="1101"/>
        <w:gridCol w:w="2119"/>
        <w:gridCol w:w="382"/>
        <w:gridCol w:w="2827"/>
      </w:tblGrid>
      <w:tr w:rsidR="00E336AD" w:rsidRPr="006E0455" w14:paraId="0AE55E67" w14:textId="77777777" w:rsidTr="00D73845">
        <w:tc>
          <w:tcPr>
            <w:tcW w:w="9630" w:type="dxa"/>
            <w:gridSpan w:val="6"/>
            <w:vAlign w:val="center"/>
          </w:tcPr>
          <w:p w14:paraId="32CA0317" w14:textId="1BB6C667" w:rsidR="004E4515" w:rsidRPr="006E0455" w:rsidRDefault="006633C9" w:rsidP="006633C9">
            <w:pPr>
              <w:numPr>
                <w:ilvl w:val="0"/>
                <w:numId w:val="2"/>
              </w:numPr>
              <w:rPr>
                <w:rFonts w:ascii="Arial" w:hAnsi="Arial" w:cs="Arial"/>
                <w:b/>
                <w:sz w:val="22"/>
                <w:szCs w:val="24"/>
              </w:rPr>
            </w:pPr>
            <w:r w:rsidRPr="006E0455">
              <w:rPr>
                <w:rFonts w:ascii="Arial" w:hAnsi="Arial" w:cs="Arial"/>
                <w:b/>
                <w:sz w:val="22"/>
                <w:szCs w:val="24"/>
              </w:rPr>
              <w:t xml:space="preserve">P01 : </w:t>
            </w:r>
            <w:r w:rsidR="004E4515" w:rsidRPr="006E0455">
              <w:rPr>
                <w:rFonts w:ascii="Arial" w:hAnsi="Arial" w:cs="Arial"/>
                <w:b/>
                <w:sz w:val="22"/>
                <w:szCs w:val="24"/>
              </w:rPr>
              <w:t xml:space="preserve">Assistance à la </w:t>
            </w:r>
            <w:r w:rsidRPr="006E0455">
              <w:rPr>
                <w:rFonts w:ascii="Arial" w:hAnsi="Arial" w:cs="Arial"/>
                <w:b/>
                <w:sz w:val="22"/>
                <w:szCs w:val="24"/>
              </w:rPr>
              <w:t>coordination et au suivi de</w:t>
            </w:r>
            <w:r w:rsidR="0062062F" w:rsidRPr="006E0455">
              <w:rPr>
                <w:rFonts w:ascii="Arial" w:hAnsi="Arial" w:cs="Arial"/>
                <w:b/>
                <w:sz w:val="22"/>
                <w:szCs w:val="24"/>
              </w:rPr>
              <w:t>s</w:t>
            </w:r>
            <w:r w:rsidRPr="006E0455">
              <w:rPr>
                <w:rFonts w:ascii="Arial" w:hAnsi="Arial" w:cs="Arial"/>
                <w:b/>
                <w:sz w:val="22"/>
                <w:szCs w:val="24"/>
              </w:rPr>
              <w:t xml:space="preserve"> projet</w:t>
            </w:r>
            <w:r w:rsidR="0062062F" w:rsidRPr="006E0455">
              <w:rPr>
                <w:rFonts w:ascii="Arial" w:hAnsi="Arial" w:cs="Arial"/>
                <w:b/>
                <w:sz w:val="22"/>
                <w:szCs w:val="24"/>
              </w:rPr>
              <w:t>s</w:t>
            </w:r>
            <w:r w:rsidR="004E4515" w:rsidRPr="006E0455">
              <w:rPr>
                <w:rFonts w:ascii="Arial" w:hAnsi="Arial" w:cs="Arial"/>
                <w:b/>
                <w:sz w:val="22"/>
                <w:szCs w:val="24"/>
              </w:rPr>
              <w:t xml:space="preserve"> </w:t>
            </w:r>
          </w:p>
        </w:tc>
      </w:tr>
      <w:tr w:rsidR="00E336AD" w:rsidRPr="006E0455" w14:paraId="578D90E7" w14:textId="77777777" w:rsidTr="00D73845">
        <w:tc>
          <w:tcPr>
            <w:tcW w:w="963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1C634F1E" w14:textId="77777777" w:rsidR="004E4515" w:rsidRPr="006E0455" w:rsidRDefault="004E4515" w:rsidP="0072051C">
            <w:pPr>
              <w:ind w:left="360" w:hanging="360"/>
              <w:rPr>
                <w:rFonts w:ascii="Arial" w:hAnsi="Arial" w:cs="Arial"/>
                <w:b/>
                <w:sz w:val="12"/>
                <w:szCs w:val="24"/>
              </w:rPr>
            </w:pPr>
          </w:p>
          <w:p w14:paraId="28DEE022" w14:textId="77777777" w:rsidR="004E4515" w:rsidRPr="006E0455" w:rsidRDefault="004E4515" w:rsidP="0072051C">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09492E9A" w14:textId="77777777" w:rsidR="004E4515" w:rsidRPr="006E0455" w:rsidRDefault="004E4515" w:rsidP="0072051C">
            <w:pPr>
              <w:ind w:left="360" w:hanging="360"/>
              <w:rPr>
                <w:rFonts w:ascii="Arial" w:hAnsi="Arial" w:cs="Arial"/>
                <w:b/>
                <w:sz w:val="12"/>
                <w:szCs w:val="24"/>
              </w:rPr>
            </w:pPr>
          </w:p>
        </w:tc>
      </w:tr>
      <w:tr w:rsidR="00E336AD" w:rsidRPr="006E0455" w14:paraId="08209EAF" w14:textId="77777777" w:rsidTr="00D73845">
        <w:trPr>
          <w:trHeight w:val="1821"/>
        </w:trPr>
        <w:tc>
          <w:tcPr>
            <w:tcW w:w="3201" w:type="dxa"/>
            <w:gridSpan w:val="2"/>
          </w:tcPr>
          <w:p w14:paraId="6CFCC847" w14:textId="77777777" w:rsidR="004E4515" w:rsidRPr="006E0455" w:rsidRDefault="004E4515" w:rsidP="0072051C">
            <w:pPr>
              <w:rPr>
                <w:rFonts w:ascii="Arial" w:hAnsi="Arial" w:cs="Arial"/>
                <w:szCs w:val="24"/>
              </w:rPr>
            </w:pPr>
          </w:p>
          <w:p w14:paraId="389C4E3E" w14:textId="77777777" w:rsidR="004E4515" w:rsidRPr="006E0455" w:rsidRDefault="00696862" w:rsidP="0072051C">
            <w:pPr>
              <w:rPr>
                <w:rFonts w:ascii="Arial" w:hAnsi="Arial" w:cs="Arial"/>
                <w:szCs w:val="24"/>
              </w:rPr>
            </w:pPr>
            <w:r w:rsidRPr="006E0455">
              <w:rPr>
                <w:rFonts w:ascii="Arial" w:hAnsi="Arial" w:cs="Arial"/>
                <w:szCs w:val="24"/>
              </w:rPr>
              <w:t xml:space="preserve">Durée du projet </w:t>
            </w:r>
            <w:r w:rsidR="004E4515" w:rsidRPr="006E0455">
              <w:rPr>
                <w:rFonts w:ascii="Arial" w:hAnsi="Arial" w:cs="Arial"/>
                <w:szCs w:val="24"/>
              </w:rPr>
              <w:t>:</w:t>
            </w:r>
          </w:p>
          <w:p w14:paraId="5F728381" w14:textId="77777777" w:rsidR="004E4515" w:rsidRPr="006E0455" w:rsidRDefault="004E4515" w:rsidP="0072051C">
            <w:pPr>
              <w:rPr>
                <w:rFonts w:ascii="Arial" w:hAnsi="Arial" w:cs="Arial"/>
                <w:szCs w:val="24"/>
              </w:rPr>
            </w:pPr>
          </w:p>
          <w:p w14:paraId="472BC3AE" w14:textId="77777777" w:rsidR="004E4515" w:rsidRPr="006E0455" w:rsidRDefault="00696862" w:rsidP="008F6C60">
            <w:pPr>
              <w:pStyle w:val="Paragraphedeliste"/>
              <w:numPr>
                <w:ilvl w:val="0"/>
                <w:numId w:val="8"/>
              </w:numPr>
              <w:rPr>
                <w:rFonts w:ascii="Arial" w:hAnsi="Arial" w:cs="Arial"/>
                <w:szCs w:val="24"/>
              </w:rPr>
            </w:pPr>
            <w:r w:rsidRPr="006E0455">
              <w:rPr>
                <w:rFonts w:ascii="Arial" w:hAnsi="Arial" w:cs="Arial"/>
                <w:szCs w:val="24"/>
              </w:rPr>
              <w:t>Inférieure à 3 mois</w:t>
            </w:r>
            <w:r w:rsidR="004E4515" w:rsidRPr="006E0455">
              <w:rPr>
                <w:rFonts w:ascii="Arial" w:hAnsi="Arial" w:cs="Arial"/>
                <w:szCs w:val="24"/>
              </w:rPr>
              <w:t> : 1 point</w:t>
            </w:r>
          </w:p>
          <w:p w14:paraId="74FEBF8D" w14:textId="77777777" w:rsidR="004E4515" w:rsidRPr="006E0455" w:rsidRDefault="00696862" w:rsidP="008F6C60">
            <w:pPr>
              <w:pStyle w:val="Paragraphedeliste"/>
              <w:numPr>
                <w:ilvl w:val="0"/>
                <w:numId w:val="8"/>
              </w:numPr>
              <w:rPr>
                <w:rFonts w:ascii="Arial" w:hAnsi="Arial" w:cs="Arial"/>
                <w:szCs w:val="24"/>
              </w:rPr>
            </w:pPr>
            <w:r w:rsidRPr="006E0455">
              <w:rPr>
                <w:rFonts w:ascii="Arial" w:hAnsi="Arial" w:cs="Arial"/>
                <w:szCs w:val="24"/>
              </w:rPr>
              <w:t>Entre 3 mois et 1 an</w:t>
            </w:r>
            <w:r w:rsidR="004E4515" w:rsidRPr="006E0455">
              <w:rPr>
                <w:rFonts w:ascii="Arial" w:hAnsi="Arial" w:cs="Arial"/>
                <w:szCs w:val="24"/>
              </w:rPr>
              <w:t> : 2 points</w:t>
            </w:r>
          </w:p>
          <w:p w14:paraId="6C078027" w14:textId="77777777" w:rsidR="004E4515" w:rsidRPr="006E0455" w:rsidRDefault="00696862" w:rsidP="008F6C60">
            <w:pPr>
              <w:pStyle w:val="Paragraphedeliste"/>
              <w:numPr>
                <w:ilvl w:val="0"/>
                <w:numId w:val="8"/>
              </w:numPr>
              <w:rPr>
                <w:rFonts w:ascii="Arial" w:hAnsi="Arial" w:cs="Arial"/>
                <w:szCs w:val="24"/>
              </w:rPr>
            </w:pPr>
            <w:r w:rsidRPr="006E0455">
              <w:rPr>
                <w:rFonts w:ascii="Arial" w:hAnsi="Arial" w:cs="Arial"/>
                <w:szCs w:val="24"/>
              </w:rPr>
              <w:t>Supérieure à 1 an</w:t>
            </w:r>
            <w:r w:rsidR="004E4515" w:rsidRPr="006E0455">
              <w:rPr>
                <w:rFonts w:ascii="Arial" w:hAnsi="Arial" w:cs="Arial"/>
                <w:szCs w:val="24"/>
              </w:rPr>
              <w:t> : 3 points</w:t>
            </w:r>
          </w:p>
          <w:p w14:paraId="76CC42CA" w14:textId="77777777" w:rsidR="004E4515" w:rsidRPr="006E0455" w:rsidRDefault="004E4515" w:rsidP="0072051C">
            <w:pPr>
              <w:rPr>
                <w:rFonts w:ascii="Arial" w:hAnsi="Arial" w:cs="Arial"/>
                <w:szCs w:val="24"/>
              </w:rPr>
            </w:pPr>
          </w:p>
        </w:tc>
        <w:tc>
          <w:tcPr>
            <w:tcW w:w="3220" w:type="dxa"/>
            <w:gridSpan w:val="2"/>
          </w:tcPr>
          <w:p w14:paraId="152B2B82" w14:textId="77777777" w:rsidR="004E4515" w:rsidRPr="006E0455" w:rsidRDefault="004E4515" w:rsidP="0072051C">
            <w:pPr>
              <w:jc w:val="both"/>
              <w:rPr>
                <w:rFonts w:ascii="Arial" w:hAnsi="Arial" w:cs="Arial"/>
                <w:szCs w:val="24"/>
              </w:rPr>
            </w:pPr>
          </w:p>
          <w:p w14:paraId="3430D1E6" w14:textId="77777777" w:rsidR="004E4515" w:rsidRPr="006E0455" w:rsidRDefault="004E4515" w:rsidP="0072051C">
            <w:pPr>
              <w:jc w:val="both"/>
              <w:rPr>
                <w:rFonts w:ascii="Arial" w:hAnsi="Arial" w:cs="Arial"/>
                <w:szCs w:val="24"/>
              </w:rPr>
            </w:pPr>
            <w:r w:rsidRPr="006E0455">
              <w:rPr>
                <w:rFonts w:ascii="Arial" w:hAnsi="Arial" w:cs="Arial"/>
                <w:szCs w:val="24"/>
              </w:rPr>
              <w:t>Complexité des outils projet à prendre en main :</w:t>
            </w:r>
          </w:p>
          <w:p w14:paraId="4FF13CD2" w14:textId="77777777" w:rsidR="004E4515" w:rsidRPr="006E0455" w:rsidRDefault="004E4515" w:rsidP="0072051C">
            <w:pPr>
              <w:jc w:val="both"/>
              <w:rPr>
                <w:rFonts w:ascii="Arial" w:hAnsi="Arial" w:cs="Arial"/>
                <w:szCs w:val="24"/>
              </w:rPr>
            </w:pPr>
          </w:p>
          <w:p w14:paraId="74B71D14" w14:textId="77777777" w:rsidR="004E4515" w:rsidRPr="006E0455" w:rsidRDefault="004E4515" w:rsidP="008F6C60">
            <w:pPr>
              <w:pStyle w:val="Paragraphedeliste"/>
              <w:numPr>
                <w:ilvl w:val="0"/>
                <w:numId w:val="9"/>
              </w:numPr>
              <w:rPr>
                <w:rFonts w:ascii="Arial" w:hAnsi="Arial" w:cs="Arial"/>
                <w:szCs w:val="24"/>
              </w:rPr>
            </w:pPr>
            <w:r w:rsidRPr="006E0455">
              <w:rPr>
                <w:rFonts w:ascii="Arial" w:hAnsi="Arial" w:cs="Arial"/>
                <w:szCs w:val="24"/>
              </w:rPr>
              <w:t>Faible : 1 point</w:t>
            </w:r>
          </w:p>
          <w:p w14:paraId="2FE36B79" w14:textId="77777777" w:rsidR="004E4515" w:rsidRPr="006E0455" w:rsidRDefault="004E4515" w:rsidP="008F6C60">
            <w:pPr>
              <w:pStyle w:val="Paragraphedeliste"/>
              <w:numPr>
                <w:ilvl w:val="0"/>
                <w:numId w:val="7"/>
              </w:numPr>
              <w:rPr>
                <w:rFonts w:ascii="Arial" w:hAnsi="Arial" w:cs="Arial"/>
                <w:szCs w:val="24"/>
              </w:rPr>
            </w:pPr>
            <w:r w:rsidRPr="006E0455">
              <w:rPr>
                <w:rFonts w:ascii="Arial" w:hAnsi="Arial" w:cs="Arial"/>
                <w:szCs w:val="24"/>
              </w:rPr>
              <w:t>Moyenne : 2 points</w:t>
            </w:r>
          </w:p>
          <w:p w14:paraId="429EC751" w14:textId="77777777" w:rsidR="004E4515" w:rsidRPr="006E0455" w:rsidRDefault="004E4515" w:rsidP="008F6C60">
            <w:pPr>
              <w:pStyle w:val="Paragraphedeliste"/>
              <w:numPr>
                <w:ilvl w:val="0"/>
                <w:numId w:val="7"/>
              </w:numPr>
              <w:rPr>
                <w:rFonts w:ascii="Arial" w:hAnsi="Arial" w:cs="Arial"/>
                <w:szCs w:val="24"/>
              </w:rPr>
            </w:pPr>
            <w:r w:rsidRPr="006E0455">
              <w:rPr>
                <w:rFonts w:ascii="Arial" w:hAnsi="Arial" w:cs="Arial"/>
                <w:szCs w:val="24"/>
              </w:rPr>
              <w:t>Forte : 3 points</w:t>
            </w:r>
          </w:p>
          <w:p w14:paraId="60513767" w14:textId="77777777" w:rsidR="004E4515" w:rsidRPr="006E0455" w:rsidRDefault="004E4515" w:rsidP="0072051C">
            <w:pPr>
              <w:jc w:val="both"/>
              <w:rPr>
                <w:rFonts w:ascii="Arial" w:hAnsi="Arial" w:cs="Arial"/>
                <w:szCs w:val="24"/>
              </w:rPr>
            </w:pPr>
          </w:p>
        </w:tc>
        <w:tc>
          <w:tcPr>
            <w:tcW w:w="3209" w:type="dxa"/>
            <w:gridSpan w:val="2"/>
          </w:tcPr>
          <w:p w14:paraId="26C7677A" w14:textId="77777777" w:rsidR="004E4515" w:rsidRPr="006E0455" w:rsidRDefault="004E4515" w:rsidP="0072051C">
            <w:pPr>
              <w:jc w:val="both"/>
              <w:rPr>
                <w:rFonts w:ascii="Arial" w:hAnsi="Arial" w:cs="Arial"/>
                <w:szCs w:val="24"/>
              </w:rPr>
            </w:pPr>
          </w:p>
          <w:p w14:paraId="4AD96CDD" w14:textId="30EB2CD2" w:rsidR="004E4515" w:rsidRPr="006E0455" w:rsidRDefault="004E4515" w:rsidP="0072051C">
            <w:pPr>
              <w:jc w:val="both"/>
              <w:rPr>
                <w:rFonts w:ascii="Arial" w:hAnsi="Arial" w:cs="Arial"/>
                <w:szCs w:val="24"/>
              </w:rPr>
            </w:pPr>
            <w:r w:rsidRPr="006E0455">
              <w:rPr>
                <w:rFonts w:ascii="Arial" w:hAnsi="Arial" w:cs="Arial"/>
                <w:szCs w:val="24"/>
              </w:rPr>
              <w:t xml:space="preserve">Caractère stratégique du </w:t>
            </w:r>
            <w:proofErr w:type="spellStart"/>
            <w:r w:rsidRPr="006E0455">
              <w:rPr>
                <w:rFonts w:ascii="Arial" w:hAnsi="Arial" w:cs="Arial"/>
                <w:szCs w:val="24"/>
              </w:rPr>
              <w:t>reporting</w:t>
            </w:r>
            <w:proofErr w:type="spellEnd"/>
            <w:r w:rsidRPr="006E0455">
              <w:rPr>
                <w:rFonts w:ascii="Arial" w:hAnsi="Arial" w:cs="Arial"/>
                <w:szCs w:val="24"/>
              </w:rPr>
              <w:t xml:space="preserve"> à </w:t>
            </w:r>
            <w:r w:rsidR="000B54E2" w:rsidRPr="006E0455">
              <w:rPr>
                <w:rFonts w:ascii="Arial" w:hAnsi="Arial" w:cs="Arial"/>
                <w:szCs w:val="24"/>
              </w:rPr>
              <w:t>produire :</w:t>
            </w:r>
          </w:p>
          <w:p w14:paraId="1232474F" w14:textId="77777777" w:rsidR="004E4515" w:rsidRPr="006E0455" w:rsidRDefault="004E4515" w:rsidP="0072051C">
            <w:pPr>
              <w:jc w:val="both"/>
              <w:rPr>
                <w:rFonts w:ascii="Arial" w:hAnsi="Arial" w:cs="Arial"/>
                <w:szCs w:val="24"/>
              </w:rPr>
            </w:pPr>
          </w:p>
          <w:p w14:paraId="2DE66031" w14:textId="77777777" w:rsidR="004E4515" w:rsidRPr="006E0455" w:rsidRDefault="004E4515" w:rsidP="008F6C60">
            <w:pPr>
              <w:pStyle w:val="Paragraphedeliste"/>
              <w:numPr>
                <w:ilvl w:val="0"/>
                <w:numId w:val="9"/>
              </w:numPr>
              <w:rPr>
                <w:rFonts w:ascii="Arial" w:hAnsi="Arial" w:cs="Arial"/>
                <w:szCs w:val="24"/>
              </w:rPr>
            </w:pPr>
            <w:r w:rsidRPr="006E0455">
              <w:rPr>
                <w:rFonts w:ascii="Arial" w:hAnsi="Arial" w:cs="Arial"/>
                <w:szCs w:val="24"/>
              </w:rPr>
              <w:t>Faible : 2 points</w:t>
            </w:r>
          </w:p>
          <w:p w14:paraId="7A04FE01" w14:textId="77777777" w:rsidR="004E4515" w:rsidRPr="006E0455" w:rsidRDefault="004E4515" w:rsidP="008F6C60">
            <w:pPr>
              <w:pStyle w:val="Paragraphedeliste"/>
              <w:numPr>
                <w:ilvl w:val="0"/>
                <w:numId w:val="7"/>
              </w:numPr>
              <w:rPr>
                <w:rFonts w:ascii="Arial" w:hAnsi="Arial" w:cs="Arial"/>
                <w:szCs w:val="24"/>
              </w:rPr>
            </w:pPr>
            <w:r w:rsidRPr="006E0455">
              <w:rPr>
                <w:rFonts w:ascii="Arial" w:hAnsi="Arial" w:cs="Arial"/>
                <w:szCs w:val="24"/>
              </w:rPr>
              <w:t>Moyen : 4 points</w:t>
            </w:r>
          </w:p>
          <w:p w14:paraId="2C917423" w14:textId="77777777" w:rsidR="004E4515" w:rsidRPr="006E0455" w:rsidRDefault="004E4515" w:rsidP="008F6C60">
            <w:pPr>
              <w:pStyle w:val="Paragraphedeliste"/>
              <w:numPr>
                <w:ilvl w:val="0"/>
                <w:numId w:val="7"/>
              </w:numPr>
              <w:rPr>
                <w:rFonts w:ascii="Arial" w:hAnsi="Arial" w:cs="Arial"/>
                <w:szCs w:val="24"/>
              </w:rPr>
            </w:pPr>
            <w:r w:rsidRPr="006E0455">
              <w:rPr>
                <w:rFonts w:ascii="Arial" w:hAnsi="Arial" w:cs="Arial"/>
                <w:szCs w:val="24"/>
              </w:rPr>
              <w:t>Fort : 6 points</w:t>
            </w:r>
          </w:p>
          <w:p w14:paraId="63211B49" w14:textId="77777777" w:rsidR="004E4515" w:rsidRPr="006E0455" w:rsidRDefault="004E4515" w:rsidP="0072051C">
            <w:pPr>
              <w:jc w:val="both"/>
              <w:rPr>
                <w:rFonts w:ascii="Arial" w:hAnsi="Arial" w:cs="Arial"/>
                <w:szCs w:val="24"/>
              </w:rPr>
            </w:pPr>
          </w:p>
        </w:tc>
      </w:tr>
      <w:tr w:rsidR="00E336AD" w:rsidRPr="006E0455" w14:paraId="30C14202" w14:textId="77777777" w:rsidTr="00D73845">
        <w:tc>
          <w:tcPr>
            <w:tcW w:w="9630" w:type="dxa"/>
            <w:gridSpan w:val="6"/>
            <w:shd w:val="clear" w:color="auto" w:fill="D9D9D9"/>
            <w:vAlign w:val="center"/>
          </w:tcPr>
          <w:p w14:paraId="667446E9" w14:textId="77777777" w:rsidR="004E4515" w:rsidRPr="006E0455" w:rsidRDefault="004E4515" w:rsidP="0072051C">
            <w:pPr>
              <w:rPr>
                <w:rFonts w:ascii="Arial" w:hAnsi="Arial" w:cs="Arial"/>
                <w:sz w:val="12"/>
                <w:szCs w:val="24"/>
              </w:rPr>
            </w:pPr>
          </w:p>
          <w:p w14:paraId="15D14059" w14:textId="77777777" w:rsidR="004E4515" w:rsidRPr="006E0455" w:rsidRDefault="004E4515" w:rsidP="0072051C">
            <w:pPr>
              <w:rPr>
                <w:rFonts w:ascii="Arial" w:hAnsi="Arial" w:cs="Arial"/>
                <w:szCs w:val="18"/>
                <w:u w:val="single"/>
              </w:rPr>
            </w:pPr>
            <w:r w:rsidRPr="006E0455">
              <w:rPr>
                <w:rFonts w:ascii="Arial" w:hAnsi="Arial" w:cs="Arial"/>
                <w:szCs w:val="18"/>
                <w:u w:val="single"/>
              </w:rPr>
              <w:t>B/ Décomposition de l’unité d’œuvre :</w:t>
            </w:r>
          </w:p>
          <w:p w14:paraId="179E58CC" w14:textId="77777777" w:rsidR="004E4515" w:rsidRPr="006E0455" w:rsidRDefault="004E4515" w:rsidP="0072051C">
            <w:pPr>
              <w:rPr>
                <w:rFonts w:ascii="Arial" w:hAnsi="Arial" w:cs="Arial"/>
                <w:sz w:val="12"/>
                <w:szCs w:val="24"/>
              </w:rPr>
            </w:pPr>
          </w:p>
        </w:tc>
      </w:tr>
      <w:tr w:rsidR="00D73845" w:rsidRPr="006E0455" w14:paraId="3E88CEBD" w14:textId="77777777" w:rsidTr="00D73845">
        <w:tc>
          <w:tcPr>
            <w:tcW w:w="2478" w:type="dxa"/>
          </w:tcPr>
          <w:p w14:paraId="010E0D8A" w14:textId="77777777" w:rsidR="00D73845" w:rsidRPr="006E0455" w:rsidRDefault="00D73845" w:rsidP="00D73845">
            <w:pPr>
              <w:jc w:val="center"/>
              <w:rPr>
                <w:rFonts w:ascii="Arial" w:hAnsi="Arial" w:cs="Arial"/>
                <w:b/>
                <w:sz w:val="18"/>
                <w:szCs w:val="18"/>
              </w:rPr>
            </w:pPr>
          </w:p>
          <w:p w14:paraId="132A0D33" w14:textId="77777777" w:rsidR="00D73845" w:rsidRPr="006E0455" w:rsidRDefault="00D73845" w:rsidP="00D73845">
            <w:pPr>
              <w:jc w:val="center"/>
              <w:rPr>
                <w:rFonts w:ascii="Arial" w:hAnsi="Arial" w:cs="Arial"/>
                <w:b/>
                <w:sz w:val="18"/>
                <w:szCs w:val="18"/>
              </w:rPr>
            </w:pPr>
            <w:r w:rsidRPr="006E0455">
              <w:rPr>
                <w:rFonts w:ascii="Arial" w:hAnsi="Arial" w:cs="Arial"/>
                <w:b/>
                <w:sz w:val="18"/>
                <w:szCs w:val="18"/>
              </w:rPr>
              <w:t>Complexité tranche :</w:t>
            </w:r>
          </w:p>
          <w:p w14:paraId="4F491B7E" w14:textId="77777777" w:rsidR="00D73845" w:rsidRPr="006E0455" w:rsidRDefault="00D73845" w:rsidP="00D73845">
            <w:pPr>
              <w:rPr>
                <w:rFonts w:ascii="Arial" w:hAnsi="Arial" w:cs="Arial"/>
                <w:sz w:val="18"/>
                <w:szCs w:val="18"/>
              </w:rPr>
            </w:pPr>
          </w:p>
          <w:p w14:paraId="42B09E6E" w14:textId="77777777" w:rsidR="00D73845" w:rsidRPr="006E0455" w:rsidRDefault="00D73845" w:rsidP="00D73845">
            <w:pPr>
              <w:rPr>
                <w:rFonts w:ascii="Arial" w:hAnsi="Arial" w:cs="Arial"/>
                <w:sz w:val="18"/>
                <w:szCs w:val="18"/>
              </w:rPr>
            </w:pPr>
          </w:p>
          <w:p w14:paraId="0CBAC877" w14:textId="77777777" w:rsidR="00D73845" w:rsidRPr="006E0455" w:rsidRDefault="00D73845" w:rsidP="00D73845">
            <w:pPr>
              <w:rPr>
                <w:rFonts w:ascii="Arial" w:hAnsi="Arial" w:cs="Arial"/>
                <w:sz w:val="18"/>
                <w:szCs w:val="18"/>
              </w:rPr>
            </w:pPr>
          </w:p>
          <w:p w14:paraId="74A94349" w14:textId="6E0E5922" w:rsidR="00D73845" w:rsidRPr="006E0455" w:rsidRDefault="00D73845" w:rsidP="008F6C60">
            <w:pPr>
              <w:numPr>
                <w:ilvl w:val="0"/>
                <w:numId w:val="6"/>
              </w:numPr>
              <w:rPr>
                <w:rFonts w:ascii="Arial" w:hAnsi="Arial" w:cs="Arial"/>
                <w:sz w:val="18"/>
                <w:szCs w:val="18"/>
              </w:rPr>
            </w:pPr>
            <w:r w:rsidRPr="006E0455">
              <w:rPr>
                <w:rFonts w:ascii="Arial" w:hAnsi="Arial" w:cs="Arial"/>
                <w:sz w:val="18"/>
                <w:szCs w:val="18"/>
              </w:rPr>
              <w:t xml:space="preserve">« T1 » = </w:t>
            </w:r>
            <w:r w:rsidR="00CF6800" w:rsidRPr="006E0455">
              <w:rPr>
                <w:rFonts w:ascii="Arial" w:hAnsi="Arial" w:cs="Arial"/>
                <w:sz w:val="18"/>
                <w:szCs w:val="18"/>
              </w:rPr>
              <w:t>complexité faible (</w:t>
            </w:r>
            <w:r w:rsidRPr="006E0455">
              <w:rPr>
                <w:rFonts w:ascii="Arial" w:hAnsi="Arial" w:cs="Arial"/>
                <w:sz w:val="18"/>
                <w:szCs w:val="18"/>
              </w:rPr>
              <w:t>4 à 5 points)</w:t>
            </w:r>
          </w:p>
          <w:p w14:paraId="1C87415B" w14:textId="77777777" w:rsidR="00D73845" w:rsidRPr="006E0455" w:rsidRDefault="00D73845" w:rsidP="00D73845">
            <w:pPr>
              <w:rPr>
                <w:rFonts w:ascii="Arial" w:hAnsi="Arial" w:cs="Arial"/>
                <w:sz w:val="18"/>
                <w:szCs w:val="18"/>
              </w:rPr>
            </w:pPr>
          </w:p>
          <w:p w14:paraId="0BE30106" w14:textId="77777777" w:rsidR="00D73845" w:rsidRPr="006E0455" w:rsidRDefault="00D73845" w:rsidP="00D73845">
            <w:pPr>
              <w:rPr>
                <w:rFonts w:ascii="Arial" w:hAnsi="Arial" w:cs="Arial"/>
                <w:sz w:val="18"/>
                <w:szCs w:val="18"/>
              </w:rPr>
            </w:pPr>
          </w:p>
          <w:p w14:paraId="1EAB092A" w14:textId="77777777" w:rsidR="00D73845" w:rsidRPr="006E0455" w:rsidRDefault="00D73845" w:rsidP="008F6C60">
            <w:pPr>
              <w:numPr>
                <w:ilvl w:val="0"/>
                <w:numId w:val="6"/>
              </w:numPr>
              <w:rPr>
                <w:rFonts w:ascii="Arial" w:hAnsi="Arial" w:cs="Arial"/>
                <w:sz w:val="18"/>
                <w:szCs w:val="18"/>
              </w:rPr>
            </w:pPr>
            <w:r w:rsidRPr="006E0455">
              <w:rPr>
                <w:rFonts w:ascii="Arial" w:hAnsi="Arial" w:cs="Arial"/>
                <w:sz w:val="18"/>
                <w:szCs w:val="18"/>
              </w:rPr>
              <w:t>« T2 » = complexité moyenne (6 à 7 points)</w:t>
            </w:r>
          </w:p>
          <w:p w14:paraId="228B5CC3" w14:textId="77777777" w:rsidR="00D73845" w:rsidRPr="006E0455" w:rsidRDefault="00D73845" w:rsidP="00D73845">
            <w:pPr>
              <w:rPr>
                <w:rFonts w:ascii="Arial" w:hAnsi="Arial" w:cs="Arial"/>
                <w:sz w:val="18"/>
                <w:szCs w:val="18"/>
              </w:rPr>
            </w:pPr>
          </w:p>
          <w:p w14:paraId="577269C6" w14:textId="77777777" w:rsidR="00D73845" w:rsidRPr="006E0455" w:rsidRDefault="00D73845" w:rsidP="00D73845">
            <w:pPr>
              <w:rPr>
                <w:rFonts w:ascii="Arial" w:hAnsi="Arial" w:cs="Arial"/>
                <w:sz w:val="18"/>
                <w:szCs w:val="18"/>
              </w:rPr>
            </w:pPr>
          </w:p>
          <w:p w14:paraId="5B50AEF7" w14:textId="03610A69" w:rsidR="00D73845" w:rsidRPr="006E0455" w:rsidRDefault="00D73845" w:rsidP="008F6C60">
            <w:pPr>
              <w:numPr>
                <w:ilvl w:val="0"/>
                <w:numId w:val="6"/>
              </w:numPr>
              <w:rPr>
                <w:rFonts w:ascii="Arial" w:hAnsi="Arial" w:cs="Arial"/>
                <w:sz w:val="18"/>
                <w:szCs w:val="18"/>
              </w:rPr>
            </w:pPr>
            <w:r w:rsidRPr="006E0455">
              <w:rPr>
                <w:rFonts w:ascii="Arial" w:hAnsi="Arial" w:cs="Arial"/>
                <w:sz w:val="18"/>
                <w:szCs w:val="18"/>
              </w:rPr>
              <w:t xml:space="preserve">« T3 » </w:t>
            </w:r>
            <w:r w:rsidR="00CF6800" w:rsidRPr="006E0455">
              <w:rPr>
                <w:rFonts w:ascii="Arial" w:hAnsi="Arial" w:cs="Arial"/>
                <w:sz w:val="18"/>
                <w:szCs w:val="18"/>
              </w:rPr>
              <w:t>= complexité</w:t>
            </w:r>
            <w:r w:rsidRPr="006E0455">
              <w:rPr>
                <w:rFonts w:ascii="Arial" w:hAnsi="Arial" w:cs="Arial"/>
                <w:sz w:val="18"/>
                <w:szCs w:val="18"/>
              </w:rPr>
              <w:t xml:space="preserve"> forte (8 à 9 points)</w:t>
            </w:r>
          </w:p>
          <w:p w14:paraId="415511FF" w14:textId="77777777" w:rsidR="00D73845" w:rsidRPr="006E0455" w:rsidRDefault="00D73845" w:rsidP="00D73845">
            <w:pPr>
              <w:rPr>
                <w:rFonts w:ascii="Arial" w:hAnsi="Arial" w:cs="Arial"/>
                <w:sz w:val="18"/>
                <w:szCs w:val="18"/>
              </w:rPr>
            </w:pPr>
          </w:p>
          <w:p w14:paraId="77A03C6C" w14:textId="77777777" w:rsidR="00D73845" w:rsidRPr="006E0455" w:rsidRDefault="00D73845" w:rsidP="00D73845">
            <w:pPr>
              <w:rPr>
                <w:rFonts w:ascii="Arial" w:hAnsi="Arial" w:cs="Arial"/>
                <w:sz w:val="18"/>
                <w:szCs w:val="18"/>
              </w:rPr>
            </w:pPr>
          </w:p>
          <w:p w14:paraId="593B04CD" w14:textId="6DBF7B5B" w:rsidR="00D73845" w:rsidRPr="006E0455" w:rsidRDefault="00D73845" w:rsidP="008F6C60">
            <w:pPr>
              <w:numPr>
                <w:ilvl w:val="0"/>
                <w:numId w:val="6"/>
              </w:numPr>
              <w:rPr>
                <w:rFonts w:ascii="Arial" w:hAnsi="Arial" w:cs="Arial"/>
                <w:sz w:val="18"/>
                <w:szCs w:val="18"/>
              </w:rPr>
            </w:pPr>
            <w:r w:rsidRPr="006E0455">
              <w:rPr>
                <w:rFonts w:ascii="Arial" w:hAnsi="Arial" w:cs="Arial"/>
                <w:sz w:val="18"/>
                <w:szCs w:val="18"/>
              </w:rPr>
              <w:t>« T4 </w:t>
            </w:r>
            <w:r w:rsidR="00CF6800" w:rsidRPr="006E0455">
              <w:rPr>
                <w:rFonts w:ascii="Arial" w:hAnsi="Arial" w:cs="Arial"/>
                <w:sz w:val="18"/>
                <w:szCs w:val="18"/>
              </w:rPr>
              <w:t>» =</w:t>
            </w:r>
            <w:r w:rsidRPr="006E0455">
              <w:rPr>
                <w:rFonts w:ascii="Arial" w:hAnsi="Arial" w:cs="Arial"/>
                <w:sz w:val="18"/>
                <w:szCs w:val="18"/>
              </w:rPr>
              <w:t xml:space="preserve"> complexité très forte (10 à 12 points)</w:t>
            </w:r>
          </w:p>
          <w:p w14:paraId="48341932" w14:textId="77777777" w:rsidR="00D73845" w:rsidRPr="006E0455" w:rsidRDefault="00D73845" w:rsidP="00D73845">
            <w:pPr>
              <w:rPr>
                <w:rFonts w:ascii="Arial" w:hAnsi="Arial" w:cs="Arial"/>
                <w:sz w:val="18"/>
                <w:szCs w:val="18"/>
              </w:rPr>
            </w:pPr>
          </w:p>
        </w:tc>
        <w:tc>
          <w:tcPr>
            <w:tcW w:w="1824" w:type="dxa"/>
            <w:gridSpan w:val="2"/>
          </w:tcPr>
          <w:p w14:paraId="11B75C26" w14:textId="77777777" w:rsidR="00D73845" w:rsidRPr="006E0455" w:rsidRDefault="00D73845" w:rsidP="00D73845">
            <w:pPr>
              <w:jc w:val="center"/>
              <w:rPr>
                <w:rFonts w:ascii="Arial" w:hAnsi="Arial" w:cs="Arial"/>
                <w:b/>
                <w:sz w:val="18"/>
                <w:szCs w:val="18"/>
              </w:rPr>
            </w:pPr>
          </w:p>
          <w:p w14:paraId="4256CE22" w14:textId="77777777" w:rsidR="00D73845" w:rsidRPr="006E0455" w:rsidRDefault="00D73845" w:rsidP="00D73845">
            <w:pPr>
              <w:rPr>
                <w:rFonts w:ascii="Arial" w:hAnsi="Arial" w:cs="Arial"/>
                <w:b/>
                <w:sz w:val="18"/>
                <w:szCs w:val="18"/>
              </w:rPr>
            </w:pPr>
            <w:r w:rsidRPr="006E0455">
              <w:rPr>
                <w:rFonts w:ascii="Arial" w:hAnsi="Arial" w:cs="Arial"/>
                <w:b/>
                <w:sz w:val="18"/>
                <w:szCs w:val="18"/>
              </w:rPr>
              <w:t>Délais de réalisation maximum exigés :</w:t>
            </w:r>
          </w:p>
          <w:p w14:paraId="172ECE43" w14:textId="77777777" w:rsidR="00D73845" w:rsidRPr="006E0455" w:rsidRDefault="00D73845" w:rsidP="00D73845">
            <w:pPr>
              <w:rPr>
                <w:rFonts w:ascii="Arial" w:hAnsi="Arial" w:cs="Arial"/>
                <w:b/>
                <w:sz w:val="18"/>
                <w:szCs w:val="18"/>
              </w:rPr>
            </w:pPr>
          </w:p>
          <w:p w14:paraId="79ABA6FE" w14:textId="77777777" w:rsidR="00D73845" w:rsidRPr="006E0455" w:rsidRDefault="00D73845" w:rsidP="00D73845">
            <w:pPr>
              <w:rPr>
                <w:rFonts w:ascii="Arial" w:hAnsi="Arial" w:cs="Arial"/>
                <w:sz w:val="18"/>
                <w:szCs w:val="18"/>
              </w:rPr>
            </w:pPr>
          </w:p>
          <w:p w14:paraId="4932697D" w14:textId="77777777" w:rsidR="00D73845" w:rsidRPr="006E0455" w:rsidRDefault="00D73845" w:rsidP="008F6C60">
            <w:pPr>
              <w:numPr>
                <w:ilvl w:val="0"/>
                <w:numId w:val="6"/>
              </w:numPr>
              <w:rPr>
                <w:rFonts w:ascii="Arial" w:hAnsi="Arial" w:cs="Arial"/>
                <w:sz w:val="18"/>
                <w:szCs w:val="18"/>
              </w:rPr>
            </w:pPr>
            <w:r w:rsidRPr="006E0455">
              <w:rPr>
                <w:rFonts w:ascii="Arial" w:hAnsi="Arial" w:cs="Arial"/>
                <w:sz w:val="18"/>
                <w:szCs w:val="18"/>
              </w:rPr>
              <w:t>10j ouvrés maximum</w:t>
            </w:r>
          </w:p>
          <w:p w14:paraId="2E05CD22" w14:textId="77777777" w:rsidR="00D73845" w:rsidRPr="006E0455" w:rsidRDefault="00D73845" w:rsidP="00D73845">
            <w:pPr>
              <w:rPr>
                <w:rFonts w:ascii="Arial" w:hAnsi="Arial" w:cs="Arial"/>
                <w:sz w:val="18"/>
                <w:szCs w:val="18"/>
              </w:rPr>
            </w:pPr>
          </w:p>
          <w:p w14:paraId="2F9B5A55" w14:textId="77777777" w:rsidR="00D73845" w:rsidRPr="006E0455" w:rsidRDefault="00D73845" w:rsidP="00D73845">
            <w:pPr>
              <w:rPr>
                <w:rFonts w:ascii="Arial" w:hAnsi="Arial" w:cs="Arial"/>
                <w:sz w:val="18"/>
                <w:szCs w:val="18"/>
              </w:rPr>
            </w:pPr>
          </w:p>
          <w:p w14:paraId="75E54591" w14:textId="77777777" w:rsidR="00D73845" w:rsidRPr="006E0455" w:rsidRDefault="00D73845" w:rsidP="008F6C60">
            <w:pPr>
              <w:numPr>
                <w:ilvl w:val="0"/>
                <w:numId w:val="6"/>
              </w:numPr>
              <w:rPr>
                <w:rFonts w:ascii="Arial" w:hAnsi="Arial" w:cs="Arial"/>
                <w:sz w:val="18"/>
                <w:szCs w:val="18"/>
              </w:rPr>
            </w:pPr>
            <w:r w:rsidRPr="006E0455">
              <w:rPr>
                <w:rFonts w:ascii="Arial" w:hAnsi="Arial" w:cs="Arial"/>
                <w:sz w:val="18"/>
                <w:szCs w:val="18"/>
              </w:rPr>
              <w:t>20j ouvrés maximum</w:t>
            </w:r>
          </w:p>
          <w:p w14:paraId="77AAD1F2" w14:textId="77777777" w:rsidR="00D73845" w:rsidRPr="006E0455" w:rsidRDefault="00D73845" w:rsidP="00D73845">
            <w:pPr>
              <w:rPr>
                <w:rFonts w:ascii="Arial" w:hAnsi="Arial" w:cs="Arial"/>
                <w:sz w:val="18"/>
                <w:szCs w:val="18"/>
              </w:rPr>
            </w:pPr>
          </w:p>
          <w:p w14:paraId="6F451DEF" w14:textId="77777777" w:rsidR="00D73845" w:rsidRPr="006E0455" w:rsidRDefault="00D73845" w:rsidP="00D73845">
            <w:pPr>
              <w:rPr>
                <w:rFonts w:ascii="Arial" w:hAnsi="Arial" w:cs="Arial"/>
                <w:sz w:val="18"/>
                <w:szCs w:val="18"/>
              </w:rPr>
            </w:pPr>
          </w:p>
          <w:p w14:paraId="499A3EC1" w14:textId="77777777" w:rsidR="00D73845" w:rsidRPr="006E0455" w:rsidRDefault="00D73845" w:rsidP="008F6C60">
            <w:pPr>
              <w:numPr>
                <w:ilvl w:val="0"/>
                <w:numId w:val="6"/>
              </w:numPr>
              <w:rPr>
                <w:rFonts w:ascii="Arial" w:hAnsi="Arial" w:cs="Arial"/>
                <w:sz w:val="18"/>
                <w:szCs w:val="18"/>
              </w:rPr>
            </w:pPr>
            <w:r w:rsidRPr="006E0455">
              <w:rPr>
                <w:rFonts w:ascii="Arial" w:hAnsi="Arial" w:cs="Arial"/>
                <w:sz w:val="18"/>
                <w:szCs w:val="18"/>
              </w:rPr>
              <w:t>40j ouvrés maximum</w:t>
            </w:r>
          </w:p>
          <w:p w14:paraId="3D663F5D" w14:textId="77777777" w:rsidR="00D73845" w:rsidRPr="006E0455" w:rsidRDefault="00D73845" w:rsidP="00D73845">
            <w:pPr>
              <w:rPr>
                <w:rFonts w:ascii="Arial" w:hAnsi="Arial" w:cs="Arial"/>
                <w:sz w:val="18"/>
                <w:szCs w:val="18"/>
              </w:rPr>
            </w:pPr>
          </w:p>
          <w:p w14:paraId="1699B70B" w14:textId="77777777" w:rsidR="00D73845" w:rsidRPr="006E0455" w:rsidRDefault="00D73845" w:rsidP="00D73845">
            <w:pPr>
              <w:rPr>
                <w:rFonts w:ascii="Arial" w:hAnsi="Arial" w:cs="Arial"/>
                <w:sz w:val="18"/>
                <w:szCs w:val="18"/>
              </w:rPr>
            </w:pPr>
          </w:p>
          <w:p w14:paraId="220FD5D3" w14:textId="77777777" w:rsidR="00D73845" w:rsidRPr="006E0455" w:rsidRDefault="00D73845" w:rsidP="008F6C60">
            <w:pPr>
              <w:numPr>
                <w:ilvl w:val="0"/>
                <w:numId w:val="6"/>
              </w:numPr>
              <w:rPr>
                <w:rFonts w:ascii="Arial" w:hAnsi="Arial" w:cs="Arial"/>
                <w:sz w:val="18"/>
                <w:szCs w:val="18"/>
              </w:rPr>
            </w:pPr>
            <w:r w:rsidRPr="006E0455">
              <w:rPr>
                <w:rFonts w:ascii="Arial" w:hAnsi="Arial" w:cs="Arial"/>
                <w:sz w:val="18"/>
                <w:szCs w:val="18"/>
              </w:rPr>
              <w:t>60j ouvrés maximum</w:t>
            </w:r>
          </w:p>
          <w:p w14:paraId="548AB54D" w14:textId="77777777" w:rsidR="00D73845" w:rsidRPr="006E0455" w:rsidRDefault="00D73845" w:rsidP="00D73845">
            <w:pPr>
              <w:rPr>
                <w:rFonts w:ascii="Arial" w:hAnsi="Arial" w:cs="Arial"/>
                <w:sz w:val="18"/>
                <w:szCs w:val="18"/>
              </w:rPr>
            </w:pPr>
          </w:p>
        </w:tc>
        <w:tc>
          <w:tcPr>
            <w:tcW w:w="2501" w:type="dxa"/>
            <w:gridSpan w:val="2"/>
          </w:tcPr>
          <w:p w14:paraId="685A26E8" w14:textId="77777777" w:rsidR="00D73845" w:rsidRPr="006E0455" w:rsidRDefault="00D73845" w:rsidP="00D73845">
            <w:pPr>
              <w:jc w:val="center"/>
              <w:rPr>
                <w:rFonts w:ascii="Arial" w:hAnsi="Arial" w:cs="Arial"/>
                <w:b/>
                <w:sz w:val="18"/>
                <w:szCs w:val="18"/>
              </w:rPr>
            </w:pPr>
          </w:p>
          <w:p w14:paraId="65938D9C" w14:textId="77777777" w:rsidR="00D73845" w:rsidRPr="006E0455" w:rsidRDefault="00D73845" w:rsidP="00D73845">
            <w:pPr>
              <w:rPr>
                <w:rFonts w:ascii="Arial" w:hAnsi="Arial" w:cs="Arial"/>
                <w:b/>
                <w:sz w:val="18"/>
                <w:szCs w:val="18"/>
              </w:rPr>
            </w:pPr>
            <w:r w:rsidRPr="006E0455">
              <w:rPr>
                <w:rFonts w:ascii="Arial" w:hAnsi="Arial" w:cs="Arial"/>
                <w:b/>
                <w:sz w:val="18"/>
                <w:szCs w:val="18"/>
              </w:rPr>
              <w:t>Nombre de réunions ou entretiens estimés :</w:t>
            </w:r>
          </w:p>
          <w:p w14:paraId="68AC991F" w14:textId="77777777" w:rsidR="00D73845" w:rsidRPr="006E0455" w:rsidRDefault="00D73845" w:rsidP="00D73845">
            <w:pPr>
              <w:rPr>
                <w:rFonts w:ascii="Arial" w:hAnsi="Arial" w:cs="Arial"/>
                <w:b/>
                <w:sz w:val="18"/>
                <w:szCs w:val="18"/>
              </w:rPr>
            </w:pPr>
          </w:p>
          <w:p w14:paraId="407B3957" w14:textId="77777777" w:rsidR="00D73845" w:rsidRPr="006E0455" w:rsidRDefault="00D73845" w:rsidP="00D73845">
            <w:pPr>
              <w:rPr>
                <w:rFonts w:ascii="Arial" w:hAnsi="Arial" w:cs="Arial"/>
                <w:sz w:val="18"/>
                <w:szCs w:val="18"/>
              </w:rPr>
            </w:pPr>
          </w:p>
          <w:p w14:paraId="52539AD7" w14:textId="77777777" w:rsidR="00D73845" w:rsidRPr="006E0455" w:rsidRDefault="002F749E" w:rsidP="008F6C60">
            <w:pPr>
              <w:numPr>
                <w:ilvl w:val="0"/>
                <w:numId w:val="6"/>
              </w:numPr>
              <w:rPr>
                <w:rFonts w:ascii="Arial" w:hAnsi="Arial" w:cs="Arial"/>
                <w:sz w:val="18"/>
                <w:szCs w:val="18"/>
              </w:rPr>
            </w:pPr>
            <w:r w:rsidRPr="006E0455">
              <w:rPr>
                <w:rFonts w:ascii="Arial" w:hAnsi="Arial" w:cs="Arial"/>
                <w:sz w:val="18"/>
                <w:szCs w:val="18"/>
              </w:rPr>
              <w:t>3 réunions</w:t>
            </w:r>
          </w:p>
          <w:p w14:paraId="6C681AF2" w14:textId="77777777" w:rsidR="00D73845" w:rsidRPr="006E0455" w:rsidRDefault="00D73845" w:rsidP="00D73845">
            <w:pPr>
              <w:rPr>
                <w:rFonts w:ascii="Arial" w:hAnsi="Arial" w:cs="Arial"/>
                <w:sz w:val="18"/>
                <w:szCs w:val="18"/>
              </w:rPr>
            </w:pPr>
          </w:p>
          <w:p w14:paraId="70DEA4E1" w14:textId="77777777" w:rsidR="00D73845" w:rsidRPr="006E0455" w:rsidRDefault="00D73845" w:rsidP="00D73845">
            <w:pPr>
              <w:rPr>
                <w:rFonts w:ascii="Arial" w:hAnsi="Arial" w:cs="Arial"/>
                <w:sz w:val="18"/>
                <w:szCs w:val="18"/>
              </w:rPr>
            </w:pPr>
          </w:p>
          <w:p w14:paraId="28684C64" w14:textId="77777777" w:rsidR="00D73845" w:rsidRPr="006E0455" w:rsidRDefault="00D73845" w:rsidP="00D73845">
            <w:pPr>
              <w:rPr>
                <w:rFonts w:ascii="Arial" w:hAnsi="Arial" w:cs="Arial"/>
                <w:sz w:val="18"/>
                <w:szCs w:val="18"/>
              </w:rPr>
            </w:pPr>
          </w:p>
          <w:p w14:paraId="44476D86" w14:textId="77777777" w:rsidR="002F749E" w:rsidRPr="006E0455" w:rsidRDefault="002F749E" w:rsidP="008F6C60">
            <w:pPr>
              <w:numPr>
                <w:ilvl w:val="0"/>
                <w:numId w:val="6"/>
              </w:numPr>
              <w:rPr>
                <w:rFonts w:ascii="Arial" w:hAnsi="Arial" w:cs="Arial"/>
                <w:sz w:val="18"/>
                <w:szCs w:val="18"/>
              </w:rPr>
            </w:pPr>
            <w:r w:rsidRPr="006E0455">
              <w:rPr>
                <w:rFonts w:ascii="Arial" w:hAnsi="Arial" w:cs="Arial"/>
                <w:sz w:val="18"/>
                <w:szCs w:val="18"/>
              </w:rPr>
              <w:t>7 réunions</w:t>
            </w:r>
          </w:p>
          <w:p w14:paraId="03417551" w14:textId="77777777" w:rsidR="00D73845" w:rsidRPr="006E0455" w:rsidRDefault="00D73845" w:rsidP="00D73845">
            <w:pPr>
              <w:rPr>
                <w:rFonts w:ascii="Arial" w:hAnsi="Arial" w:cs="Arial"/>
                <w:sz w:val="18"/>
                <w:szCs w:val="18"/>
              </w:rPr>
            </w:pPr>
          </w:p>
          <w:p w14:paraId="013E4A6B" w14:textId="77777777" w:rsidR="00D73845" w:rsidRPr="006E0455" w:rsidRDefault="00D73845" w:rsidP="00D73845">
            <w:pPr>
              <w:rPr>
                <w:rFonts w:ascii="Arial" w:hAnsi="Arial" w:cs="Arial"/>
                <w:sz w:val="18"/>
                <w:szCs w:val="18"/>
              </w:rPr>
            </w:pPr>
          </w:p>
          <w:p w14:paraId="4DB9A1DF" w14:textId="77777777" w:rsidR="00D73845" w:rsidRPr="006E0455" w:rsidRDefault="00D73845" w:rsidP="00D73845">
            <w:pPr>
              <w:rPr>
                <w:rFonts w:ascii="Arial" w:hAnsi="Arial" w:cs="Arial"/>
                <w:sz w:val="18"/>
                <w:szCs w:val="18"/>
              </w:rPr>
            </w:pPr>
          </w:p>
          <w:p w14:paraId="6583BEEC" w14:textId="77777777" w:rsidR="002F749E" w:rsidRPr="006E0455" w:rsidRDefault="002F749E" w:rsidP="008F6C60">
            <w:pPr>
              <w:numPr>
                <w:ilvl w:val="0"/>
                <w:numId w:val="6"/>
              </w:numPr>
              <w:rPr>
                <w:rFonts w:ascii="Arial" w:hAnsi="Arial" w:cs="Arial"/>
                <w:sz w:val="18"/>
                <w:szCs w:val="18"/>
              </w:rPr>
            </w:pPr>
            <w:r w:rsidRPr="006E0455">
              <w:rPr>
                <w:rFonts w:ascii="Arial" w:hAnsi="Arial" w:cs="Arial"/>
                <w:sz w:val="18"/>
                <w:szCs w:val="18"/>
              </w:rPr>
              <w:t>15 réunions</w:t>
            </w:r>
          </w:p>
          <w:p w14:paraId="0A404572" w14:textId="77777777" w:rsidR="00D73845" w:rsidRPr="006E0455" w:rsidRDefault="00D73845" w:rsidP="00D73845">
            <w:pPr>
              <w:rPr>
                <w:rFonts w:ascii="Arial" w:hAnsi="Arial" w:cs="Arial"/>
                <w:sz w:val="18"/>
                <w:szCs w:val="18"/>
              </w:rPr>
            </w:pPr>
          </w:p>
          <w:p w14:paraId="5EB4D47E" w14:textId="77777777" w:rsidR="00D73845" w:rsidRPr="006E0455" w:rsidRDefault="00D73845" w:rsidP="00D73845">
            <w:pPr>
              <w:rPr>
                <w:rFonts w:ascii="Arial" w:hAnsi="Arial" w:cs="Arial"/>
                <w:sz w:val="18"/>
                <w:szCs w:val="18"/>
              </w:rPr>
            </w:pPr>
          </w:p>
          <w:p w14:paraId="5A48DACF" w14:textId="77777777" w:rsidR="00D73845" w:rsidRPr="006E0455" w:rsidRDefault="00D73845" w:rsidP="00D73845">
            <w:pPr>
              <w:rPr>
                <w:rFonts w:ascii="Arial" w:hAnsi="Arial" w:cs="Arial"/>
                <w:sz w:val="18"/>
                <w:szCs w:val="18"/>
              </w:rPr>
            </w:pPr>
          </w:p>
          <w:p w14:paraId="37FF2CC3" w14:textId="77777777" w:rsidR="00D73845" w:rsidRPr="006E0455" w:rsidRDefault="002F749E" w:rsidP="008F6C60">
            <w:pPr>
              <w:numPr>
                <w:ilvl w:val="0"/>
                <w:numId w:val="6"/>
              </w:numPr>
              <w:rPr>
                <w:rFonts w:ascii="Arial" w:hAnsi="Arial" w:cs="Arial"/>
                <w:sz w:val="18"/>
                <w:szCs w:val="18"/>
              </w:rPr>
            </w:pPr>
            <w:r w:rsidRPr="006E0455">
              <w:rPr>
                <w:rFonts w:ascii="Arial" w:hAnsi="Arial" w:cs="Arial"/>
                <w:sz w:val="18"/>
                <w:szCs w:val="18"/>
              </w:rPr>
              <w:t>2</w:t>
            </w:r>
            <w:r w:rsidR="008D041D" w:rsidRPr="006E0455">
              <w:rPr>
                <w:rFonts w:ascii="Arial" w:hAnsi="Arial" w:cs="Arial"/>
                <w:sz w:val="18"/>
                <w:szCs w:val="18"/>
              </w:rPr>
              <w:t>4</w:t>
            </w:r>
            <w:r w:rsidRPr="006E0455">
              <w:rPr>
                <w:rFonts w:ascii="Arial" w:hAnsi="Arial" w:cs="Arial"/>
                <w:sz w:val="18"/>
                <w:szCs w:val="18"/>
              </w:rPr>
              <w:t xml:space="preserve"> réunions</w:t>
            </w:r>
          </w:p>
        </w:tc>
        <w:tc>
          <w:tcPr>
            <w:tcW w:w="2827" w:type="dxa"/>
          </w:tcPr>
          <w:p w14:paraId="53650E74" w14:textId="77777777" w:rsidR="00D73845" w:rsidRPr="006E0455" w:rsidRDefault="00D73845" w:rsidP="00D73845">
            <w:pPr>
              <w:jc w:val="center"/>
              <w:rPr>
                <w:rFonts w:ascii="Arial" w:hAnsi="Arial" w:cs="Arial"/>
                <w:b/>
                <w:sz w:val="18"/>
                <w:szCs w:val="18"/>
              </w:rPr>
            </w:pPr>
          </w:p>
          <w:p w14:paraId="66E85B45" w14:textId="63CAB4AE" w:rsidR="00D73845" w:rsidRPr="006E0455" w:rsidRDefault="00D73845" w:rsidP="00D73845">
            <w:pPr>
              <w:jc w:val="center"/>
              <w:rPr>
                <w:rFonts w:ascii="Arial" w:hAnsi="Arial" w:cs="Arial"/>
                <w:b/>
                <w:sz w:val="18"/>
                <w:szCs w:val="18"/>
              </w:rPr>
            </w:pPr>
            <w:r w:rsidRPr="006E0455">
              <w:rPr>
                <w:rFonts w:ascii="Arial" w:hAnsi="Arial" w:cs="Arial"/>
                <w:b/>
                <w:sz w:val="18"/>
                <w:szCs w:val="18"/>
              </w:rPr>
              <w:t xml:space="preserve">Profils, niveaux d’expérience et répartitions </w:t>
            </w:r>
            <w:r w:rsidR="00CF6800" w:rsidRPr="006E0455">
              <w:rPr>
                <w:rFonts w:ascii="Arial" w:hAnsi="Arial" w:cs="Arial"/>
                <w:b/>
                <w:sz w:val="18"/>
                <w:szCs w:val="18"/>
              </w:rPr>
              <w:t xml:space="preserve">estimés </w:t>
            </w:r>
            <w:r w:rsidRPr="006E0455">
              <w:rPr>
                <w:rFonts w:ascii="Arial" w:hAnsi="Arial" w:cs="Arial"/>
                <w:b/>
                <w:sz w:val="18"/>
                <w:szCs w:val="18"/>
              </w:rPr>
              <w:t>:</w:t>
            </w:r>
          </w:p>
          <w:p w14:paraId="7B024BD1" w14:textId="77777777" w:rsidR="00D73845" w:rsidRPr="006E0455" w:rsidRDefault="00D73845" w:rsidP="00D73845">
            <w:pPr>
              <w:rPr>
                <w:rFonts w:ascii="Arial" w:hAnsi="Arial" w:cs="Arial"/>
                <w:sz w:val="18"/>
                <w:szCs w:val="18"/>
              </w:rPr>
            </w:pPr>
          </w:p>
          <w:p w14:paraId="22238464" w14:textId="77777777" w:rsidR="00D73845" w:rsidRPr="006E0455" w:rsidRDefault="00D73845" w:rsidP="00D73845">
            <w:pPr>
              <w:rPr>
                <w:rFonts w:ascii="Arial" w:hAnsi="Arial" w:cs="Arial"/>
                <w:sz w:val="18"/>
                <w:szCs w:val="18"/>
              </w:rPr>
            </w:pPr>
          </w:p>
          <w:p w14:paraId="479AC6B8" w14:textId="77777777" w:rsidR="00D73845" w:rsidRPr="006E0455" w:rsidRDefault="00D73845" w:rsidP="008F6C60">
            <w:pPr>
              <w:numPr>
                <w:ilvl w:val="0"/>
                <w:numId w:val="6"/>
              </w:numPr>
              <w:rPr>
                <w:rFonts w:ascii="Arial" w:hAnsi="Arial" w:cs="Arial"/>
                <w:sz w:val="18"/>
                <w:szCs w:val="18"/>
              </w:rPr>
            </w:pPr>
            <w:r w:rsidRPr="006E0455">
              <w:rPr>
                <w:rFonts w:ascii="Arial" w:hAnsi="Arial" w:cs="Arial"/>
                <w:sz w:val="18"/>
                <w:szCs w:val="18"/>
              </w:rPr>
              <w:t>PRO-CJ (20%) / CC (80%)</w:t>
            </w:r>
          </w:p>
          <w:p w14:paraId="17C66B3F" w14:textId="77777777" w:rsidR="00D73845" w:rsidRPr="006E0455" w:rsidRDefault="00D73845" w:rsidP="00D73845">
            <w:pPr>
              <w:rPr>
                <w:rFonts w:ascii="Arial" w:hAnsi="Arial" w:cs="Arial"/>
                <w:sz w:val="18"/>
                <w:szCs w:val="18"/>
              </w:rPr>
            </w:pPr>
          </w:p>
          <w:p w14:paraId="320D00AB" w14:textId="77777777" w:rsidR="00D73845" w:rsidRPr="006E0455" w:rsidRDefault="00D73845" w:rsidP="00D73845">
            <w:pPr>
              <w:rPr>
                <w:rFonts w:ascii="Arial" w:hAnsi="Arial" w:cs="Arial"/>
                <w:sz w:val="18"/>
                <w:szCs w:val="18"/>
              </w:rPr>
            </w:pPr>
          </w:p>
          <w:p w14:paraId="37DF5D1D" w14:textId="77777777" w:rsidR="00D73845" w:rsidRPr="006E0455" w:rsidRDefault="00D73845" w:rsidP="00D73845">
            <w:pPr>
              <w:rPr>
                <w:rFonts w:ascii="Arial" w:hAnsi="Arial" w:cs="Arial"/>
                <w:sz w:val="18"/>
                <w:szCs w:val="18"/>
              </w:rPr>
            </w:pPr>
          </w:p>
          <w:p w14:paraId="0F03F5D5" w14:textId="77777777" w:rsidR="00D73845" w:rsidRPr="006E0455" w:rsidRDefault="00D73845" w:rsidP="008F6C60">
            <w:pPr>
              <w:numPr>
                <w:ilvl w:val="0"/>
                <w:numId w:val="6"/>
              </w:numPr>
              <w:rPr>
                <w:rFonts w:ascii="Arial" w:hAnsi="Arial" w:cs="Arial"/>
                <w:sz w:val="18"/>
                <w:szCs w:val="18"/>
              </w:rPr>
            </w:pPr>
            <w:r w:rsidRPr="006E0455">
              <w:rPr>
                <w:rFonts w:ascii="Arial" w:hAnsi="Arial" w:cs="Arial"/>
                <w:sz w:val="18"/>
                <w:szCs w:val="18"/>
              </w:rPr>
              <w:t>PRO-CC (100%)</w:t>
            </w:r>
          </w:p>
          <w:p w14:paraId="25FAAD1E" w14:textId="77777777" w:rsidR="00D73845" w:rsidRPr="006E0455" w:rsidRDefault="00D73845" w:rsidP="00D73845">
            <w:pPr>
              <w:rPr>
                <w:rFonts w:ascii="Arial" w:hAnsi="Arial" w:cs="Arial"/>
                <w:sz w:val="18"/>
                <w:szCs w:val="18"/>
              </w:rPr>
            </w:pPr>
          </w:p>
          <w:p w14:paraId="1CD02F58" w14:textId="77777777" w:rsidR="00D73845" w:rsidRPr="006E0455" w:rsidRDefault="00D73845" w:rsidP="00D73845">
            <w:pPr>
              <w:rPr>
                <w:rFonts w:ascii="Arial" w:hAnsi="Arial" w:cs="Arial"/>
                <w:sz w:val="18"/>
                <w:szCs w:val="18"/>
              </w:rPr>
            </w:pPr>
          </w:p>
          <w:p w14:paraId="79B4F578" w14:textId="77777777" w:rsidR="00D73845" w:rsidRPr="006E0455" w:rsidRDefault="00D73845" w:rsidP="00D73845">
            <w:pPr>
              <w:rPr>
                <w:rFonts w:ascii="Arial" w:hAnsi="Arial" w:cs="Arial"/>
                <w:sz w:val="18"/>
                <w:szCs w:val="18"/>
              </w:rPr>
            </w:pPr>
          </w:p>
          <w:p w14:paraId="2E39E6C5" w14:textId="77777777" w:rsidR="00D73845" w:rsidRPr="006E0455" w:rsidRDefault="00D73845" w:rsidP="008F6C60">
            <w:pPr>
              <w:numPr>
                <w:ilvl w:val="0"/>
                <w:numId w:val="6"/>
              </w:numPr>
              <w:rPr>
                <w:rFonts w:ascii="Arial" w:hAnsi="Arial" w:cs="Arial"/>
                <w:sz w:val="18"/>
                <w:szCs w:val="18"/>
              </w:rPr>
            </w:pPr>
            <w:r w:rsidRPr="006E0455">
              <w:rPr>
                <w:rFonts w:ascii="Arial" w:hAnsi="Arial" w:cs="Arial"/>
                <w:sz w:val="18"/>
                <w:szCs w:val="18"/>
              </w:rPr>
              <w:t>PRO-CS (20%) / CC (80%)</w:t>
            </w:r>
          </w:p>
          <w:p w14:paraId="7E56D5E0" w14:textId="77777777" w:rsidR="00D73845" w:rsidRPr="006E0455" w:rsidRDefault="00D73845" w:rsidP="00D73845">
            <w:pPr>
              <w:rPr>
                <w:rFonts w:ascii="Arial" w:hAnsi="Arial" w:cs="Arial"/>
                <w:sz w:val="18"/>
                <w:szCs w:val="18"/>
              </w:rPr>
            </w:pPr>
          </w:p>
          <w:p w14:paraId="6457E90F" w14:textId="77777777" w:rsidR="00D73845" w:rsidRPr="006E0455" w:rsidRDefault="00D73845" w:rsidP="00D73845">
            <w:pPr>
              <w:rPr>
                <w:rFonts w:ascii="Arial" w:hAnsi="Arial" w:cs="Arial"/>
                <w:sz w:val="18"/>
                <w:szCs w:val="18"/>
              </w:rPr>
            </w:pPr>
          </w:p>
          <w:p w14:paraId="1B94D9DD" w14:textId="77777777" w:rsidR="00D73845" w:rsidRPr="006E0455" w:rsidRDefault="00D73845" w:rsidP="00D73845">
            <w:pPr>
              <w:rPr>
                <w:rFonts w:ascii="Arial" w:hAnsi="Arial" w:cs="Arial"/>
                <w:sz w:val="18"/>
                <w:szCs w:val="18"/>
              </w:rPr>
            </w:pPr>
          </w:p>
          <w:p w14:paraId="3876BEF7" w14:textId="77777777" w:rsidR="00D73845" w:rsidRPr="006E0455" w:rsidRDefault="00D73845" w:rsidP="008F6C60">
            <w:pPr>
              <w:numPr>
                <w:ilvl w:val="0"/>
                <w:numId w:val="6"/>
              </w:numPr>
              <w:rPr>
                <w:rFonts w:ascii="Arial" w:hAnsi="Arial" w:cs="Arial"/>
                <w:sz w:val="18"/>
                <w:szCs w:val="18"/>
              </w:rPr>
            </w:pPr>
            <w:r w:rsidRPr="006E0455">
              <w:rPr>
                <w:rFonts w:ascii="Arial" w:hAnsi="Arial" w:cs="Arial"/>
                <w:sz w:val="18"/>
                <w:szCs w:val="18"/>
              </w:rPr>
              <w:t>PRO-CS (100%)</w:t>
            </w:r>
          </w:p>
        </w:tc>
      </w:tr>
    </w:tbl>
    <w:p w14:paraId="21700DAA" w14:textId="77777777" w:rsidR="004E4515" w:rsidRPr="006E0455" w:rsidRDefault="004E4515" w:rsidP="004E4515">
      <w:pPr>
        <w:pStyle w:val="Courant"/>
        <w:ind w:firstLine="0"/>
        <w:rPr>
          <w:rFonts w:ascii="Arial" w:hAnsi="Arial" w:cs="Arial"/>
          <w:sz w:val="20"/>
        </w:rPr>
      </w:pPr>
    </w:p>
    <w:p w14:paraId="62C906E7" w14:textId="77777777" w:rsidR="004E4515" w:rsidRPr="006E0455" w:rsidRDefault="00222BB8" w:rsidP="004E4515">
      <w:pPr>
        <w:rPr>
          <w:rFonts w:ascii="Arial" w:hAnsi="Arial" w:cs="Arial"/>
        </w:rPr>
      </w:pPr>
      <w:r w:rsidRPr="006E0455">
        <w:rPr>
          <w:rFonts w:ascii="Arial" w:hAnsi="Arial" w:cs="Arial"/>
          <w:noProof/>
        </w:rPr>
        <w:drawing>
          <wp:inline distT="0" distB="0" distL="0" distR="0" wp14:anchorId="71AD7648" wp14:editId="269FA4EA">
            <wp:extent cx="247650" cy="209550"/>
            <wp:effectExtent l="19050" t="0" r="0" b="0"/>
            <wp:docPr id="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004E4515" w:rsidRPr="006E0455">
        <w:rPr>
          <w:rFonts w:ascii="Arial" w:hAnsi="Arial" w:cs="Arial"/>
        </w:rPr>
        <w:t xml:space="preserve"> </w:t>
      </w:r>
    </w:p>
    <w:p w14:paraId="4B305BB0" w14:textId="03140048" w:rsidR="000B54E2" w:rsidRPr="006E0455" w:rsidRDefault="007F1483" w:rsidP="000B54E2">
      <w:pPr>
        <w:jc w:val="both"/>
        <w:rPr>
          <w:rFonts w:ascii="Arial" w:hAnsi="Arial" w:cs="Arial"/>
        </w:rPr>
      </w:pPr>
      <w:r w:rsidRPr="006E0455">
        <w:rPr>
          <w:rFonts w:ascii="Arial" w:hAnsi="Arial" w:cs="Arial"/>
          <w:b/>
          <w:i/>
          <w:u w:val="single"/>
        </w:rPr>
        <w:t>ATTENTION :</w:t>
      </w:r>
      <w:r w:rsidRPr="006E0455">
        <w:rPr>
          <w:rFonts w:ascii="Arial" w:hAnsi="Arial" w:cs="Arial"/>
        </w:rPr>
        <w:t xml:space="preserve"> </w:t>
      </w:r>
      <w:r w:rsidR="000B54E2" w:rsidRPr="006E0455">
        <w:rPr>
          <w:rFonts w:ascii="Arial" w:hAnsi="Arial" w:cs="Arial"/>
        </w:rPr>
        <w:t xml:space="preserve">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193A43AF" w14:textId="77777777" w:rsidR="000B54E2" w:rsidRPr="006E0455" w:rsidRDefault="000B54E2" w:rsidP="000B54E2">
      <w:pPr>
        <w:jc w:val="both"/>
        <w:rPr>
          <w:rFonts w:ascii="Arial" w:hAnsi="Arial" w:cs="Arial"/>
        </w:rPr>
      </w:pPr>
    </w:p>
    <w:p w14:paraId="6965332D" w14:textId="42720CFA" w:rsidR="00D765E1" w:rsidRPr="006E0455" w:rsidRDefault="000B54E2" w:rsidP="000B54E2">
      <w:pPr>
        <w:jc w:val="both"/>
        <w:rPr>
          <w:rFonts w:ascii="Arial" w:hAnsi="Arial" w:cs="Arial"/>
        </w:rPr>
      </w:pPr>
      <w:r w:rsidRPr="006E0455">
        <w:rPr>
          <w:rFonts w:ascii="Arial" w:hAnsi="Arial" w:cs="Arial"/>
        </w:rPr>
        <w:t>En cas d’écart entre la proposition du candidat et l’estimation de l’Acoss, il est fortement recommandé au candidat de le justifier dans le CRF, afin de permettre une meilleure appréciation de la qualité de l’offre</w:t>
      </w:r>
      <w:r w:rsidR="00D765E1" w:rsidRPr="006E0455">
        <w:rPr>
          <w:rFonts w:ascii="Arial" w:hAnsi="Arial" w:cs="Arial"/>
        </w:rPr>
        <w:t xml:space="preserve">. </w:t>
      </w:r>
    </w:p>
    <w:p w14:paraId="6A693690" w14:textId="77777777" w:rsidR="004E4515" w:rsidRPr="006E0455" w:rsidRDefault="004E4515" w:rsidP="004E4515">
      <w:pPr>
        <w:tabs>
          <w:tab w:val="left" w:pos="567"/>
        </w:tabs>
        <w:jc w:val="both"/>
        <w:rPr>
          <w:rFonts w:ascii="Arial" w:hAnsi="Arial" w:cs="Arial"/>
          <w:b/>
          <w:u w:val="single"/>
        </w:rPr>
      </w:pPr>
    </w:p>
    <w:p w14:paraId="615F1DC2" w14:textId="77777777" w:rsidR="004E4515" w:rsidRPr="006E0455" w:rsidRDefault="004E4515" w:rsidP="004E4515">
      <w:pPr>
        <w:rPr>
          <w:rFonts w:ascii="Arial" w:hAnsi="Arial" w:cs="Arial"/>
        </w:rPr>
      </w:pPr>
      <w:r w:rsidRPr="006E0455">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5"/>
        <w:gridCol w:w="725"/>
        <w:gridCol w:w="1100"/>
        <w:gridCol w:w="2123"/>
        <w:gridCol w:w="382"/>
        <w:gridCol w:w="2815"/>
      </w:tblGrid>
      <w:tr w:rsidR="00E336AD" w:rsidRPr="006E0455" w14:paraId="042A16CE" w14:textId="77777777" w:rsidTr="0072051C">
        <w:tc>
          <w:tcPr>
            <w:tcW w:w="9776" w:type="dxa"/>
            <w:gridSpan w:val="6"/>
            <w:vAlign w:val="center"/>
          </w:tcPr>
          <w:p w14:paraId="19058773" w14:textId="77777777" w:rsidR="004E4515" w:rsidRPr="006E0455" w:rsidRDefault="006633C9" w:rsidP="004E4515">
            <w:pPr>
              <w:numPr>
                <w:ilvl w:val="0"/>
                <w:numId w:val="2"/>
              </w:numPr>
              <w:rPr>
                <w:rFonts w:ascii="Arial" w:hAnsi="Arial" w:cs="Arial"/>
                <w:b/>
                <w:sz w:val="22"/>
                <w:szCs w:val="24"/>
              </w:rPr>
            </w:pPr>
            <w:r w:rsidRPr="006E0455">
              <w:rPr>
                <w:rFonts w:ascii="Arial" w:hAnsi="Arial" w:cs="Arial"/>
                <w:b/>
                <w:sz w:val="22"/>
                <w:szCs w:val="24"/>
              </w:rPr>
              <w:lastRenderedPageBreak/>
              <w:t xml:space="preserve">P02 : </w:t>
            </w:r>
            <w:r w:rsidR="004E4515" w:rsidRPr="006E0455">
              <w:rPr>
                <w:rFonts w:ascii="Arial" w:hAnsi="Arial" w:cs="Arial"/>
                <w:b/>
                <w:sz w:val="22"/>
                <w:szCs w:val="24"/>
              </w:rPr>
              <w:t xml:space="preserve">Assistance à l’organisation et </w:t>
            </w:r>
            <w:r w:rsidR="00093AF1" w:rsidRPr="006E0455">
              <w:rPr>
                <w:rFonts w:ascii="Arial" w:hAnsi="Arial" w:cs="Arial"/>
                <w:b/>
                <w:sz w:val="22"/>
                <w:szCs w:val="24"/>
              </w:rPr>
              <w:t>à l’animation de réunions afférentes à la conduite de projet</w:t>
            </w:r>
            <w:r w:rsidR="004E4515" w:rsidRPr="006E0455">
              <w:rPr>
                <w:rFonts w:ascii="Arial" w:hAnsi="Arial" w:cs="Arial"/>
                <w:b/>
                <w:sz w:val="22"/>
                <w:szCs w:val="24"/>
              </w:rPr>
              <w:t xml:space="preserve"> </w:t>
            </w:r>
          </w:p>
        </w:tc>
      </w:tr>
      <w:tr w:rsidR="00E336AD" w:rsidRPr="006E0455" w14:paraId="484A4C5A" w14:textId="77777777" w:rsidTr="0072051C">
        <w:tc>
          <w:tcPr>
            <w:tcW w:w="9776"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5DB99003" w14:textId="77777777" w:rsidR="004E4515" w:rsidRPr="006E0455" w:rsidRDefault="004E4515" w:rsidP="0072051C">
            <w:pPr>
              <w:ind w:left="360" w:hanging="360"/>
              <w:rPr>
                <w:rFonts w:ascii="Arial" w:hAnsi="Arial" w:cs="Arial"/>
                <w:b/>
                <w:sz w:val="12"/>
                <w:szCs w:val="24"/>
              </w:rPr>
            </w:pPr>
          </w:p>
          <w:p w14:paraId="32D69F41" w14:textId="77777777" w:rsidR="004E4515" w:rsidRPr="006E0455" w:rsidRDefault="004E4515" w:rsidP="0072051C">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6EA8441F" w14:textId="77777777" w:rsidR="004E4515" w:rsidRPr="006E0455" w:rsidRDefault="004E4515" w:rsidP="0072051C">
            <w:pPr>
              <w:ind w:left="360" w:hanging="360"/>
              <w:rPr>
                <w:rFonts w:ascii="Arial" w:hAnsi="Arial" w:cs="Arial"/>
                <w:b/>
                <w:sz w:val="12"/>
                <w:szCs w:val="24"/>
              </w:rPr>
            </w:pPr>
          </w:p>
        </w:tc>
      </w:tr>
      <w:tr w:rsidR="00E336AD" w:rsidRPr="006E0455" w14:paraId="7EC5CECD" w14:textId="77777777" w:rsidTr="0072051C">
        <w:trPr>
          <w:trHeight w:val="1821"/>
        </w:trPr>
        <w:tc>
          <w:tcPr>
            <w:tcW w:w="3258" w:type="dxa"/>
            <w:gridSpan w:val="2"/>
          </w:tcPr>
          <w:p w14:paraId="655FF288" w14:textId="77777777" w:rsidR="004E4515" w:rsidRPr="006E0455" w:rsidRDefault="004E4515" w:rsidP="0072051C">
            <w:pPr>
              <w:rPr>
                <w:rFonts w:ascii="Arial" w:hAnsi="Arial" w:cs="Arial"/>
                <w:szCs w:val="24"/>
              </w:rPr>
            </w:pPr>
          </w:p>
          <w:p w14:paraId="2CE84371" w14:textId="77777777" w:rsidR="004E4515" w:rsidRPr="006E0455" w:rsidRDefault="004E4515" w:rsidP="0072051C">
            <w:pPr>
              <w:rPr>
                <w:rFonts w:ascii="Arial" w:hAnsi="Arial" w:cs="Arial"/>
                <w:szCs w:val="24"/>
              </w:rPr>
            </w:pPr>
            <w:r w:rsidRPr="006E0455">
              <w:rPr>
                <w:rFonts w:ascii="Arial" w:hAnsi="Arial" w:cs="Arial"/>
                <w:szCs w:val="24"/>
              </w:rPr>
              <w:t xml:space="preserve">Nombre de parties prenantes à coordonner : </w:t>
            </w:r>
          </w:p>
          <w:p w14:paraId="65701F70" w14:textId="77777777" w:rsidR="004E4515" w:rsidRPr="006E0455" w:rsidRDefault="004E4515" w:rsidP="0072051C">
            <w:pPr>
              <w:rPr>
                <w:rFonts w:ascii="Arial" w:hAnsi="Arial" w:cs="Arial"/>
                <w:szCs w:val="24"/>
              </w:rPr>
            </w:pPr>
          </w:p>
          <w:p w14:paraId="19730047" w14:textId="77777777" w:rsidR="004E4515" w:rsidRPr="006E0455" w:rsidRDefault="004E4515" w:rsidP="008F6C60">
            <w:pPr>
              <w:pStyle w:val="Paragraphedeliste"/>
              <w:numPr>
                <w:ilvl w:val="0"/>
                <w:numId w:val="9"/>
              </w:numPr>
              <w:rPr>
                <w:rFonts w:ascii="Arial" w:hAnsi="Arial" w:cs="Arial"/>
                <w:szCs w:val="24"/>
              </w:rPr>
            </w:pPr>
            <w:r w:rsidRPr="006E0455">
              <w:rPr>
                <w:rFonts w:ascii="Arial" w:hAnsi="Arial" w:cs="Arial"/>
                <w:szCs w:val="24"/>
              </w:rPr>
              <w:t>1-5 personnes : 1 point</w:t>
            </w:r>
          </w:p>
          <w:p w14:paraId="6BDE6F8B" w14:textId="77777777" w:rsidR="004E4515" w:rsidRPr="006E0455" w:rsidRDefault="004E4515" w:rsidP="008F6C60">
            <w:pPr>
              <w:pStyle w:val="Paragraphedeliste"/>
              <w:numPr>
                <w:ilvl w:val="0"/>
                <w:numId w:val="7"/>
              </w:numPr>
              <w:rPr>
                <w:rFonts w:ascii="Arial" w:hAnsi="Arial" w:cs="Arial"/>
                <w:szCs w:val="24"/>
              </w:rPr>
            </w:pPr>
            <w:r w:rsidRPr="006E0455">
              <w:rPr>
                <w:rFonts w:ascii="Arial" w:hAnsi="Arial" w:cs="Arial"/>
                <w:szCs w:val="24"/>
              </w:rPr>
              <w:t>6-10 personnes : 2 points</w:t>
            </w:r>
          </w:p>
          <w:p w14:paraId="4F6A19D6" w14:textId="77777777" w:rsidR="004E4515" w:rsidRPr="006E0455" w:rsidRDefault="004E4515" w:rsidP="008F6C60">
            <w:pPr>
              <w:pStyle w:val="Paragraphedeliste"/>
              <w:numPr>
                <w:ilvl w:val="0"/>
                <w:numId w:val="7"/>
              </w:numPr>
              <w:rPr>
                <w:rFonts w:ascii="Arial" w:hAnsi="Arial" w:cs="Arial"/>
                <w:szCs w:val="24"/>
              </w:rPr>
            </w:pPr>
            <w:r w:rsidRPr="006E0455">
              <w:rPr>
                <w:rFonts w:ascii="Arial" w:hAnsi="Arial" w:cs="Arial"/>
                <w:szCs w:val="24"/>
              </w:rPr>
              <w:t>&gt; 10 personnes : 3 points</w:t>
            </w:r>
          </w:p>
          <w:p w14:paraId="346E07C6" w14:textId="77777777" w:rsidR="004E4515" w:rsidRPr="006E0455" w:rsidRDefault="004E4515" w:rsidP="0072051C">
            <w:pPr>
              <w:rPr>
                <w:rFonts w:ascii="Arial" w:hAnsi="Arial" w:cs="Arial"/>
                <w:szCs w:val="24"/>
              </w:rPr>
            </w:pPr>
          </w:p>
        </w:tc>
        <w:tc>
          <w:tcPr>
            <w:tcW w:w="3259" w:type="dxa"/>
            <w:gridSpan w:val="2"/>
          </w:tcPr>
          <w:p w14:paraId="7C2D1962" w14:textId="77777777" w:rsidR="004E4515" w:rsidRPr="006E0455" w:rsidRDefault="004E4515" w:rsidP="0072051C">
            <w:pPr>
              <w:jc w:val="both"/>
              <w:rPr>
                <w:rFonts w:ascii="Arial" w:hAnsi="Arial" w:cs="Arial"/>
                <w:szCs w:val="24"/>
              </w:rPr>
            </w:pPr>
          </w:p>
          <w:p w14:paraId="6933B85D" w14:textId="77777777" w:rsidR="004E4515" w:rsidRPr="006E0455" w:rsidRDefault="004E4515" w:rsidP="0072051C">
            <w:pPr>
              <w:rPr>
                <w:rFonts w:ascii="Arial" w:hAnsi="Arial" w:cs="Arial"/>
                <w:szCs w:val="24"/>
              </w:rPr>
            </w:pPr>
            <w:r w:rsidRPr="006E0455">
              <w:rPr>
                <w:rFonts w:ascii="Arial" w:hAnsi="Arial" w:cs="Arial"/>
                <w:szCs w:val="24"/>
              </w:rPr>
              <w:t>Nombre de réunions à préparer et à animer :</w:t>
            </w:r>
          </w:p>
          <w:p w14:paraId="0034BA0E" w14:textId="77777777" w:rsidR="004E4515" w:rsidRPr="006E0455" w:rsidRDefault="004E4515" w:rsidP="0072051C">
            <w:pPr>
              <w:rPr>
                <w:rFonts w:ascii="Arial" w:hAnsi="Arial" w:cs="Arial"/>
                <w:szCs w:val="24"/>
              </w:rPr>
            </w:pPr>
          </w:p>
          <w:p w14:paraId="01D25EA4" w14:textId="77777777" w:rsidR="004E4515" w:rsidRPr="006E0455" w:rsidRDefault="004E4515" w:rsidP="008F6C60">
            <w:pPr>
              <w:pStyle w:val="Paragraphedeliste"/>
              <w:numPr>
                <w:ilvl w:val="0"/>
                <w:numId w:val="8"/>
              </w:numPr>
              <w:rPr>
                <w:rFonts w:ascii="Arial" w:hAnsi="Arial" w:cs="Arial"/>
                <w:szCs w:val="24"/>
              </w:rPr>
            </w:pPr>
            <w:r w:rsidRPr="006E0455">
              <w:rPr>
                <w:rFonts w:ascii="Arial" w:hAnsi="Arial" w:cs="Arial"/>
                <w:szCs w:val="24"/>
              </w:rPr>
              <w:t xml:space="preserve">1 à </w:t>
            </w:r>
            <w:r w:rsidR="00662796" w:rsidRPr="006E0455">
              <w:rPr>
                <w:rFonts w:ascii="Arial" w:hAnsi="Arial" w:cs="Arial"/>
                <w:szCs w:val="24"/>
              </w:rPr>
              <w:t>4</w:t>
            </w:r>
            <w:r w:rsidRPr="006E0455">
              <w:rPr>
                <w:rFonts w:ascii="Arial" w:hAnsi="Arial" w:cs="Arial"/>
                <w:szCs w:val="24"/>
              </w:rPr>
              <w:t xml:space="preserve"> réunions : 1 point</w:t>
            </w:r>
          </w:p>
          <w:p w14:paraId="7E856BDA" w14:textId="77777777" w:rsidR="004E4515" w:rsidRPr="006E0455" w:rsidRDefault="00662796" w:rsidP="008F6C60">
            <w:pPr>
              <w:pStyle w:val="Paragraphedeliste"/>
              <w:numPr>
                <w:ilvl w:val="0"/>
                <w:numId w:val="8"/>
              </w:numPr>
              <w:rPr>
                <w:rFonts w:ascii="Arial" w:hAnsi="Arial" w:cs="Arial"/>
                <w:szCs w:val="24"/>
              </w:rPr>
            </w:pPr>
            <w:r w:rsidRPr="006E0455">
              <w:rPr>
                <w:rFonts w:ascii="Arial" w:hAnsi="Arial" w:cs="Arial"/>
                <w:szCs w:val="24"/>
              </w:rPr>
              <w:t>5</w:t>
            </w:r>
            <w:r w:rsidR="00064102" w:rsidRPr="006E0455">
              <w:rPr>
                <w:rFonts w:ascii="Arial" w:hAnsi="Arial" w:cs="Arial"/>
                <w:szCs w:val="24"/>
              </w:rPr>
              <w:t xml:space="preserve"> à </w:t>
            </w:r>
            <w:r w:rsidRPr="006E0455">
              <w:rPr>
                <w:rFonts w:ascii="Arial" w:hAnsi="Arial" w:cs="Arial"/>
                <w:szCs w:val="24"/>
              </w:rPr>
              <w:t>9</w:t>
            </w:r>
            <w:r w:rsidR="004E4515" w:rsidRPr="006E0455">
              <w:rPr>
                <w:rFonts w:ascii="Arial" w:hAnsi="Arial" w:cs="Arial"/>
                <w:szCs w:val="24"/>
              </w:rPr>
              <w:t xml:space="preserve"> réunions : 2 points</w:t>
            </w:r>
          </w:p>
          <w:p w14:paraId="5F879433" w14:textId="77777777" w:rsidR="004E4515" w:rsidRPr="006E0455" w:rsidRDefault="00064102" w:rsidP="008F6C60">
            <w:pPr>
              <w:pStyle w:val="Paragraphedeliste"/>
              <w:numPr>
                <w:ilvl w:val="0"/>
                <w:numId w:val="8"/>
              </w:numPr>
              <w:rPr>
                <w:rFonts w:ascii="Arial" w:hAnsi="Arial" w:cs="Arial"/>
                <w:szCs w:val="24"/>
              </w:rPr>
            </w:pPr>
            <w:r w:rsidRPr="006E0455">
              <w:rPr>
                <w:rFonts w:ascii="Arial" w:hAnsi="Arial" w:cs="Arial"/>
                <w:szCs w:val="24"/>
              </w:rPr>
              <w:t xml:space="preserve">Plus de </w:t>
            </w:r>
            <w:r w:rsidR="00662796" w:rsidRPr="006E0455">
              <w:rPr>
                <w:rFonts w:ascii="Arial" w:hAnsi="Arial" w:cs="Arial"/>
                <w:szCs w:val="24"/>
              </w:rPr>
              <w:t>1</w:t>
            </w:r>
            <w:r w:rsidR="004E4515" w:rsidRPr="006E0455">
              <w:rPr>
                <w:rFonts w:ascii="Arial" w:hAnsi="Arial" w:cs="Arial"/>
                <w:szCs w:val="24"/>
              </w:rPr>
              <w:t>0 réunions : 3 points</w:t>
            </w:r>
          </w:p>
          <w:p w14:paraId="6F4D58D8" w14:textId="77777777" w:rsidR="004E4515" w:rsidRPr="006E0455" w:rsidRDefault="004E4515" w:rsidP="0072051C">
            <w:pPr>
              <w:jc w:val="both"/>
              <w:rPr>
                <w:rFonts w:ascii="Arial" w:hAnsi="Arial" w:cs="Arial"/>
                <w:szCs w:val="24"/>
              </w:rPr>
            </w:pPr>
          </w:p>
        </w:tc>
        <w:tc>
          <w:tcPr>
            <w:tcW w:w="3259" w:type="dxa"/>
            <w:gridSpan w:val="2"/>
          </w:tcPr>
          <w:p w14:paraId="05563B07" w14:textId="77777777" w:rsidR="004E4515" w:rsidRPr="006E0455" w:rsidRDefault="004E4515" w:rsidP="0072051C">
            <w:pPr>
              <w:jc w:val="both"/>
              <w:rPr>
                <w:rFonts w:ascii="Arial" w:hAnsi="Arial" w:cs="Arial"/>
                <w:szCs w:val="24"/>
              </w:rPr>
            </w:pPr>
          </w:p>
          <w:p w14:paraId="58232607" w14:textId="19FA4E91" w:rsidR="004E4515" w:rsidRPr="006E0455" w:rsidRDefault="004E4515" w:rsidP="0072051C">
            <w:pPr>
              <w:jc w:val="both"/>
              <w:rPr>
                <w:rFonts w:ascii="Arial" w:hAnsi="Arial" w:cs="Arial"/>
                <w:szCs w:val="24"/>
              </w:rPr>
            </w:pPr>
            <w:r w:rsidRPr="006E0455">
              <w:rPr>
                <w:rFonts w:ascii="Arial" w:hAnsi="Arial" w:cs="Arial"/>
                <w:szCs w:val="24"/>
              </w:rPr>
              <w:t xml:space="preserve">Criticité des plans d’actions à </w:t>
            </w:r>
            <w:r w:rsidR="00B84E15" w:rsidRPr="006E0455">
              <w:rPr>
                <w:rFonts w:ascii="Arial" w:hAnsi="Arial" w:cs="Arial"/>
                <w:szCs w:val="24"/>
              </w:rPr>
              <w:t>suivre :</w:t>
            </w:r>
          </w:p>
          <w:p w14:paraId="5776B402" w14:textId="77777777" w:rsidR="004E4515" w:rsidRPr="006E0455" w:rsidRDefault="004E4515" w:rsidP="0072051C">
            <w:pPr>
              <w:jc w:val="both"/>
              <w:rPr>
                <w:rFonts w:ascii="Arial" w:hAnsi="Arial" w:cs="Arial"/>
                <w:szCs w:val="24"/>
              </w:rPr>
            </w:pPr>
          </w:p>
          <w:p w14:paraId="7FE485EB" w14:textId="77777777" w:rsidR="004E4515" w:rsidRPr="006E0455" w:rsidRDefault="004E4515" w:rsidP="0072051C">
            <w:pPr>
              <w:jc w:val="both"/>
              <w:rPr>
                <w:rFonts w:ascii="Arial" w:hAnsi="Arial" w:cs="Arial"/>
                <w:szCs w:val="24"/>
              </w:rPr>
            </w:pPr>
          </w:p>
          <w:p w14:paraId="7CF2765D" w14:textId="77777777" w:rsidR="004E4515" w:rsidRPr="006E0455" w:rsidRDefault="004E4515" w:rsidP="008F6C60">
            <w:pPr>
              <w:pStyle w:val="Paragraphedeliste"/>
              <w:numPr>
                <w:ilvl w:val="0"/>
                <w:numId w:val="9"/>
              </w:numPr>
              <w:rPr>
                <w:rFonts w:ascii="Arial" w:hAnsi="Arial" w:cs="Arial"/>
                <w:szCs w:val="24"/>
              </w:rPr>
            </w:pPr>
            <w:r w:rsidRPr="006E0455">
              <w:rPr>
                <w:rFonts w:ascii="Arial" w:hAnsi="Arial" w:cs="Arial"/>
                <w:szCs w:val="24"/>
              </w:rPr>
              <w:t>Basse : 2 points</w:t>
            </w:r>
          </w:p>
          <w:p w14:paraId="7CB3C07F" w14:textId="77777777" w:rsidR="004E4515" w:rsidRPr="006E0455" w:rsidRDefault="004E4515" w:rsidP="008F6C60">
            <w:pPr>
              <w:pStyle w:val="Paragraphedeliste"/>
              <w:numPr>
                <w:ilvl w:val="0"/>
                <w:numId w:val="7"/>
              </w:numPr>
              <w:rPr>
                <w:rFonts w:ascii="Arial" w:hAnsi="Arial" w:cs="Arial"/>
                <w:szCs w:val="24"/>
              </w:rPr>
            </w:pPr>
            <w:r w:rsidRPr="006E0455">
              <w:rPr>
                <w:rFonts w:ascii="Arial" w:hAnsi="Arial" w:cs="Arial"/>
                <w:szCs w:val="24"/>
              </w:rPr>
              <w:t>Moyenne : 4 points</w:t>
            </w:r>
          </w:p>
          <w:p w14:paraId="16ECCBF0" w14:textId="77777777" w:rsidR="004E4515" w:rsidRPr="006E0455" w:rsidRDefault="004E4515" w:rsidP="008F6C60">
            <w:pPr>
              <w:pStyle w:val="Paragraphedeliste"/>
              <w:numPr>
                <w:ilvl w:val="0"/>
                <w:numId w:val="7"/>
              </w:numPr>
              <w:rPr>
                <w:rFonts w:ascii="Arial" w:hAnsi="Arial" w:cs="Arial"/>
                <w:szCs w:val="24"/>
              </w:rPr>
            </w:pPr>
            <w:r w:rsidRPr="006E0455">
              <w:rPr>
                <w:rFonts w:ascii="Arial" w:hAnsi="Arial" w:cs="Arial"/>
                <w:szCs w:val="24"/>
              </w:rPr>
              <w:t>Haute : 6 points</w:t>
            </w:r>
          </w:p>
          <w:p w14:paraId="15587D26" w14:textId="77777777" w:rsidR="004E4515" w:rsidRPr="006E0455" w:rsidRDefault="004E4515" w:rsidP="0072051C">
            <w:pPr>
              <w:jc w:val="both"/>
              <w:rPr>
                <w:rFonts w:ascii="Arial" w:hAnsi="Arial" w:cs="Arial"/>
                <w:szCs w:val="24"/>
              </w:rPr>
            </w:pPr>
          </w:p>
        </w:tc>
      </w:tr>
      <w:tr w:rsidR="00E336AD" w:rsidRPr="006E0455" w14:paraId="7F7CFCF3" w14:textId="77777777" w:rsidTr="0072051C">
        <w:tc>
          <w:tcPr>
            <w:tcW w:w="9776" w:type="dxa"/>
            <w:gridSpan w:val="6"/>
            <w:shd w:val="clear" w:color="auto" w:fill="D9D9D9"/>
            <w:vAlign w:val="center"/>
          </w:tcPr>
          <w:p w14:paraId="059B90ED" w14:textId="77777777" w:rsidR="004E4515" w:rsidRPr="006E0455" w:rsidRDefault="004E4515" w:rsidP="0072051C">
            <w:pPr>
              <w:rPr>
                <w:rFonts w:ascii="Arial" w:hAnsi="Arial" w:cs="Arial"/>
                <w:sz w:val="12"/>
                <w:szCs w:val="24"/>
              </w:rPr>
            </w:pPr>
          </w:p>
          <w:p w14:paraId="3C1390B7" w14:textId="77777777" w:rsidR="004E4515" w:rsidRPr="006E0455" w:rsidRDefault="004E4515" w:rsidP="0072051C">
            <w:pPr>
              <w:rPr>
                <w:rFonts w:ascii="Arial" w:hAnsi="Arial" w:cs="Arial"/>
                <w:szCs w:val="18"/>
                <w:u w:val="single"/>
              </w:rPr>
            </w:pPr>
            <w:r w:rsidRPr="006E0455">
              <w:rPr>
                <w:rFonts w:ascii="Arial" w:hAnsi="Arial" w:cs="Arial"/>
                <w:szCs w:val="18"/>
                <w:u w:val="single"/>
              </w:rPr>
              <w:t>B/ Décomposition de l’unité d’œuvre :</w:t>
            </w:r>
          </w:p>
          <w:p w14:paraId="55A3944C" w14:textId="77777777" w:rsidR="004E4515" w:rsidRPr="006E0455" w:rsidRDefault="004E4515" w:rsidP="0072051C">
            <w:pPr>
              <w:rPr>
                <w:rFonts w:ascii="Arial" w:hAnsi="Arial" w:cs="Arial"/>
                <w:sz w:val="12"/>
                <w:szCs w:val="24"/>
              </w:rPr>
            </w:pPr>
          </w:p>
        </w:tc>
      </w:tr>
      <w:tr w:rsidR="004E4515" w:rsidRPr="006E0455" w14:paraId="09857997" w14:textId="77777777" w:rsidTr="0072051C">
        <w:tc>
          <w:tcPr>
            <w:tcW w:w="2518" w:type="dxa"/>
          </w:tcPr>
          <w:p w14:paraId="7900F235" w14:textId="77777777" w:rsidR="004E4515" w:rsidRPr="006E0455" w:rsidRDefault="004E4515" w:rsidP="0072051C">
            <w:pPr>
              <w:jc w:val="center"/>
              <w:rPr>
                <w:rFonts w:ascii="Arial" w:hAnsi="Arial" w:cs="Arial"/>
                <w:b/>
                <w:sz w:val="18"/>
                <w:szCs w:val="18"/>
              </w:rPr>
            </w:pPr>
          </w:p>
          <w:p w14:paraId="3458C5E1" w14:textId="77777777" w:rsidR="004E4515" w:rsidRPr="006E0455" w:rsidRDefault="004E4515" w:rsidP="0072051C">
            <w:pPr>
              <w:jc w:val="center"/>
              <w:rPr>
                <w:rFonts w:ascii="Arial" w:hAnsi="Arial" w:cs="Arial"/>
                <w:b/>
                <w:sz w:val="18"/>
                <w:szCs w:val="18"/>
              </w:rPr>
            </w:pPr>
            <w:r w:rsidRPr="006E0455">
              <w:rPr>
                <w:rFonts w:ascii="Arial" w:hAnsi="Arial" w:cs="Arial"/>
                <w:b/>
                <w:sz w:val="18"/>
                <w:szCs w:val="18"/>
              </w:rPr>
              <w:t>Complexité tranche :</w:t>
            </w:r>
          </w:p>
          <w:p w14:paraId="4CAC0E7F" w14:textId="77777777" w:rsidR="004E4515" w:rsidRPr="006E0455" w:rsidRDefault="004E4515" w:rsidP="0072051C">
            <w:pPr>
              <w:rPr>
                <w:rFonts w:ascii="Arial" w:hAnsi="Arial" w:cs="Arial"/>
                <w:sz w:val="18"/>
                <w:szCs w:val="18"/>
              </w:rPr>
            </w:pPr>
          </w:p>
          <w:p w14:paraId="7FB4FC18" w14:textId="77777777" w:rsidR="004E4515" w:rsidRPr="006E0455" w:rsidRDefault="004E4515" w:rsidP="0072051C">
            <w:pPr>
              <w:rPr>
                <w:rFonts w:ascii="Arial" w:hAnsi="Arial" w:cs="Arial"/>
                <w:sz w:val="18"/>
                <w:szCs w:val="18"/>
              </w:rPr>
            </w:pPr>
          </w:p>
          <w:p w14:paraId="5D381C61" w14:textId="77777777" w:rsidR="004E4515" w:rsidRPr="006E0455" w:rsidRDefault="004E4515" w:rsidP="0072051C">
            <w:pPr>
              <w:rPr>
                <w:rFonts w:ascii="Arial" w:hAnsi="Arial" w:cs="Arial"/>
                <w:sz w:val="18"/>
                <w:szCs w:val="18"/>
              </w:rPr>
            </w:pPr>
          </w:p>
          <w:p w14:paraId="4CA59239" w14:textId="4979E8A6" w:rsidR="004E4515" w:rsidRPr="006E0455" w:rsidRDefault="004E4515" w:rsidP="008F6C60">
            <w:pPr>
              <w:numPr>
                <w:ilvl w:val="0"/>
                <w:numId w:val="6"/>
              </w:numPr>
              <w:rPr>
                <w:rFonts w:ascii="Arial" w:hAnsi="Arial" w:cs="Arial"/>
                <w:sz w:val="18"/>
                <w:szCs w:val="18"/>
              </w:rPr>
            </w:pPr>
            <w:r w:rsidRPr="006E0455">
              <w:rPr>
                <w:rFonts w:ascii="Arial" w:hAnsi="Arial" w:cs="Arial"/>
                <w:sz w:val="18"/>
                <w:szCs w:val="18"/>
              </w:rPr>
              <w:t xml:space="preserve">« T1 » = </w:t>
            </w:r>
            <w:r w:rsidR="00CF6800" w:rsidRPr="006E0455">
              <w:rPr>
                <w:rFonts w:ascii="Arial" w:hAnsi="Arial" w:cs="Arial"/>
                <w:sz w:val="18"/>
                <w:szCs w:val="18"/>
              </w:rPr>
              <w:t>complexité faible (</w:t>
            </w:r>
            <w:r w:rsidRPr="006E0455">
              <w:rPr>
                <w:rFonts w:ascii="Arial" w:hAnsi="Arial" w:cs="Arial"/>
                <w:sz w:val="18"/>
                <w:szCs w:val="18"/>
              </w:rPr>
              <w:t>4 à 5 points)</w:t>
            </w:r>
          </w:p>
          <w:p w14:paraId="06E77E82" w14:textId="77777777" w:rsidR="004E4515" w:rsidRPr="006E0455" w:rsidRDefault="004E4515" w:rsidP="0072051C">
            <w:pPr>
              <w:rPr>
                <w:rFonts w:ascii="Arial" w:hAnsi="Arial" w:cs="Arial"/>
                <w:sz w:val="18"/>
                <w:szCs w:val="18"/>
              </w:rPr>
            </w:pPr>
          </w:p>
          <w:p w14:paraId="79ED06FB" w14:textId="77777777" w:rsidR="004E4515" w:rsidRPr="006E0455" w:rsidRDefault="004E4515" w:rsidP="0072051C">
            <w:pPr>
              <w:rPr>
                <w:rFonts w:ascii="Arial" w:hAnsi="Arial" w:cs="Arial"/>
                <w:sz w:val="18"/>
                <w:szCs w:val="18"/>
              </w:rPr>
            </w:pPr>
          </w:p>
          <w:p w14:paraId="1531CF83" w14:textId="77777777" w:rsidR="004E4515" w:rsidRPr="006E0455" w:rsidRDefault="004E4515" w:rsidP="008F6C60">
            <w:pPr>
              <w:numPr>
                <w:ilvl w:val="0"/>
                <w:numId w:val="6"/>
              </w:numPr>
              <w:rPr>
                <w:rFonts w:ascii="Arial" w:hAnsi="Arial" w:cs="Arial"/>
                <w:sz w:val="18"/>
                <w:szCs w:val="18"/>
              </w:rPr>
            </w:pPr>
            <w:r w:rsidRPr="006E0455">
              <w:rPr>
                <w:rFonts w:ascii="Arial" w:hAnsi="Arial" w:cs="Arial"/>
                <w:sz w:val="18"/>
                <w:szCs w:val="18"/>
              </w:rPr>
              <w:t>« T2 » = complexité moyenne (6 à 7 points)</w:t>
            </w:r>
          </w:p>
          <w:p w14:paraId="32F27FAD" w14:textId="77777777" w:rsidR="004E4515" w:rsidRPr="006E0455" w:rsidRDefault="004E4515" w:rsidP="0072051C">
            <w:pPr>
              <w:rPr>
                <w:rFonts w:ascii="Arial" w:hAnsi="Arial" w:cs="Arial"/>
                <w:sz w:val="18"/>
                <w:szCs w:val="18"/>
              </w:rPr>
            </w:pPr>
          </w:p>
          <w:p w14:paraId="1C18D456" w14:textId="77777777" w:rsidR="004E4515" w:rsidRPr="006E0455" w:rsidRDefault="004E4515" w:rsidP="0072051C">
            <w:pPr>
              <w:rPr>
                <w:rFonts w:ascii="Arial" w:hAnsi="Arial" w:cs="Arial"/>
                <w:sz w:val="18"/>
                <w:szCs w:val="18"/>
              </w:rPr>
            </w:pPr>
          </w:p>
          <w:p w14:paraId="7F969B77" w14:textId="60B6630C" w:rsidR="004E4515" w:rsidRPr="006E0455" w:rsidRDefault="004E4515" w:rsidP="008F6C60">
            <w:pPr>
              <w:numPr>
                <w:ilvl w:val="0"/>
                <w:numId w:val="6"/>
              </w:numPr>
              <w:rPr>
                <w:rFonts w:ascii="Arial" w:hAnsi="Arial" w:cs="Arial"/>
                <w:sz w:val="18"/>
                <w:szCs w:val="18"/>
              </w:rPr>
            </w:pPr>
            <w:r w:rsidRPr="006E0455">
              <w:rPr>
                <w:rFonts w:ascii="Arial" w:hAnsi="Arial" w:cs="Arial"/>
                <w:sz w:val="18"/>
                <w:szCs w:val="18"/>
              </w:rPr>
              <w:t xml:space="preserve">« T3 » </w:t>
            </w:r>
            <w:r w:rsidR="00CF6800" w:rsidRPr="006E0455">
              <w:rPr>
                <w:rFonts w:ascii="Arial" w:hAnsi="Arial" w:cs="Arial"/>
                <w:sz w:val="18"/>
                <w:szCs w:val="18"/>
              </w:rPr>
              <w:t>= complexité</w:t>
            </w:r>
            <w:r w:rsidRPr="006E0455">
              <w:rPr>
                <w:rFonts w:ascii="Arial" w:hAnsi="Arial" w:cs="Arial"/>
                <w:sz w:val="18"/>
                <w:szCs w:val="18"/>
              </w:rPr>
              <w:t xml:space="preserve"> forte (8 à 9 points)</w:t>
            </w:r>
          </w:p>
          <w:p w14:paraId="4FD71539" w14:textId="77777777" w:rsidR="004E4515" w:rsidRPr="006E0455" w:rsidRDefault="004E4515" w:rsidP="0072051C">
            <w:pPr>
              <w:rPr>
                <w:rFonts w:ascii="Arial" w:hAnsi="Arial" w:cs="Arial"/>
                <w:sz w:val="18"/>
                <w:szCs w:val="18"/>
              </w:rPr>
            </w:pPr>
          </w:p>
          <w:p w14:paraId="09560241" w14:textId="77777777" w:rsidR="004E4515" w:rsidRPr="006E0455" w:rsidRDefault="004E4515" w:rsidP="0072051C">
            <w:pPr>
              <w:rPr>
                <w:rFonts w:ascii="Arial" w:hAnsi="Arial" w:cs="Arial"/>
                <w:sz w:val="18"/>
                <w:szCs w:val="18"/>
              </w:rPr>
            </w:pPr>
          </w:p>
          <w:p w14:paraId="43A12339" w14:textId="1032D53F" w:rsidR="004E4515" w:rsidRPr="006E0455" w:rsidRDefault="004E4515" w:rsidP="008F6C60">
            <w:pPr>
              <w:numPr>
                <w:ilvl w:val="0"/>
                <w:numId w:val="6"/>
              </w:numPr>
              <w:rPr>
                <w:rFonts w:ascii="Arial" w:hAnsi="Arial" w:cs="Arial"/>
                <w:sz w:val="18"/>
                <w:szCs w:val="18"/>
              </w:rPr>
            </w:pPr>
            <w:r w:rsidRPr="006E0455">
              <w:rPr>
                <w:rFonts w:ascii="Arial" w:hAnsi="Arial" w:cs="Arial"/>
                <w:sz w:val="18"/>
                <w:szCs w:val="18"/>
              </w:rPr>
              <w:t>« T4 </w:t>
            </w:r>
            <w:r w:rsidR="00CF6800" w:rsidRPr="006E0455">
              <w:rPr>
                <w:rFonts w:ascii="Arial" w:hAnsi="Arial" w:cs="Arial"/>
                <w:sz w:val="18"/>
                <w:szCs w:val="18"/>
              </w:rPr>
              <w:t>» =</w:t>
            </w:r>
            <w:r w:rsidRPr="006E0455">
              <w:rPr>
                <w:rFonts w:ascii="Arial" w:hAnsi="Arial" w:cs="Arial"/>
                <w:sz w:val="18"/>
                <w:szCs w:val="18"/>
              </w:rPr>
              <w:t xml:space="preserve"> complexité très forte (10 à 12 points)</w:t>
            </w:r>
          </w:p>
          <w:p w14:paraId="17D1109C" w14:textId="77777777" w:rsidR="004E4515" w:rsidRPr="006E0455" w:rsidRDefault="004E4515" w:rsidP="0072051C">
            <w:pPr>
              <w:rPr>
                <w:rFonts w:ascii="Arial" w:hAnsi="Arial" w:cs="Arial"/>
                <w:sz w:val="18"/>
                <w:szCs w:val="18"/>
              </w:rPr>
            </w:pPr>
          </w:p>
        </w:tc>
        <w:tc>
          <w:tcPr>
            <w:tcW w:w="1843" w:type="dxa"/>
            <w:gridSpan w:val="2"/>
          </w:tcPr>
          <w:p w14:paraId="4A76EE6A" w14:textId="77777777" w:rsidR="004E4515" w:rsidRPr="006E0455" w:rsidRDefault="004E4515" w:rsidP="0072051C">
            <w:pPr>
              <w:jc w:val="center"/>
              <w:rPr>
                <w:rFonts w:ascii="Arial" w:hAnsi="Arial" w:cs="Arial"/>
                <w:b/>
                <w:sz w:val="18"/>
                <w:szCs w:val="18"/>
              </w:rPr>
            </w:pPr>
          </w:p>
          <w:p w14:paraId="4FA525C2" w14:textId="77777777" w:rsidR="004E4515" w:rsidRPr="006E0455" w:rsidRDefault="004E4515" w:rsidP="0072051C">
            <w:pPr>
              <w:rPr>
                <w:rFonts w:ascii="Arial" w:hAnsi="Arial" w:cs="Arial"/>
                <w:b/>
                <w:sz w:val="18"/>
                <w:szCs w:val="18"/>
              </w:rPr>
            </w:pPr>
            <w:r w:rsidRPr="006E0455">
              <w:rPr>
                <w:rFonts w:ascii="Arial" w:hAnsi="Arial" w:cs="Arial"/>
                <w:b/>
                <w:sz w:val="18"/>
                <w:szCs w:val="18"/>
              </w:rPr>
              <w:t>Délais de réalisation maximum exigés :</w:t>
            </w:r>
          </w:p>
          <w:p w14:paraId="0DA667BC" w14:textId="77777777" w:rsidR="004E4515" w:rsidRPr="006E0455" w:rsidRDefault="004E4515" w:rsidP="0072051C">
            <w:pPr>
              <w:rPr>
                <w:rFonts w:ascii="Arial" w:hAnsi="Arial" w:cs="Arial"/>
                <w:b/>
                <w:sz w:val="18"/>
                <w:szCs w:val="18"/>
              </w:rPr>
            </w:pPr>
          </w:p>
          <w:p w14:paraId="43E64C1F" w14:textId="77777777" w:rsidR="004E4515" w:rsidRPr="006E0455" w:rsidRDefault="004E4515" w:rsidP="0072051C">
            <w:pPr>
              <w:rPr>
                <w:rFonts w:ascii="Arial" w:hAnsi="Arial" w:cs="Arial"/>
                <w:sz w:val="18"/>
                <w:szCs w:val="18"/>
              </w:rPr>
            </w:pPr>
          </w:p>
          <w:p w14:paraId="75031D45" w14:textId="77777777" w:rsidR="004E4515" w:rsidRPr="006E0455" w:rsidRDefault="004E4515" w:rsidP="008F6C60">
            <w:pPr>
              <w:numPr>
                <w:ilvl w:val="0"/>
                <w:numId w:val="6"/>
              </w:numPr>
              <w:rPr>
                <w:rFonts w:ascii="Arial" w:hAnsi="Arial" w:cs="Arial"/>
                <w:sz w:val="18"/>
                <w:szCs w:val="18"/>
              </w:rPr>
            </w:pPr>
            <w:r w:rsidRPr="006E0455">
              <w:rPr>
                <w:rFonts w:ascii="Arial" w:hAnsi="Arial" w:cs="Arial"/>
                <w:sz w:val="18"/>
                <w:szCs w:val="18"/>
              </w:rPr>
              <w:t>5j ouvrés maximum</w:t>
            </w:r>
          </w:p>
          <w:p w14:paraId="1386E25F" w14:textId="77777777" w:rsidR="004E4515" w:rsidRPr="006E0455" w:rsidRDefault="004E4515" w:rsidP="0072051C">
            <w:pPr>
              <w:rPr>
                <w:rFonts w:ascii="Arial" w:hAnsi="Arial" w:cs="Arial"/>
                <w:sz w:val="18"/>
                <w:szCs w:val="18"/>
              </w:rPr>
            </w:pPr>
          </w:p>
          <w:p w14:paraId="38A70531" w14:textId="77777777" w:rsidR="004E4515" w:rsidRPr="006E0455" w:rsidRDefault="004E4515" w:rsidP="0072051C">
            <w:pPr>
              <w:rPr>
                <w:rFonts w:ascii="Arial" w:hAnsi="Arial" w:cs="Arial"/>
                <w:sz w:val="18"/>
                <w:szCs w:val="18"/>
              </w:rPr>
            </w:pPr>
          </w:p>
          <w:p w14:paraId="7A7F08DB" w14:textId="77777777" w:rsidR="004E4515" w:rsidRPr="006E0455" w:rsidRDefault="004E4515" w:rsidP="008F6C60">
            <w:pPr>
              <w:numPr>
                <w:ilvl w:val="0"/>
                <w:numId w:val="6"/>
              </w:numPr>
              <w:rPr>
                <w:rFonts w:ascii="Arial" w:hAnsi="Arial" w:cs="Arial"/>
                <w:sz w:val="18"/>
                <w:szCs w:val="18"/>
              </w:rPr>
            </w:pPr>
            <w:r w:rsidRPr="006E0455">
              <w:rPr>
                <w:rFonts w:ascii="Arial" w:hAnsi="Arial" w:cs="Arial"/>
                <w:sz w:val="18"/>
                <w:szCs w:val="18"/>
              </w:rPr>
              <w:t>10j ouvrés maximum</w:t>
            </w:r>
          </w:p>
          <w:p w14:paraId="7683B483" w14:textId="77777777" w:rsidR="004E4515" w:rsidRPr="006E0455" w:rsidRDefault="004E4515" w:rsidP="0072051C">
            <w:pPr>
              <w:rPr>
                <w:rFonts w:ascii="Arial" w:hAnsi="Arial" w:cs="Arial"/>
                <w:sz w:val="18"/>
                <w:szCs w:val="18"/>
              </w:rPr>
            </w:pPr>
          </w:p>
          <w:p w14:paraId="35B108A4" w14:textId="77777777" w:rsidR="004E4515" w:rsidRPr="006E0455" w:rsidRDefault="004E4515" w:rsidP="0072051C">
            <w:pPr>
              <w:rPr>
                <w:rFonts w:ascii="Arial" w:hAnsi="Arial" w:cs="Arial"/>
                <w:sz w:val="18"/>
                <w:szCs w:val="18"/>
              </w:rPr>
            </w:pPr>
          </w:p>
          <w:p w14:paraId="63A54994" w14:textId="77777777" w:rsidR="004E4515" w:rsidRPr="006E0455" w:rsidRDefault="004E4515" w:rsidP="008F6C60">
            <w:pPr>
              <w:numPr>
                <w:ilvl w:val="0"/>
                <w:numId w:val="6"/>
              </w:numPr>
              <w:rPr>
                <w:rFonts w:ascii="Arial" w:hAnsi="Arial" w:cs="Arial"/>
                <w:sz w:val="18"/>
                <w:szCs w:val="18"/>
              </w:rPr>
            </w:pPr>
            <w:r w:rsidRPr="006E0455">
              <w:rPr>
                <w:rFonts w:ascii="Arial" w:hAnsi="Arial" w:cs="Arial"/>
                <w:sz w:val="18"/>
                <w:szCs w:val="18"/>
              </w:rPr>
              <w:t>15j ouvrés maximum</w:t>
            </w:r>
          </w:p>
          <w:p w14:paraId="57048FFA" w14:textId="77777777" w:rsidR="004E4515" w:rsidRPr="006E0455" w:rsidRDefault="004E4515" w:rsidP="0072051C">
            <w:pPr>
              <w:rPr>
                <w:rFonts w:ascii="Arial" w:hAnsi="Arial" w:cs="Arial"/>
                <w:sz w:val="18"/>
                <w:szCs w:val="18"/>
              </w:rPr>
            </w:pPr>
          </w:p>
          <w:p w14:paraId="65144229" w14:textId="77777777" w:rsidR="004E4515" w:rsidRPr="006E0455" w:rsidRDefault="004E4515" w:rsidP="0072051C">
            <w:pPr>
              <w:rPr>
                <w:rFonts w:ascii="Arial" w:hAnsi="Arial" w:cs="Arial"/>
                <w:sz w:val="18"/>
                <w:szCs w:val="18"/>
              </w:rPr>
            </w:pPr>
          </w:p>
          <w:p w14:paraId="553AFEA7" w14:textId="77777777" w:rsidR="004E4515" w:rsidRPr="006E0455" w:rsidRDefault="004E4515" w:rsidP="008F6C60">
            <w:pPr>
              <w:numPr>
                <w:ilvl w:val="0"/>
                <w:numId w:val="6"/>
              </w:numPr>
              <w:rPr>
                <w:rFonts w:ascii="Arial" w:hAnsi="Arial" w:cs="Arial"/>
                <w:sz w:val="18"/>
                <w:szCs w:val="18"/>
              </w:rPr>
            </w:pPr>
            <w:r w:rsidRPr="006E0455">
              <w:rPr>
                <w:rFonts w:ascii="Arial" w:hAnsi="Arial" w:cs="Arial"/>
                <w:sz w:val="18"/>
                <w:szCs w:val="18"/>
              </w:rPr>
              <w:t>20j ouvrés maximum</w:t>
            </w:r>
          </w:p>
          <w:p w14:paraId="53482BC0" w14:textId="77777777" w:rsidR="004E4515" w:rsidRPr="006E0455" w:rsidRDefault="004E4515" w:rsidP="0072051C">
            <w:pPr>
              <w:rPr>
                <w:rFonts w:ascii="Arial" w:hAnsi="Arial" w:cs="Arial"/>
                <w:sz w:val="18"/>
                <w:szCs w:val="18"/>
              </w:rPr>
            </w:pPr>
          </w:p>
        </w:tc>
        <w:tc>
          <w:tcPr>
            <w:tcW w:w="2551" w:type="dxa"/>
            <w:gridSpan w:val="2"/>
          </w:tcPr>
          <w:p w14:paraId="12C351D9" w14:textId="77777777" w:rsidR="004E4515" w:rsidRPr="006E0455" w:rsidRDefault="004E4515" w:rsidP="0072051C">
            <w:pPr>
              <w:jc w:val="center"/>
              <w:rPr>
                <w:rFonts w:ascii="Arial" w:hAnsi="Arial" w:cs="Arial"/>
                <w:b/>
                <w:sz w:val="18"/>
                <w:szCs w:val="18"/>
              </w:rPr>
            </w:pPr>
          </w:p>
          <w:p w14:paraId="6A27B74A" w14:textId="77777777" w:rsidR="00735C58" w:rsidRPr="006E0455" w:rsidRDefault="00735C58" w:rsidP="00735C58">
            <w:pPr>
              <w:rPr>
                <w:rFonts w:ascii="Arial" w:hAnsi="Arial" w:cs="Arial"/>
                <w:b/>
                <w:sz w:val="18"/>
                <w:szCs w:val="18"/>
              </w:rPr>
            </w:pPr>
            <w:r w:rsidRPr="006E0455">
              <w:rPr>
                <w:rFonts w:ascii="Arial" w:hAnsi="Arial" w:cs="Arial"/>
                <w:b/>
                <w:sz w:val="18"/>
                <w:szCs w:val="18"/>
              </w:rPr>
              <w:t>Nombre de réunions ou entretiens estimés :</w:t>
            </w:r>
          </w:p>
          <w:p w14:paraId="10AF7A56" w14:textId="77777777" w:rsidR="00735C58" w:rsidRPr="006E0455" w:rsidRDefault="00735C58" w:rsidP="00735C58">
            <w:pPr>
              <w:rPr>
                <w:rFonts w:ascii="Arial" w:hAnsi="Arial" w:cs="Arial"/>
                <w:b/>
                <w:sz w:val="18"/>
                <w:szCs w:val="18"/>
              </w:rPr>
            </w:pPr>
          </w:p>
          <w:p w14:paraId="36F4F0A9" w14:textId="77777777" w:rsidR="00735C58" w:rsidRPr="006E0455" w:rsidRDefault="00735C58" w:rsidP="00735C58">
            <w:pPr>
              <w:rPr>
                <w:rFonts w:ascii="Arial" w:hAnsi="Arial" w:cs="Arial"/>
                <w:sz w:val="18"/>
                <w:szCs w:val="18"/>
              </w:rPr>
            </w:pPr>
          </w:p>
          <w:p w14:paraId="6DC15ECE" w14:textId="77777777" w:rsidR="00735C58" w:rsidRPr="006E0455" w:rsidRDefault="00735C58" w:rsidP="008F6C60">
            <w:pPr>
              <w:numPr>
                <w:ilvl w:val="0"/>
                <w:numId w:val="6"/>
              </w:numPr>
              <w:rPr>
                <w:rFonts w:ascii="Arial" w:hAnsi="Arial" w:cs="Arial"/>
                <w:sz w:val="18"/>
                <w:szCs w:val="18"/>
              </w:rPr>
            </w:pPr>
            <w:r w:rsidRPr="006E0455">
              <w:rPr>
                <w:rFonts w:ascii="Arial" w:hAnsi="Arial" w:cs="Arial"/>
                <w:sz w:val="18"/>
                <w:szCs w:val="18"/>
              </w:rPr>
              <w:t>3 réunions</w:t>
            </w:r>
          </w:p>
          <w:p w14:paraId="2E5EF5C1" w14:textId="77777777" w:rsidR="00735C58" w:rsidRPr="006E0455" w:rsidRDefault="00735C58" w:rsidP="00735C58">
            <w:pPr>
              <w:rPr>
                <w:rFonts w:ascii="Arial" w:hAnsi="Arial" w:cs="Arial"/>
                <w:sz w:val="18"/>
                <w:szCs w:val="18"/>
              </w:rPr>
            </w:pPr>
          </w:p>
          <w:p w14:paraId="0C06BCC4" w14:textId="77777777" w:rsidR="00735C58" w:rsidRPr="006E0455" w:rsidRDefault="00735C58" w:rsidP="00735C58">
            <w:pPr>
              <w:rPr>
                <w:rFonts w:ascii="Arial" w:hAnsi="Arial" w:cs="Arial"/>
                <w:sz w:val="18"/>
                <w:szCs w:val="18"/>
              </w:rPr>
            </w:pPr>
          </w:p>
          <w:p w14:paraId="798461E6" w14:textId="77777777" w:rsidR="00735C58" w:rsidRPr="006E0455" w:rsidRDefault="00735C58" w:rsidP="00735C58">
            <w:pPr>
              <w:rPr>
                <w:rFonts w:ascii="Arial" w:hAnsi="Arial" w:cs="Arial"/>
                <w:sz w:val="18"/>
                <w:szCs w:val="18"/>
              </w:rPr>
            </w:pPr>
          </w:p>
          <w:p w14:paraId="66ACA552" w14:textId="77777777" w:rsidR="00735C58" w:rsidRPr="006E0455" w:rsidRDefault="00735C58" w:rsidP="008F6C60">
            <w:pPr>
              <w:numPr>
                <w:ilvl w:val="0"/>
                <w:numId w:val="6"/>
              </w:numPr>
              <w:rPr>
                <w:rFonts w:ascii="Arial" w:hAnsi="Arial" w:cs="Arial"/>
                <w:sz w:val="18"/>
                <w:szCs w:val="18"/>
              </w:rPr>
            </w:pPr>
            <w:r w:rsidRPr="006E0455">
              <w:rPr>
                <w:rFonts w:ascii="Arial" w:hAnsi="Arial" w:cs="Arial"/>
                <w:sz w:val="18"/>
                <w:szCs w:val="18"/>
              </w:rPr>
              <w:t>7 réunions</w:t>
            </w:r>
          </w:p>
          <w:p w14:paraId="084F22DE" w14:textId="77777777" w:rsidR="00735C58" w:rsidRPr="006E0455" w:rsidRDefault="00735C58" w:rsidP="00735C58">
            <w:pPr>
              <w:rPr>
                <w:rFonts w:ascii="Arial" w:hAnsi="Arial" w:cs="Arial"/>
                <w:sz w:val="18"/>
                <w:szCs w:val="18"/>
              </w:rPr>
            </w:pPr>
          </w:p>
          <w:p w14:paraId="5EF95D96" w14:textId="77777777" w:rsidR="00735C58" w:rsidRPr="006E0455" w:rsidRDefault="00735C58" w:rsidP="00735C58">
            <w:pPr>
              <w:rPr>
                <w:rFonts w:ascii="Arial" w:hAnsi="Arial" w:cs="Arial"/>
                <w:sz w:val="18"/>
                <w:szCs w:val="18"/>
              </w:rPr>
            </w:pPr>
          </w:p>
          <w:p w14:paraId="1F883383" w14:textId="77777777" w:rsidR="00735C58" w:rsidRPr="006E0455" w:rsidRDefault="00735C58" w:rsidP="00735C58">
            <w:pPr>
              <w:rPr>
                <w:rFonts w:ascii="Arial" w:hAnsi="Arial" w:cs="Arial"/>
                <w:sz w:val="18"/>
                <w:szCs w:val="18"/>
              </w:rPr>
            </w:pPr>
          </w:p>
          <w:p w14:paraId="472CF145" w14:textId="77777777" w:rsidR="00735C58" w:rsidRPr="006E0455" w:rsidRDefault="00735C58" w:rsidP="008F6C60">
            <w:pPr>
              <w:numPr>
                <w:ilvl w:val="0"/>
                <w:numId w:val="6"/>
              </w:numPr>
              <w:rPr>
                <w:rFonts w:ascii="Arial" w:hAnsi="Arial" w:cs="Arial"/>
                <w:sz w:val="18"/>
                <w:szCs w:val="18"/>
              </w:rPr>
            </w:pPr>
            <w:r w:rsidRPr="006E0455">
              <w:rPr>
                <w:rFonts w:ascii="Arial" w:hAnsi="Arial" w:cs="Arial"/>
                <w:sz w:val="18"/>
                <w:szCs w:val="18"/>
              </w:rPr>
              <w:t>12 réunions</w:t>
            </w:r>
          </w:p>
          <w:p w14:paraId="2230C540" w14:textId="77777777" w:rsidR="00735C58" w:rsidRPr="006E0455" w:rsidRDefault="00735C58" w:rsidP="00735C58">
            <w:pPr>
              <w:rPr>
                <w:rFonts w:ascii="Arial" w:hAnsi="Arial" w:cs="Arial"/>
                <w:sz w:val="18"/>
                <w:szCs w:val="18"/>
              </w:rPr>
            </w:pPr>
          </w:p>
          <w:p w14:paraId="440BF247" w14:textId="77777777" w:rsidR="00735C58" w:rsidRPr="006E0455" w:rsidRDefault="00735C58" w:rsidP="00735C58">
            <w:pPr>
              <w:rPr>
                <w:rFonts w:ascii="Arial" w:hAnsi="Arial" w:cs="Arial"/>
                <w:sz w:val="18"/>
                <w:szCs w:val="18"/>
              </w:rPr>
            </w:pPr>
          </w:p>
          <w:p w14:paraId="195A7951" w14:textId="77777777" w:rsidR="00735C58" w:rsidRPr="006E0455" w:rsidRDefault="00735C58" w:rsidP="00735C58">
            <w:pPr>
              <w:rPr>
                <w:rFonts w:ascii="Arial" w:hAnsi="Arial" w:cs="Arial"/>
                <w:sz w:val="18"/>
                <w:szCs w:val="18"/>
              </w:rPr>
            </w:pPr>
          </w:p>
          <w:p w14:paraId="3EECE501" w14:textId="77777777" w:rsidR="004E4515" w:rsidRPr="006E0455" w:rsidRDefault="00735C58" w:rsidP="008F6C60">
            <w:pPr>
              <w:numPr>
                <w:ilvl w:val="0"/>
                <w:numId w:val="6"/>
              </w:numPr>
              <w:rPr>
                <w:rFonts w:ascii="Arial" w:hAnsi="Arial" w:cs="Arial"/>
                <w:sz w:val="18"/>
                <w:szCs w:val="18"/>
              </w:rPr>
            </w:pPr>
            <w:r w:rsidRPr="006E0455">
              <w:rPr>
                <w:rFonts w:ascii="Arial" w:hAnsi="Arial" w:cs="Arial"/>
                <w:sz w:val="18"/>
                <w:szCs w:val="18"/>
              </w:rPr>
              <w:t>19 réunions</w:t>
            </w:r>
          </w:p>
        </w:tc>
        <w:tc>
          <w:tcPr>
            <w:tcW w:w="2864" w:type="dxa"/>
          </w:tcPr>
          <w:p w14:paraId="211A2345" w14:textId="77777777" w:rsidR="004E4515" w:rsidRPr="006E0455" w:rsidRDefault="004E4515" w:rsidP="0072051C">
            <w:pPr>
              <w:jc w:val="center"/>
              <w:rPr>
                <w:rFonts w:ascii="Arial" w:hAnsi="Arial" w:cs="Arial"/>
                <w:b/>
                <w:sz w:val="18"/>
                <w:szCs w:val="18"/>
              </w:rPr>
            </w:pPr>
          </w:p>
          <w:p w14:paraId="02C7C19F" w14:textId="7C751A66" w:rsidR="00C034A1" w:rsidRPr="006E0455" w:rsidRDefault="00C034A1" w:rsidP="00C034A1">
            <w:pPr>
              <w:jc w:val="center"/>
              <w:rPr>
                <w:rFonts w:ascii="Arial" w:hAnsi="Arial" w:cs="Arial"/>
                <w:b/>
                <w:sz w:val="18"/>
                <w:szCs w:val="18"/>
              </w:rPr>
            </w:pPr>
            <w:r w:rsidRPr="006E0455">
              <w:rPr>
                <w:rFonts w:ascii="Arial" w:hAnsi="Arial" w:cs="Arial"/>
                <w:b/>
                <w:sz w:val="18"/>
                <w:szCs w:val="18"/>
              </w:rPr>
              <w:t xml:space="preserve">Profils, niveaux d’expérience et répartitions </w:t>
            </w:r>
            <w:r w:rsidR="00CF6800" w:rsidRPr="006E0455">
              <w:rPr>
                <w:rFonts w:ascii="Arial" w:hAnsi="Arial" w:cs="Arial"/>
                <w:b/>
                <w:sz w:val="18"/>
                <w:szCs w:val="18"/>
              </w:rPr>
              <w:t>estimés</w:t>
            </w:r>
            <w:r w:rsidRPr="006E0455">
              <w:rPr>
                <w:rFonts w:ascii="Arial" w:hAnsi="Arial" w:cs="Arial"/>
                <w:b/>
                <w:sz w:val="18"/>
                <w:szCs w:val="18"/>
              </w:rPr>
              <w:t xml:space="preserve"> :</w:t>
            </w:r>
          </w:p>
          <w:p w14:paraId="445BA30A" w14:textId="77777777" w:rsidR="00C034A1" w:rsidRPr="006E0455" w:rsidRDefault="00C034A1" w:rsidP="00C034A1">
            <w:pPr>
              <w:rPr>
                <w:rFonts w:ascii="Arial" w:hAnsi="Arial" w:cs="Arial"/>
                <w:sz w:val="18"/>
                <w:szCs w:val="18"/>
              </w:rPr>
            </w:pPr>
          </w:p>
          <w:p w14:paraId="0A8A8BE8" w14:textId="77777777" w:rsidR="00C034A1" w:rsidRPr="006E0455" w:rsidRDefault="00C034A1" w:rsidP="00C034A1">
            <w:pPr>
              <w:rPr>
                <w:rFonts w:ascii="Arial" w:hAnsi="Arial" w:cs="Arial"/>
                <w:sz w:val="18"/>
                <w:szCs w:val="18"/>
              </w:rPr>
            </w:pPr>
          </w:p>
          <w:p w14:paraId="00260286" w14:textId="77777777" w:rsidR="00C034A1" w:rsidRPr="006E0455" w:rsidRDefault="00C034A1" w:rsidP="008F6C60">
            <w:pPr>
              <w:numPr>
                <w:ilvl w:val="0"/>
                <w:numId w:val="5"/>
              </w:numPr>
              <w:rPr>
                <w:rFonts w:ascii="Arial" w:hAnsi="Arial" w:cs="Arial"/>
                <w:sz w:val="18"/>
                <w:szCs w:val="18"/>
              </w:rPr>
            </w:pPr>
            <w:r w:rsidRPr="006E0455">
              <w:rPr>
                <w:rFonts w:ascii="Arial" w:hAnsi="Arial" w:cs="Arial"/>
                <w:sz w:val="18"/>
                <w:szCs w:val="18"/>
              </w:rPr>
              <w:t>PRO-CJ (100%)</w:t>
            </w:r>
          </w:p>
          <w:p w14:paraId="4D3B8DD8" w14:textId="77777777" w:rsidR="00C034A1" w:rsidRPr="006E0455" w:rsidRDefault="00C034A1" w:rsidP="00C034A1">
            <w:pPr>
              <w:rPr>
                <w:rFonts w:ascii="Arial" w:hAnsi="Arial" w:cs="Arial"/>
                <w:sz w:val="18"/>
                <w:szCs w:val="18"/>
              </w:rPr>
            </w:pPr>
          </w:p>
          <w:p w14:paraId="00BD7609" w14:textId="77777777" w:rsidR="00C034A1" w:rsidRPr="006E0455" w:rsidRDefault="00C034A1" w:rsidP="00C034A1">
            <w:pPr>
              <w:rPr>
                <w:rFonts w:ascii="Arial" w:hAnsi="Arial" w:cs="Arial"/>
                <w:sz w:val="18"/>
                <w:szCs w:val="18"/>
              </w:rPr>
            </w:pPr>
          </w:p>
          <w:p w14:paraId="7F65DB9B" w14:textId="77777777" w:rsidR="00C034A1" w:rsidRPr="006E0455" w:rsidRDefault="00C034A1" w:rsidP="00C034A1">
            <w:pPr>
              <w:rPr>
                <w:rFonts w:ascii="Arial" w:hAnsi="Arial" w:cs="Arial"/>
                <w:sz w:val="18"/>
                <w:szCs w:val="18"/>
              </w:rPr>
            </w:pPr>
          </w:p>
          <w:p w14:paraId="01A6CD30" w14:textId="77777777" w:rsidR="00C034A1" w:rsidRPr="006E0455" w:rsidRDefault="00C034A1" w:rsidP="008F6C60">
            <w:pPr>
              <w:numPr>
                <w:ilvl w:val="0"/>
                <w:numId w:val="5"/>
              </w:numPr>
              <w:rPr>
                <w:rFonts w:ascii="Arial" w:hAnsi="Arial" w:cs="Arial"/>
                <w:sz w:val="18"/>
                <w:szCs w:val="18"/>
              </w:rPr>
            </w:pPr>
            <w:r w:rsidRPr="006E0455">
              <w:rPr>
                <w:rFonts w:ascii="Arial" w:hAnsi="Arial" w:cs="Arial"/>
                <w:sz w:val="18"/>
                <w:szCs w:val="18"/>
              </w:rPr>
              <w:t>PRO-CC (20%) / CJ (80%)</w:t>
            </w:r>
          </w:p>
          <w:p w14:paraId="771A5D76" w14:textId="77777777" w:rsidR="00C034A1" w:rsidRPr="006E0455" w:rsidRDefault="00C034A1" w:rsidP="00C034A1">
            <w:pPr>
              <w:rPr>
                <w:rFonts w:ascii="Arial" w:hAnsi="Arial" w:cs="Arial"/>
                <w:sz w:val="18"/>
                <w:szCs w:val="18"/>
              </w:rPr>
            </w:pPr>
          </w:p>
          <w:p w14:paraId="49806C75" w14:textId="77777777" w:rsidR="00C034A1" w:rsidRPr="006E0455" w:rsidRDefault="00C034A1" w:rsidP="00C034A1">
            <w:pPr>
              <w:rPr>
                <w:rFonts w:ascii="Arial" w:hAnsi="Arial" w:cs="Arial"/>
                <w:sz w:val="18"/>
                <w:szCs w:val="18"/>
              </w:rPr>
            </w:pPr>
          </w:p>
          <w:p w14:paraId="5ECD9BCB" w14:textId="77777777" w:rsidR="00C034A1" w:rsidRPr="006E0455" w:rsidRDefault="00C034A1" w:rsidP="00C034A1">
            <w:pPr>
              <w:rPr>
                <w:rFonts w:ascii="Arial" w:hAnsi="Arial" w:cs="Arial"/>
                <w:sz w:val="18"/>
                <w:szCs w:val="18"/>
              </w:rPr>
            </w:pPr>
          </w:p>
          <w:p w14:paraId="10DEAC0A" w14:textId="77777777" w:rsidR="00C034A1" w:rsidRPr="006E0455" w:rsidRDefault="00C034A1" w:rsidP="008F6C60">
            <w:pPr>
              <w:numPr>
                <w:ilvl w:val="0"/>
                <w:numId w:val="5"/>
              </w:numPr>
              <w:rPr>
                <w:rFonts w:ascii="Arial" w:hAnsi="Arial" w:cs="Arial"/>
                <w:sz w:val="18"/>
                <w:szCs w:val="18"/>
              </w:rPr>
            </w:pPr>
            <w:r w:rsidRPr="006E0455">
              <w:rPr>
                <w:rFonts w:ascii="Arial" w:hAnsi="Arial" w:cs="Arial"/>
                <w:sz w:val="18"/>
                <w:szCs w:val="18"/>
              </w:rPr>
              <w:t>PRO-CC (100%)</w:t>
            </w:r>
          </w:p>
          <w:p w14:paraId="497AC7AF" w14:textId="77777777" w:rsidR="00C034A1" w:rsidRPr="006E0455" w:rsidRDefault="00C034A1" w:rsidP="00C034A1">
            <w:pPr>
              <w:rPr>
                <w:rFonts w:ascii="Arial" w:hAnsi="Arial" w:cs="Arial"/>
                <w:sz w:val="18"/>
                <w:szCs w:val="18"/>
              </w:rPr>
            </w:pPr>
          </w:p>
          <w:p w14:paraId="064B6C6E" w14:textId="77777777" w:rsidR="00C034A1" w:rsidRPr="006E0455" w:rsidRDefault="00C034A1" w:rsidP="00C034A1">
            <w:pPr>
              <w:rPr>
                <w:rFonts w:ascii="Arial" w:hAnsi="Arial" w:cs="Arial"/>
                <w:sz w:val="18"/>
                <w:szCs w:val="18"/>
              </w:rPr>
            </w:pPr>
          </w:p>
          <w:p w14:paraId="168B6200" w14:textId="77777777" w:rsidR="00C034A1" w:rsidRPr="006E0455" w:rsidRDefault="00C034A1" w:rsidP="00C034A1">
            <w:pPr>
              <w:rPr>
                <w:rFonts w:ascii="Arial" w:hAnsi="Arial" w:cs="Arial"/>
                <w:sz w:val="18"/>
                <w:szCs w:val="18"/>
              </w:rPr>
            </w:pPr>
          </w:p>
          <w:p w14:paraId="7C3B49A7" w14:textId="77777777" w:rsidR="004E4515" w:rsidRPr="006E0455" w:rsidRDefault="00C034A1" w:rsidP="008F6C60">
            <w:pPr>
              <w:numPr>
                <w:ilvl w:val="0"/>
                <w:numId w:val="5"/>
              </w:numPr>
              <w:rPr>
                <w:rFonts w:ascii="Arial" w:hAnsi="Arial" w:cs="Arial"/>
                <w:sz w:val="18"/>
                <w:szCs w:val="18"/>
              </w:rPr>
            </w:pPr>
            <w:r w:rsidRPr="006E0455">
              <w:rPr>
                <w:rFonts w:ascii="Arial" w:hAnsi="Arial" w:cs="Arial"/>
                <w:sz w:val="18"/>
                <w:szCs w:val="18"/>
              </w:rPr>
              <w:t>PRO-CS (20%) / CC (80%)</w:t>
            </w:r>
          </w:p>
        </w:tc>
      </w:tr>
    </w:tbl>
    <w:p w14:paraId="60965B50" w14:textId="77777777" w:rsidR="004E4515" w:rsidRPr="006E0455" w:rsidRDefault="004E4515" w:rsidP="004E4515">
      <w:pPr>
        <w:pStyle w:val="Courant"/>
        <w:ind w:firstLine="0"/>
        <w:rPr>
          <w:rFonts w:ascii="Arial" w:hAnsi="Arial" w:cs="Arial"/>
          <w:sz w:val="20"/>
        </w:rPr>
      </w:pPr>
    </w:p>
    <w:p w14:paraId="0339F484" w14:textId="77777777" w:rsidR="004E4515" w:rsidRPr="006E0455" w:rsidRDefault="00222BB8" w:rsidP="004E4515">
      <w:pPr>
        <w:rPr>
          <w:rFonts w:ascii="Arial" w:hAnsi="Arial" w:cs="Arial"/>
        </w:rPr>
      </w:pPr>
      <w:r w:rsidRPr="006E0455">
        <w:rPr>
          <w:rFonts w:ascii="Arial" w:hAnsi="Arial" w:cs="Arial"/>
          <w:noProof/>
        </w:rPr>
        <w:drawing>
          <wp:inline distT="0" distB="0" distL="0" distR="0" wp14:anchorId="5586691E" wp14:editId="207B8203">
            <wp:extent cx="247650" cy="209550"/>
            <wp:effectExtent l="19050" t="0" r="0" b="0"/>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004E4515" w:rsidRPr="006E0455">
        <w:rPr>
          <w:rFonts w:ascii="Arial" w:hAnsi="Arial" w:cs="Arial"/>
        </w:rPr>
        <w:t xml:space="preserve"> </w:t>
      </w:r>
    </w:p>
    <w:p w14:paraId="46773A48" w14:textId="77777777" w:rsidR="00CF6800" w:rsidRPr="006E0455" w:rsidRDefault="00735C58" w:rsidP="00CF6800">
      <w:pPr>
        <w:jc w:val="both"/>
        <w:rPr>
          <w:rFonts w:ascii="Arial" w:hAnsi="Arial" w:cs="Arial"/>
        </w:rPr>
      </w:pPr>
      <w:r w:rsidRPr="006E0455">
        <w:rPr>
          <w:rFonts w:ascii="Arial" w:hAnsi="Arial" w:cs="Arial"/>
          <w:b/>
          <w:i/>
          <w:u w:val="single"/>
        </w:rPr>
        <w:t>ATTENTION :</w:t>
      </w:r>
      <w:r w:rsidRPr="006E0455">
        <w:rPr>
          <w:rFonts w:ascii="Arial" w:hAnsi="Arial" w:cs="Arial"/>
        </w:rPr>
        <w:t xml:space="preserve"> </w:t>
      </w:r>
      <w:r w:rsidR="00CF6800" w:rsidRPr="006E0455">
        <w:rPr>
          <w:rFonts w:ascii="Arial" w:hAnsi="Arial" w:cs="Arial"/>
        </w:rPr>
        <w:t xml:space="preserve">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6703ADE7" w14:textId="77777777" w:rsidR="00CF6800" w:rsidRPr="006E0455" w:rsidRDefault="00CF6800" w:rsidP="00CF6800">
      <w:pPr>
        <w:jc w:val="both"/>
        <w:rPr>
          <w:rFonts w:ascii="Arial" w:hAnsi="Arial" w:cs="Arial"/>
        </w:rPr>
      </w:pPr>
    </w:p>
    <w:p w14:paraId="13335747" w14:textId="0B944530" w:rsidR="00CF6800" w:rsidRPr="006E0455" w:rsidRDefault="00CF6800" w:rsidP="00CF6800">
      <w:pPr>
        <w:jc w:val="both"/>
        <w:rPr>
          <w:rFonts w:ascii="Arial" w:hAnsi="Arial" w:cs="Arial"/>
        </w:rPr>
      </w:pPr>
      <w:r w:rsidRPr="006E0455">
        <w:rPr>
          <w:rFonts w:ascii="Arial" w:hAnsi="Arial" w:cs="Arial"/>
        </w:rPr>
        <w:t>En cas d’écart entre la proposition du candidat et l’estimation de l’Acoss</w:t>
      </w:r>
      <w:r w:rsidR="00EC0DDD" w:rsidRPr="006E0455">
        <w:rPr>
          <w:rFonts w:ascii="Arial" w:hAnsi="Arial" w:cs="Arial"/>
        </w:rPr>
        <w:t xml:space="preserve"> - UCN</w:t>
      </w:r>
      <w:r w:rsidRPr="006E0455">
        <w:rPr>
          <w:rFonts w:ascii="Arial" w:hAnsi="Arial" w:cs="Arial"/>
        </w:rPr>
        <w:t xml:space="preserve">, il est fortement recommandé au candidat de le justifier dans le CRF, afin de permettre une meilleure appréciation de la qualité de l’offre. </w:t>
      </w:r>
    </w:p>
    <w:p w14:paraId="76715FA7" w14:textId="506A2BAE" w:rsidR="00735C58" w:rsidRPr="006E0455" w:rsidRDefault="00735C58" w:rsidP="00CF6800">
      <w:pPr>
        <w:pStyle w:val="Courant"/>
        <w:ind w:firstLine="0"/>
        <w:rPr>
          <w:rFonts w:ascii="Arial" w:hAnsi="Arial" w:cs="Arial"/>
        </w:rPr>
      </w:pPr>
      <w:r w:rsidRPr="006E0455">
        <w:rPr>
          <w:rFonts w:ascii="Arial" w:hAnsi="Arial" w:cs="Arial"/>
        </w:rPr>
        <w:t xml:space="preserve"> </w:t>
      </w:r>
    </w:p>
    <w:p w14:paraId="766F7689" w14:textId="77777777" w:rsidR="00735C58" w:rsidRPr="006E0455" w:rsidRDefault="00735C58" w:rsidP="00735C58">
      <w:pPr>
        <w:tabs>
          <w:tab w:val="left" w:pos="567"/>
        </w:tabs>
        <w:jc w:val="both"/>
        <w:rPr>
          <w:rFonts w:ascii="Arial" w:hAnsi="Arial" w:cs="Arial"/>
          <w:b/>
          <w:u w:val="single"/>
        </w:rPr>
      </w:pPr>
    </w:p>
    <w:p w14:paraId="2D236320" w14:textId="77777777" w:rsidR="00A00DA5" w:rsidRPr="006E0455" w:rsidRDefault="00A00DA5" w:rsidP="004E4515">
      <w:pPr>
        <w:tabs>
          <w:tab w:val="left" w:pos="567"/>
        </w:tabs>
        <w:jc w:val="both"/>
        <w:rPr>
          <w:rFonts w:ascii="Arial" w:hAnsi="Arial" w:cs="Arial"/>
          <w:b/>
          <w:u w:val="single"/>
        </w:rPr>
      </w:pPr>
    </w:p>
    <w:p w14:paraId="419E981E" w14:textId="77777777" w:rsidR="006633C9" w:rsidRPr="006E0455" w:rsidRDefault="006633C9">
      <w:pPr>
        <w:spacing w:after="200" w:line="276" w:lineRule="auto"/>
        <w:rPr>
          <w:rFonts w:ascii="Arial" w:hAnsi="Arial" w:cs="Arial"/>
          <w:b/>
          <w:u w:val="single"/>
        </w:rPr>
      </w:pPr>
      <w:r w:rsidRPr="006E0455">
        <w:rPr>
          <w:rFonts w:ascii="Arial" w:hAnsi="Arial" w:cs="Arial"/>
          <w:b/>
          <w:u w:val="singl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0"/>
        <w:gridCol w:w="723"/>
        <w:gridCol w:w="1100"/>
        <w:gridCol w:w="2116"/>
        <w:gridCol w:w="384"/>
        <w:gridCol w:w="2827"/>
      </w:tblGrid>
      <w:tr w:rsidR="00E336AD" w:rsidRPr="006E0455" w14:paraId="75B80151" w14:textId="77777777" w:rsidTr="00D7310D">
        <w:tc>
          <w:tcPr>
            <w:tcW w:w="9630" w:type="dxa"/>
            <w:gridSpan w:val="6"/>
            <w:vAlign w:val="center"/>
          </w:tcPr>
          <w:p w14:paraId="534E163D" w14:textId="707CEE14" w:rsidR="006633C9" w:rsidRPr="006E0455" w:rsidRDefault="006633C9" w:rsidP="00D765E1">
            <w:pPr>
              <w:numPr>
                <w:ilvl w:val="0"/>
                <w:numId w:val="2"/>
              </w:numPr>
              <w:rPr>
                <w:rFonts w:ascii="Arial" w:hAnsi="Arial" w:cs="Arial"/>
                <w:b/>
                <w:sz w:val="22"/>
                <w:szCs w:val="24"/>
              </w:rPr>
            </w:pPr>
            <w:r w:rsidRPr="006E0455">
              <w:rPr>
                <w:rFonts w:ascii="Arial" w:hAnsi="Arial" w:cs="Arial"/>
                <w:b/>
                <w:sz w:val="22"/>
                <w:szCs w:val="24"/>
              </w:rPr>
              <w:lastRenderedPageBreak/>
              <w:t>P0</w:t>
            </w:r>
            <w:r w:rsidR="00BD4F23" w:rsidRPr="006E0455">
              <w:rPr>
                <w:rFonts w:ascii="Arial" w:hAnsi="Arial" w:cs="Arial"/>
                <w:b/>
                <w:sz w:val="22"/>
                <w:szCs w:val="24"/>
              </w:rPr>
              <w:t>4</w:t>
            </w:r>
            <w:r w:rsidRPr="006E0455">
              <w:rPr>
                <w:rFonts w:ascii="Arial" w:hAnsi="Arial" w:cs="Arial"/>
                <w:b/>
                <w:sz w:val="22"/>
                <w:szCs w:val="24"/>
              </w:rPr>
              <w:t xml:space="preserve"> : </w:t>
            </w:r>
            <w:r w:rsidR="00DB081B" w:rsidRPr="006E0455">
              <w:rPr>
                <w:rFonts w:ascii="Arial" w:hAnsi="Arial" w:cs="Arial"/>
                <w:b/>
                <w:sz w:val="22"/>
                <w:szCs w:val="24"/>
              </w:rPr>
              <w:t xml:space="preserve">Gestion </w:t>
            </w:r>
            <w:r w:rsidRPr="006E0455">
              <w:rPr>
                <w:rFonts w:ascii="Arial" w:hAnsi="Arial" w:cs="Arial"/>
                <w:b/>
                <w:sz w:val="22"/>
                <w:szCs w:val="24"/>
              </w:rPr>
              <w:t>opérationnel</w:t>
            </w:r>
            <w:r w:rsidR="00EC0DDD" w:rsidRPr="006E0455">
              <w:rPr>
                <w:rFonts w:ascii="Arial" w:hAnsi="Arial" w:cs="Arial"/>
                <w:b/>
                <w:sz w:val="22"/>
                <w:szCs w:val="24"/>
              </w:rPr>
              <w:t>le</w:t>
            </w:r>
            <w:r w:rsidRPr="006E0455">
              <w:rPr>
                <w:rFonts w:ascii="Arial" w:hAnsi="Arial" w:cs="Arial"/>
                <w:b/>
                <w:sz w:val="22"/>
                <w:szCs w:val="24"/>
              </w:rPr>
              <w:t xml:space="preserve"> d’activités projet </w:t>
            </w:r>
          </w:p>
        </w:tc>
      </w:tr>
      <w:tr w:rsidR="00E336AD" w:rsidRPr="006E0455" w14:paraId="06CF2FCA" w14:textId="77777777" w:rsidTr="00D7310D">
        <w:tc>
          <w:tcPr>
            <w:tcW w:w="963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F17747E" w14:textId="77777777" w:rsidR="006633C9" w:rsidRPr="006E0455" w:rsidRDefault="006633C9" w:rsidP="0072051C">
            <w:pPr>
              <w:ind w:left="360" w:hanging="360"/>
              <w:rPr>
                <w:rFonts w:ascii="Arial" w:hAnsi="Arial" w:cs="Arial"/>
                <w:b/>
                <w:sz w:val="12"/>
                <w:szCs w:val="24"/>
              </w:rPr>
            </w:pPr>
          </w:p>
          <w:p w14:paraId="31DCC730" w14:textId="77777777" w:rsidR="006633C9" w:rsidRPr="006E0455" w:rsidRDefault="006633C9" w:rsidP="0072051C">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7DD245DD" w14:textId="77777777" w:rsidR="006633C9" w:rsidRPr="006E0455" w:rsidRDefault="006633C9" w:rsidP="0072051C">
            <w:pPr>
              <w:ind w:left="360" w:hanging="360"/>
              <w:rPr>
                <w:rFonts w:ascii="Arial" w:hAnsi="Arial" w:cs="Arial"/>
                <w:b/>
                <w:sz w:val="12"/>
                <w:szCs w:val="24"/>
              </w:rPr>
            </w:pPr>
          </w:p>
        </w:tc>
      </w:tr>
      <w:tr w:rsidR="00E336AD" w:rsidRPr="006E0455" w14:paraId="183B0D3A" w14:textId="77777777" w:rsidTr="00D7310D">
        <w:trPr>
          <w:trHeight w:val="1821"/>
        </w:trPr>
        <w:tc>
          <w:tcPr>
            <w:tcW w:w="3203" w:type="dxa"/>
            <w:gridSpan w:val="2"/>
          </w:tcPr>
          <w:p w14:paraId="55691FA3" w14:textId="77777777" w:rsidR="006633C9" w:rsidRPr="006E0455" w:rsidRDefault="006633C9" w:rsidP="0072051C">
            <w:pPr>
              <w:rPr>
                <w:rFonts w:ascii="Arial" w:hAnsi="Arial" w:cs="Arial"/>
                <w:szCs w:val="24"/>
              </w:rPr>
            </w:pPr>
          </w:p>
          <w:p w14:paraId="3CEFA674" w14:textId="77777777" w:rsidR="006633C9" w:rsidRPr="006E0455" w:rsidRDefault="006633C9" w:rsidP="0072051C">
            <w:pPr>
              <w:rPr>
                <w:rFonts w:ascii="Arial" w:hAnsi="Arial" w:cs="Arial"/>
                <w:szCs w:val="24"/>
              </w:rPr>
            </w:pPr>
            <w:r w:rsidRPr="006E0455">
              <w:rPr>
                <w:rFonts w:ascii="Arial" w:hAnsi="Arial" w:cs="Arial"/>
                <w:szCs w:val="24"/>
              </w:rPr>
              <w:t xml:space="preserve">Nombre de parties prenantes à coordonner : </w:t>
            </w:r>
          </w:p>
          <w:p w14:paraId="50D17BBE" w14:textId="77777777" w:rsidR="006633C9" w:rsidRPr="006E0455" w:rsidRDefault="006633C9" w:rsidP="0072051C">
            <w:pPr>
              <w:rPr>
                <w:rFonts w:ascii="Arial" w:hAnsi="Arial" w:cs="Arial"/>
                <w:szCs w:val="24"/>
              </w:rPr>
            </w:pPr>
          </w:p>
          <w:p w14:paraId="0F850C6E" w14:textId="77777777" w:rsidR="006633C9" w:rsidRPr="006E0455" w:rsidRDefault="006633C9" w:rsidP="008F6C60">
            <w:pPr>
              <w:pStyle w:val="Paragraphedeliste"/>
              <w:numPr>
                <w:ilvl w:val="0"/>
                <w:numId w:val="9"/>
              </w:numPr>
              <w:rPr>
                <w:rFonts w:ascii="Arial" w:hAnsi="Arial" w:cs="Arial"/>
                <w:szCs w:val="24"/>
              </w:rPr>
            </w:pPr>
            <w:r w:rsidRPr="006E0455">
              <w:rPr>
                <w:rFonts w:ascii="Arial" w:hAnsi="Arial" w:cs="Arial"/>
                <w:szCs w:val="24"/>
              </w:rPr>
              <w:t>1-5 personnes : 1 point</w:t>
            </w:r>
          </w:p>
          <w:p w14:paraId="7E3A9AB8" w14:textId="77777777" w:rsidR="006633C9" w:rsidRPr="006E0455" w:rsidRDefault="006633C9" w:rsidP="008F6C60">
            <w:pPr>
              <w:pStyle w:val="Paragraphedeliste"/>
              <w:numPr>
                <w:ilvl w:val="0"/>
                <w:numId w:val="7"/>
              </w:numPr>
              <w:rPr>
                <w:rFonts w:ascii="Arial" w:hAnsi="Arial" w:cs="Arial"/>
                <w:szCs w:val="24"/>
              </w:rPr>
            </w:pPr>
            <w:r w:rsidRPr="006E0455">
              <w:rPr>
                <w:rFonts w:ascii="Arial" w:hAnsi="Arial" w:cs="Arial"/>
                <w:szCs w:val="24"/>
              </w:rPr>
              <w:t>6-10 personnes : 2 points</w:t>
            </w:r>
          </w:p>
          <w:p w14:paraId="294E7EFB" w14:textId="77777777" w:rsidR="006633C9" w:rsidRPr="006E0455" w:rsidRDefault="006633C9" w:rsidP="008F6C60">
            <w:pPr>
              <w:pStyle w:val="Paragraphedeliste"/>
              <w:numPr>
                <w:ilvl w:val="0"/>
                <w:numId w:val="7"/>
              </w:numPr>
              <w:rPr>
                <w:rFonts w:ascii="Arial" w:hAnsi="Arial" w:cs="Arial"/>
                <w:szCs w:val="24"/>
              </w:rPr>
            </w:pPr>
            <w:r w:rsidRPr="006E0455">
              <w:rPr>
                <w:rFonts w:ascii="Arial" w:hAnsi="Arial" w:cs="Arial"/>
                <w:szCs w:val="24"/>
              </w:rPr>
              <w:t>&gt; 10 personnes : 3 points</w:t>
            </w:r>
          </w:p>
          <w:p w14:paraId="436A19A8" w14:textId="77777777" w:rsidR="006633C9" w:rsidRPr="006E0455" w:rsidRDefault="006633C9" w:rsidP="0072051C">
            <w:pPr>
              <w:rPr>
                <w:rFonts w:ascii="Arial" w:hAnsi="Arial" w:cs="Arial"/>
                <w:szCs w:val="24"/>
              </w:rPr>
            </w:pPr>
          </w:p>
        </w:tc>
        <w:tc>
          <w:tcPr>
            <w:tcW w:w="3216" w:type="dxa"/>
            <w:gridSpan w:val="2"/>
          </w:tcPr>
          <w:p w14:paraId="58671DE4" w14:textId="77777777" w:rsidR="006633C9" w:rsidRPr="006E0455" w:rsidRDefault="006633C9" w:rsidP="0072051C">
            <w:pPr>
              <w:jc w:val="both"/>
              <w:rPr>
                <w:rFonts w:ascii="Arial" w:hAnsi="Arial" w:cs="Arial"/>
                <w:szCs w:val="24"/>
              </w:rPr>
            </w:pPr>
          </w:p>
          <w:p w14:paraId="06F2A832" w14:textId="77777777" w:rsidR="006633C9" w:rsidRPr="006E0455" w:rsidRDefault="006633C9" w:rsidP="0072051C">
            <w:pPr>
              <w:rPr>
                <w:rFonts w:ascii="Arial" w:hAnsi="Arial" w:cs="Arial"/>
                <w:szCs w:val="24"/>
              </w:rPr>
            </w:pPr>
            <w:r w:rsidRPr="006E0455">
              <w:rPr>
                <w:rFonts w:ascii="Arial" w:hAnsi="Arial" w:cs="Arial"/>
                <w:szCs w:val="24"/>
              </w:rPr>
              <w:t>Nombre de réunions à préparer et à animer :</w:t>
            </w:r>
          </w:p>
          <w:p w14:paraId="262B3D03" w14:textId="77777777" w:rsidR="006633C9" w:rsidRPr="006E0455" w:rsidRDefault="006633C9" w:rsidP="0072051C">
            <w:pPr>
              <w:rPr>
                <w:rFonts w:ascii="Arial" w:hAnsi="Arial" w:cs="Arial"/>
                <w:szCs w:val="24"/>
              </w:rPr>
            </w:pPr>
          </w:p>
          <w:p w14:paraId="63D0746E" w14:textId="77777777" w:rsidR="006633C9" w:rsidRPr="006E0455" w:rsidRDefault="006633C9" w:rsidP="008F6C60">
            <w:pPr>
              <w:pStyle w:val="Paragraphedeliste"/>
              <w:numPr>
                <w:ilvl w:val="0"/>
                <w:numId w:val="8"/>
              </w:numPr>
              <w:rPr>
                <w:rFonts w:ascii="Arial" w:hAnsi="Arial" w:cs="Arial"/>
                <w:szCs w:val="24"/>
              </w:rPr>
            </w:pPr>
            <w:r w:rsidRPr="006E0455">
              <w:rPr>
                <w:rFonts w:ascii="Arial" w:hAnsi="Arial" w:cs="Arial"/>
                <w:szCs w:val="24"/>
              </w:rPr>
              <w:t>1 à 15 réunions : 1 point</w:t>
            </w:r>
          </w:p>
          <w:p w14:paraId="4F0F7FB8" w14:textId="77777777" w:rsidR="006633C9" w:rsidRPr="006E0455" w:rsidRDefault="006633C9" w:rsidP="008F6C60">
            <w:pPr>
              <w:pStyle w:val="Paragraphedeliste"/>
              <w:numPr>
                <w:ilvl w:val="0"/>
                <w:numId w:val="8"/>
              </w:numPr>
              <w:rPr>
                <w:rFonts w:ascii="Arial" w:hAnsi="Arial" w:cs="Arial"/>
                <w:szCs w:val="24"/>
              </w:rPr>
            </w:pPr>
            <w:r w:rsidRPr="006E0455">
              <w:rPr>
                <w:rFonts w:ascii="Arial" w:hAnsi="Arial" w:cs="Arial"/>
                <w:szCs w:val="24"/>
              </w:rPr>
              <w:t>15 à 30 réunions : 2 points</w:t>
            </w:r>
          </w:p>
          <w:p w14:paraId="20A394EE" w14:textId="77777777" w:rsidR="006633C9" w:rsidRPr="006E0455" w:rsidRDefault="006633C9" w:rsidP="008F6C60">
            <w:pPr>
              <w:pStyle w:val="Paragraphedeliste"/>
              <w:numPr>
                <w:ilvl w:val="0"/>
                <w:numId w:val="8"/>
              </w:numPr>
              <w:rPr>
                <w:rFonts w:ascii="Arial" w:hAnsi="Arial" w:cs="Arial"/>
                <w:szCs w:val="24"/>
              </w:rPr>
            </w:pPr>
            <w:r w:rsidRPr="006E0455">
              <w:rPr>
                <w:rFonts w:ascii="Arial" w:hAnsi="Arial" w:cs="Arial"/>
                <w:szCs w:val="24"/>
              </w:rPr>
              <w:t>Plus de 30 réunions : 3 points</w:t>
            </w:r>
          </w:p>
          <w:p w14:paraId="3E953532" w14:textId="77777777" w:rsidR="006633C9" w:rsidRPr="006E0455" w:rsidRDefault="006633C9" w:rsidP="0072051C">
            <w:pPr>
              <w:jc w:val="both"/>
              <w:rPr>
                <w:rFonts w:ascii="Arial" w:hAnsi="Arial" w:cs="Arial"/>
                <w:szCs w:val="24"/>
              </w:rPr>
            </w:pPr>
          </w:p>
        </w:tc>
        <w:tc>
          <w:tcPr>
            <w:tcW w:w="3211" w:type="dxa"/>
            <w:gridSpan w:val="2"/>
          </w:tcPr>
          <w:p w14:paraId="7D26849F" w14:textId="77777777" w:rsidR="006633C9" w:rsidRPr="006E0455" w:rsidRDefault="006633C9" w:rsidP="0072051C">
            <w:pPr>
              <w:jc w:val="both"/>
              <w:rPr>
                <w:rFonts w:ascii="Arial" w:hAnsi="Arial" w:cs="Arial"/>
                <w:szCs w:val="24"/>
              </w:rPr>
            </w:pPr>
          </w:p>
          <w:p w14:paraId="49BAB036" w14:textId="77777777" w:rsidR="006633C9" w:rsidRPr="006E0455" w:rsidRDefault="00E36227" w:rsidP="0072051C">
            <w:pPr>
              <w:jc w:val="both"/>
              <w:rPr>
                <w:rFonts w:ascii="Arial" w:hAnsi="Arial" w:cs="Arial"/>
                <w:szCs w:val="24"/>
              </w:rPr>
            </w:pPr>
            <w:r w:rsidRPr="006E0455">
              <w:rPr>
                <w:rFonts w:ascii="Arial" w:hAnsi="Arial" w:cs="Arial"/>
                <w:szCs w:val="24"/>
              </w:rPr>
              <w:t xml:space="preserve">Ampleur/importance </w:t>
            </w:r>
            <w:r w:rsidR="006633C9" w:rsidRPr="006E0455">
              <w:rPr>
                <w:rFonts w:ascii="Arial" w:hAnsi="Arial" w:cs="Arial"/>
                <w:szCs w:val="24"/>
              </w:rPr>
              <w:t>d</w:t>
            </w:r>
            <w:r w:rsidRPr="006E0455">
              <w:rPr>
                <w:rFonts w:ascii="Arial" w:hAnsi="Arial" w:cs="Arial"/>
                <w:szCs w:val="24"/>
              </w:rPr>
              <w:t xml:space="preserve">u périmètre d’intervention confié </w:t>
            </w:r>
            <w:r w:rsidR="006633C9" w:rsidRPr="006E0455">
              <w:rPr>
                <w:rFonts w:ascii="Arial" w:hAnsi="Arial" w:cs="Arial"/>
                <w:szCs w:val="24"/>
              </w:rPr>
              <w:t>:</w:t>
            </w:r>
          </w:p>
          <w:p w14:paraId="163A8936" w14:textId="77777777" w:rsidR="006633C9" w:rsidRPr="006E0455" w:rsidRDefault="006633C9" w:rsidP="0072051C">
            <w:pPr>
              <w:jc w:val="both"/>
              <w:rPr>
                <w:rFonts w:ascii="Arial" w:hAnsi="Arial" w:cs="Arial"/>
                <w:szCs w:val="24"/>
              </w:rPr>
            </w:pPr>
          </w:p>
          <w:p w14:paraId="5EAE9EED" w14:textId="77777777" w:rsidR="006633C9" w:rsidRPr="006E0455" w:rsidRDefault="006633C9" w:rsidP="008F6C60">
            <w:pPr>
              <w:pStyle w:val="Paragraphedeliste"/>
              <w:numPr>
                <w:ilvl w:val="0"/>
                <w:numId w:val="9"/>
              </w:numPr>
              <w:rPr>
                <w:rFonts w:ascii="Arial" w:hAnsi="Arial" w:cs="Arial"/>
                <w:szCs w:val="24"/>
              </w:rPr>
            </w:pPr>
            <w:r w:rsidRPr="006E0455">
              <w:rPr>
                <w:rFonts w:ascii="Arial" w:hAnsi="Arial" w:cs="Arial"/>
                <w:szCs w:val="24"/>
              </w:rPr>
              <w:t>Basse : 2 points</w:t>
            </w:r>
          </w:p>
          <w:p w14:paraId="6C13E0C8" w14:textId="77777777" w:rsidR="006633C9" w:rsidRPr="006E0455" w:rsidRDefault="006633C9" w:rsidP="008F6C60">
            <w:pPr>
              <w:pStyle w:val="Paragraphedeliste"/>
              <w:numPr>
                <w:ilvl w:val="0"/>
                <w:numId w:val="7"/>
              </w:numPr>
              <w:rPr>
                <w:rFonts w:ascii="Arial" w:hAnsi="Arial" w:cs="Arial"/>
                <w:szCs w:val="24"/>
              </w:rPr>
            </w:pPr>
            <w:r w:rsidRPr="006E0455">
              <w:rPr>
                <w:rFonts w:ascii="Arial" w:hAnsi="Arial" w:cs="Arial"/>
                <w:szCs w:val="24"/>
              </w:rPr>
              <w:t>Moyenne : 4 points</w:t>
            </w:r>
          </w:p>
          <w:p w14:paraId="51A34E11" w14:textId="77777777" w:rsidR="006633C9" w:rsidRPr="006E0455" w:rsidRDefault="006633C9" w:rsidP="008F6C60">
            <w:pPr>
              <w:pStyle w:val="Paragraphedeliste"/>
              <w:numPr>
                <w:ilvl w:val="0"/>
                <w:numId w:val="7"/>
              </w:numPr>
              <w:rPr>
                <w:rFonts w:ascii="Arial" w:hAnsi="Arial" w:cs="Arial"/>
                <w:szCs w:val="24"/>
              </w:rPr>
            </w:pPr>
            <w:r w:rsidRPr="006E0455">
              <w:rPr>
                <w:rFonts w:ascii="Arial" w:hAnsi="Arial" w:cs="Arial"/>
                <w:szCs w:val="24"/>
              </w:rPr>
              <w:t>Haute : 6 points</w:t>
            </w:r>
          </w:p>
          <w:p w14:paraId="00F6D44C" w14:textId="77777777" w:rsidR="006633C9" w:rsidRPr="006E0455" w:rsidRDefault="006633C9" w:rsidP="0072051C">
            <w:pPr>
              <w:jc w:val="both"/>
              <w:rPr>
                <w:rFonts w:ascii="Arial" w:hAnsi="Arial" w:cs="Arial"/>
                <w:szCs w:val="24"/>
              </w:rPr>
            </w:pPr>
          </w:p>
        </w:tc>
      </w:tr>
      <w:tr w:rsidR="00E336AD" w:rsidRPr="006E0455" w14:paraId="033820BA" w14:textId="77777777" w:rsidTr="00D7310D">
        <w:tc>
          <w:tcPr>
            <w:tcW w:w="9630" w:type="dxa"/>
            <w:gridSpan w:val="6"/>
            <w:shd w:val="clear" w:color="auto" w:fill="D9D9D9"/>
            <w:vAlign w:val="center"/>
          </w:tcPr>
          <w:p w14:paraId="2C772498" w14:textId="77777777" w:rsidR="006633C9" w:rsidRPr="006E0455" w:rsidRDefault="006633C9" w:rsidP="0072051C">
            <w:pPr>
              <w:rPr>
                <w:rFonts w:ascii="Arial" w:hAnsi="Arial" w:cs="Arial"/>
                <w:sz w:val="12"/>
                <w:szCs w:val="24"/>
              </w:rPr>
            </w:pPr>
          </w:p>
          <w:p w14:paraId="71C394E0" w14:textId="77777777" w:rsidR="006633C9" w:rsidRPr="006E0455" w:rsidRDefault="006633C9" w:rsidP="0072051C">
            <w:pPr>
              <w:rPr>
                <w:rFonts w:ascii="Arial" w:hAnsi="Arial" w:cs="Arial"/>
                <w:szCs w:val="18"/>
                <w:u w:val="single"/>
              </w:rPr>
            </w:pPr>
            <w:r w:rsidRPr="006E0455">
              <w:rPr>
                <w:rFonts w:ascii="Arial" w:hAnsi="Arial" w:cs="Arial"/>
                <w:szCs w:val="18"/>
                <w:u w:val="single"/>
              </w:rPr>
              <w:t>B/ Décomposition de l’unité d’œuvre :</w:t>
            </w:r>
          </w:p>
          <w:p w14:paraId="773339AA" w14:textId="77777777" w:rsidR="006633C9" w:rsidRPr="006E0455" w:rsidRDefault="006633C9" w:rsidP="0072051C">
            <w:pPr>
              <w:rPr>
                <w:rFonts w:ascii="Arial" w:hAnsi="Arial" w:cs="Arial"/>
                <w:sz w:val="12"/>
                <w:szCs w:val="24"/>
              </w:rPr>
            </w:pPr>
          </w:p>
        </w:tc>
      </w:tr>
      <w:tr w:rsidR="00D7310D" w:rsidRPr="006E0455" w14:paraId="3F8A041A" w14:textId="77777777" w:rsidTr="00D7310D">
        <w:tc>
          <w:tcPr>
            <w:tcW w:w="2480" w:type="dxa"/>
          </w:tcPr>
          <w:p w14:paraId="1B4C3DB0" w14:textId="77777777" w:rsidR="00D7310D" w:rsidRPr="006E0455" w:rsidRDefault="00D7310D" w:rsidP="00D7310D">
            <w:pPr>
              <w:jc w:val="center"/>
              <w:rPr>
                <w:rFonts w:ascii="Arial" w:hAnsi="Arial" w:cs="Arial"/>
                <w:b/>
                <w:sz w:val="18"/>
                <w:szCs w:val="18"/>
              </w:rPr>
            </w:pPr>
          </w:p>
          <w:p w14:paraId="56E752AB" w14:textId="77777777" w:rsidR="00D7310D" w:rsidRPr="006E0455" w:rsidRDefault="00D7310D" w:rsidP="00D7310D">
            <w:pPr>
              <w:jc w:val="center"/>
              <w:rPr>
                <w:rFonts w:ascii="Arial" w:hAnsi="Arial" w:cs="Arial"/>
                <w:b/>
                <w:sz w:val="18"/>
                <w:szCs w:val="18"/>
              </w:rPr>
            </w:pPr>
            <w:r w:rsidRPr="006E0455">
              <w:rPr>
                <w:rFonts w:ascii="Arial" w:hAnsi="Arial" w:cs="Arial"/>
                <w:b/>
                <w:sz w:val="18"/>
                <w:szCs w:val="18"/>
              </w:rPr>
              <w:t>Complexité tranche :</w:t>
            </w:r>
          </w:p>
          <w:p w14:paraId="035B50C7" w14:textId="77777777" w:rsidR="00D7310D" w:rsidRPr="006E0455" w:rsidRDefault="00D7310D" w:rsidP="00D7310D">
            <w:pPr>
              <w:rPr>
                <w:rFonts w:ascii="Arial" w:hAnsi="Arial" w:cs="Arial"/>
                <w:sz w:val="18"/>
                <w:szCs w:val="18"/>
              </w:rPr>
            </w:pPr>
          </w:p>
          <w:p w14:paraId="61368FEC" w14:textId="77777777" w:rsidR="00D7310D" w:rsidRPr="006E0455" w:rsidRDefault="00D7310D" w:rsidP="00D7310D">
            <w:pPr>
              <w:rPr>
                <w:rFonts w:ascii="Arial" w:hAnsi="Arial" w:cs="Arial"/>
                <w:sz w:val="18"/>
                <w:szCs w:val="18"/>
              </w:rPr>
            </w:pPr>
          </w:p>
          <w:p w14:paraId="053C4254" w14:textId="77777777" w:rsidR="00D7310D" w:rsidRPr="006E0455" w:rsidRDefault="00D7310D" w:rsidP="00D7310D">
            <w:pPr>
              <w:rPr>
                <w:rFonts w:ascii="Arial" w:hAnsi="Arial" w:cs="Arial"/>
                <w:sz w:val="18"/>
                <w:szCs w:val="18"/>
              </w:rPr>
            </w:pPr>
          </w:p>
          <w:p w14:paraId="73C95213" w14:textId="4BCE51F7" w:rsidR="00D7310D" w:rsidRPr="006E0455" w:rsidRDefault="00D7310D" w:rsidP="008F6C60">
            <w:pPr>
              <w:numPr>
                <w:ilvl w:val="0"/>
                <w:numId w:val="6"/>
              </w:numPr>
              <w:rPr>
                <w:rFonts w:ascii="Arial" w:hAnsi="Arial" w:cs="Arial"/>
                <w:sz w:val="18"/>
                <w:szCs w:val="18"/>
              </w:rPr>
            </w:pPr>
            <w:r w:rsidRPr="006E0455">
              <w:rPr>
                <w:rFonts w:ascii="Arial" w:hAnsi="Arial" w:cs="Arial"/>
                <w:sz w:val="18"/>
                <w:szCs w:val="18"/>
              </w:rPr>
              <w:t xml:space="preserve">« T1 » = </w:t>
            </w:r>
            <w:r w:rsidR="00CF6800" w:rsidRPr="006E0455">
              <w:rPr>
                <w:rFonts w:ascii="Arial" w:hAnsi="Arial" w:cs="Arial"/>
                <w:sz w:val="18"/>
                <w:szCs w:val="18"/>
              </w:rPr>
              <w:t>complexité faible (</w:t>
            </w:r>
            <w:r w:rsidRPr="006E0455">
              <w:rPr>
                <w:rFonts w:ascii="Arial" w:hAnsi="Arial" w:cs="Arial"/>
                <w:sz w:val="18"/>
                <w:szCs w:val="18"/>
              </w:rPr>
              <w:t>4 à 5 points)</w:t>
            </w:r>
          </w:p>
          <w:p w14:paraId="0D5EA0A3" w14:textId="77777777" w:rsidR="00D7310D" w:rsidRPr="006E0455" w:rsidRDefault="00D7310D" w:rsidP="00D7310D">
            <w:pPr>
              <w:rPr>
                <w:rFonts w:ascii="Arial" w:hAnsi="Arial" w:cs="Arial"/>
                <w:sz w:val="18"/>
                <w:szCs w:val="18"/>
              </w:rPr>
            </w:pPr>
          </w:p>
          <w:p w14:paraId="024538E7" w14:textId="77777777" w:rsidR="00D7310D" w:rsidRPr="006E0455" w:rsidRDefault="00D7310D" w:rsidP="00D7310D">
            <w:pPr>
              <w:rPr>
                <w:rFonts w:ascii="Arial" w:hAnsi="Arial" w:cs="Arial"/>
                <w:sz w:val="18"/>
                <w:szCs w:val="18"/>
              </w:rPr>
            </w:pPr>
          </w:p>
          <w:p w14:paraId="34A4A56C" w14:textId="77777777" w:rsidR="00D7310D" w:rsidRPr="006E0455" w:rsidRDefault="00D7310D" w:rsidP="008F6C60">
            <w:pPr>
              <w:numPr>
                <w:ilvl w:val="0"/>
                <w:numId w:val="6"/>
              </w:numPr>
              <w:rPr>
                <w:rFonts w:ascii="Arial" w:hAnsi="Arial" w:cs="Arial"/>
                <w:sz w:val="18"/>
                <w:szCs w:val="18"/>
              </w:rPr>
            </w:pPr>
            <w:r w:rsidRPr="006E0455">
              <w:rPr>
                <w:rFonts w:ascii="Arial" w:hAnsi="Arial" w:cs="Arial"/>
                <w:sz w:val="18"/>
                <w:szCs w:val="18"/>
              </w:rPr>
              <w:t>« T2 » = complexité moyenne (6 à 7 points)</w:t>
            </w:r>
          </w:p>
          <w:p w14:paraId="2B6B0039" w14:textId="77777777" w:rsidR="00D7310D" w:rsidRPr="006E0455" w:rsidRDefault="00D7310D" w:rsidP="00D7310D">
            <w:pPr>
              <w:rPr>
                <w:rFonts w:ascii="Arial" w:hAnsi="Arial" w:cs="Arial"/>
                <w:sz w:val="18"/>
                <w:szCs w:val="18"/>
              </w:rPr>
            </w:pPr>
          </w:p>
          <w:p w14:paraId="42F448F9" w14:textId="77777777" w:rsidR="00D7310D" w:rsidRPr="006E0455" w:rsidRDefault="00D7310D" w:rsidP="00D7310D">
            <w:pPr>
              <w:rPr>
                <w:rFonts w:ascii="Arial" w:hAnsi="Arial" w:cs="Arial"/>
                <w:sz w:val="18"/>
                <w:szCs w:val="18"/>
              </w:rPr>
            </w:pPr>
          </w:p>
          <w:p w14:paraId="30A05020" w14:textId="6ED9B0A9" w:rsidR="00D7310D" w:rsidRPr="006E0455" w:rsidRDefault="00D7310D" w:rsidP="008F6C60">
            <w:pPr>
              <w:numPr>
                <w:ilvl w:val="0"/>
                <w:numId w:val="6"/>
              </w:numPr>
              <w:rPr>
                <w:rFonts w:ascii="Arial" w:hAnsi="Arial" w:cs="Arial"/>
                <w:sz w:val="18"/>
                <w:szCs w:val="18"/>
              </w:rPr>
            </w:pPr>
            <w:r w:rsidRPr="006E0455">
              <w:rPr>
                <w:rFonts w:ascii="Arial" w:hAnsi="Arial" w:cs="Arial"/>
                <w:sz w:val="18"/>
                <w:szCs w:val="18"/>
              </w:rPr>
              <w:t xml:space="preserve">« T3 » </w:t>
            </w:r>
            <w:r w:rsidR="00CF6800" w:rsidRPr="006E0455">
              <w:rPr>
                <w:rFonts w:ascii="Arial" w:hAnsi="Arial" w:cs="Arial"/>
                <w:sz w:val="18"/>
                <w:szCs w:val="18"/>
              </w:rPr>
              <w:t>= complexité</w:t>
            </w:r>
            <w:r w:rsidRPr="006E0455">
              <w:rPr>
                <w:rFonts w:ascii="Arial" w:hAnsi="Arial" w:cs="Arial"/>
                <w:sz w:val="18"/>
                <w:szCs w:val="18"/>
              </w:rPr>
              <w:t xml:space="preserve"> forte (8 à 9 points)</w:t>
            </w:r>
          </w:p>
          <w:p w14:paraId="112EA309" w14:textId="77777777" w:rsidR="00D7310D" w:rsidRPr="006E0455" w:rsidRDefault="00D7310D" w:rsidP="00D7310D">
            <w:pPr>
              <w:rPr>
                <w:rFonts w:ascii="Arial" w:hAnsi="Arial" w:cs="Arial"/>
                <w:sz w:val="18"/>
                <w:szCs w:val="18"/>
              </w:rPr>
            </w:pPr>
          </w:p>
          <w:p w14:paraId="453147B7" w14:textId="77777777" w:rsidR="00D7310D" w:rsidRPr="006E0455" w:rsidRDefault="00D7310D" w:rsidP="00D7310D">
            <w:pPr>
              <w:rPr>
                <w:rFonts w:ascii="Arial" w:hAnsi="Arial" w:cs="Arial"/>
                <w:sz w:val="18"/>
                <w:szCs w:val="18"/>
              </w:rPr>
            </w:pPr>
          </w:p>
          <w:p w14:paraId="0E992135" w14:textId="2BACF41F" w:rsidR="00D7310D" w:rsidRPr="006E0455" w:rsidRDefault="00D7310D" w:rsidP="008F6C60">
            <w:pPr>
              <w:numPr>
                <w:ilvl w:val="0"/>
                <w:numId w:val="6"/>
              </w:numPr>
              <w:rPr>
                <w:rFonts w:ascii="Arial" w:hAnsi="Arial" w:cs="Arial"/>
                <w:sz w:val="18"/>
                <w:szCs w:val="18"/>
              </w:rPr>
            </w:pPr>
            <w:r w:rsidRPr="006E0455">
              <w:rPr>
                <w:rFonts w:ascii="Arial" w:hAnsi="Arial" w:cs="Arial"/>
                <w:sz w:val="18"/>
                <w:szCs w:val="18"/>
              </w:rPr>
              <w:t>« T4 </w:t>
            </w:r>
            <w:r w:rsidR="00CF6800" w:rsidRPr="006E0455">
              <w:rPr>
                <w:rFonts w:ascii="Arial" w:hAnsi="Arial" w:cs="Arial"/>
                <w:sz w:val="18"/>
                <w:szCs w:val="18"/>
              </w:rPr>
              <w:t>» =</w:t>
            </w:r>
            <w:r w:rsidRPr="006E0455">
              <w:rPr>
                <w:rFonts w:ascii="Arial" w:hAnsi="Arial" w:cs="Arial"/>
                <w:sz w:val="18"/>
                <w:szCs w:val="18"/>
              </w:rPr>
              <w:t xml:space="preserve"> complexité très forte (10 à 12 points)</w:t>
            </w:r>
          </w:p>
          <w:p w14:paraId="239BAD0C" w14:textId="77777777" w:rsidR="00D7310D" w:rsidRPr="006E0455" w:rsidRDefault="00D7310D" w:rsidP="00D7310D">
            <w:pPr>
              <w:rPr>
                <w:rFonts w:ascii="Arial" w:hAnsi="Arial" w:cs="Arial"/>
                <w:sz w:val="18"/>
                <w:szCs w:val="18"/>
              </w:rPr>
            </w:pPr>
          </w:p>
        </w:tc>
        <w:tc>
          <w:tcPr>
            <w:tcW w:w="1823" w:type="dxa"/>
            <w:gridSpan w:val="2"/>
          </w:tcPr>
          <w:p w14:paraId="264A6114" w14:textId="77777777" w:rsidR="00D7310D" w:rsidRPr="006E0455" w:rsidRDefault="00D7310D" w:rsidP="00D7310D">
            <w:pPr>
              <w:jc w:val="center"/>
              <w:rPr>
                <w:rFonts w:ascii="Arial" w:hAnsi="Arial" w:cs="Arial"/>
                <w:b/>
                <w:sz w:val="18"/>
                <w:szCs w:val="18"/>
              </w:rPr>
            </w:pPr>
          </w:p>
          <w:p w14:paraId="0E7B0D31" w14:textId="77777777" w:rsidR="00D7310D" w:rsidRPr="006E0455" w:rsidRDefault="00D7310D" w:rsidP="00D7310D">
            <w:pPr>
              <w:rPr>
                <w:rFonts w:ascii="Arial" w:hAnsi="Arial" w:cs="Arial"/>
                <w:b/>
                <w:sz w:val="18"/>
                <w:szCs w:val="18"/>
              </w:rPr>
            </w:pPr>
            <w:r w:rsidRPr="006E0455">
              <w:rPr>
                <w:rFonts w:ascii="Arial" w:hAnsi="Arial" w:cs="Arial"/>
                <w:b/>
                <w:sz w:val="18"/>
                <w:szCs w:val="18"/>
              </w:rPr>
              <w:t>Délais de réalisation maximum exigés :</w:t>
            </w:r>
          </w:p>
          <w:p w14:paraId="21B5CADF" w14:textId="77777777" w:rsidR="00D7310D" w:rsidRPr="006E0455" w:rsidRDefault="00D7310D" w:rsidP="00D7310D">
            <w:pPr>
              <w:rPr>
                <w:rFonts w:ascii="Arial" w:hAnsi="Arial" w:cs="Arial"/>
                <w:sz w:val="18"/>
                <w:szCs w:val="18"/>
              </w:rPr>
            </w:pPr>
          </w:p>
          <w:p w14:paraId="56349E15" w14:textId="77777777" w:rsidR="00D7310D" w:rsidRPr="006E0455" w:rsidRDefault="00D7310D" w:rsidP="00D7310D">
            <w:pPr>
              <w:rPr>
                <w:rFonts w:ascii="Arial" w:hAnsi="Arial" w:cs="Arial"/>
                <w:sz w:val="18"/>
                <w:szCs w:val="18"/>
              </w:rPr>
            </w:pPr>
          </w:p>
          <w:p w14:paraId="3BA17A00" w14:textId="77777777" w:rsidR="00D7310D" w:rsidRPr="006E0455" w:rsidRDefault="00D7310D" w:rsidP="008F6C60">
            <w:pPr>
              <w:numPr>
                <w:ilvl w:val="0"/>
                <w:numId w:val="6"/>
              </w:numPr>
              <w:rPr>
                <w:rFonts w:ascii="Arial" w:hAnsi="Arial" w:cs="Arial"/>
                <w:sz w:val="18"/>
                <w:szCs w:val="18"/>
              </w:rPr>
            </w:pPr>
            <w:r w:rsidRPr="006E0455">
              <w:rPr>
                <w:rFonts w:ascii="Arial" w:hAnsi="Arial" w:cs="Arial"/>
                <w:sz w:val="18"/>
                <w:szCs w:val="18"/>
              </w:rPr>
              <w:t>10j ouvrés maximum</w:t>
            </w:r>
          </w:p>
          <w:p w14:paraId="3CD21AD5" w14:textId="77777777" w:rsidR="00D7310D" w:rsidRPr="006E0455" w:rsidRDefault="00D7310D" w:rsidP="00D7310D">
            <w:pPr>
              <w:rPr>
                <w:rFonts w:ascii="Arial" w:hAnsi="Arial" w:cs="Arial"/>
                <w:sz w:val="18"/>
                <w:szCs w:val="18"/>
              </w:rPr>
            </w:pPr>
          </w:p>
          <w:p w14:paraId="635C2622" w14:textId="77777777" w:rsidR="00D7310D" w:rsidRPr="006E0455" w:rsidRDefault="00D7310D" w:rsidP="00D7310D">
            <w:pPr>
              <w:rPr>
                <w:rFonts w:ascii="Arial" w:hAnsi="Arial" w:cs="Arial"/>
                <w:sz w:val="18"/>
                <w:szCs w:val="18"/>
              </w:rPr>
            </w:pPr>
          </w:p>
          <w:p w14:paraId="612FCE80" w14:textId="77777777" w:rsidR="00D7310D" w:rsidRPr="006E0455" w:rsidRDefault="00D7310D" w:rsidP="008F6C60">
            <w:pPr>
              <w:numPr>
                <w:ilvl w:val="0"/>
                <w:numId w:val="6"/>
              </w:numPr>
              <w:rPr>
                <w:rFonts w:ascii="Arial" w:hAnsi="Arial" w:cs="Arial"/>
                <w:sz w:val="18"/>
                <w:szCs w:val="18"/>
              </w:rPr>
            </w:pPr>
            <w:r w:rsidRPr="006E0455">
              <w:rPr>
                <w:rFonts w:ascii="Arial" w:hAnsi="Arial" w:cs="Arial"/>
                <w:sz w:val="18"/>
                <w:szCs w:val="18"/>
              </w:rPr>
              <w:t>20j ouvrés maximum</w:t>
            </w:r>
          </w:p>
          <w:p w14:paraId="0211F0C7" w14:textId="77777777" w:rsidR="00D7310D" w:rsidRPr="006E0455" w:rsidRDefault="00D7310D" w:rsidP="00D7310D">
            <w:pPr>
              <w:rPr>
                <w:rFonts w:ascii="Arial" w:hAnsi="Arial" w:cs="Arial"/>
                <w:sz w:val="18"/>
                <w:szCs w:val="18"/>
              </w:rPr>
            </w:pPr>
          </w:p>
          <w:p w14:paraId="054EA178" w14:textId="77777777" w:rsidR="00D7310D" w:rsidRPr="006E0455" w:rsidRDefault="00D7310D" w:rsidP="00D7310D">
            <w:pPr>
              <w:rPr>
                <w:rFonts w:ascii="Arial" w:hAnsi="Arial" w:cs="Arial"/>
                <w:sz w:val="18"/>
                <w:szCs w:val="18"/>
              </w:rPr>
            </w:pPr>
          </w:p>
          <w:p w14:paraId="34951B4A" w14:textId="77777777" w:rsidR="00D7310D" w:rsidRPr="006E0455" w:rsidRDefault="00D7310D" w:rsidP="008F6C60">
            <w:pPr>
              <w:numPr>
                <w:ilvl w:val="0"/>
                <w:numId w:val="6"/>
              </w:numPr>
              <w:rPr>
                <w:rFonts w:ascii="Arial" w:hAnsi="Arial" w:cs="Arial"/>
                <w:sz w:val="18"/>
                <w:szCs w:val="18"/>
              </w:rPr>
            </w:pPr>
            <w:r w:rsidRPr="006E0455">
              <w:rPr>
                <w:rFonts w:ascii="Arial" w:hAnsi="Arial" w:cs="Arial"/>
                <w:sz w:val="18"/>
                <w:szCs w:val="18"/>
              </w:rPr>
              <w:t>40j ouvrés maximum</w:t>
            </w:r>
          </w:p>
          <w:p w14:paraId="5744B42C" w14:textId="77777777" w:rsidR="00D7310D" w:rsidRPr="006E0455" w:rsidRDefault="00D7310D" w:rsidP="00D7310D">
            <w:pPr>
              <w:rPr>
                <w:rFonts w:ascii="Arial" w:hAnsi="Arial" w:cs="Arial"/>
                <w:sz w:val="18"/>
                <w:szCs w:val="18"/>
              </w:rPr>
            </w:pPr>
          </w:p>
          <w:p w14:paraId="01C0E5D3" w14:textId="77777777" w:rsidR="00D7310D" w:rsidRPr="006E0455" w:rsidRDefault="00D7310D" w:rsidP="00D7310D">
            <w:pPr>
              <w:rPr>
                <w:rFonts w:ascii="Arial" w:hAnsi="Arial" w:cs="Arial"/>
                <w:sz w:val="18"/>
                <w:szCs w:val="18"/>
              </w:rPr>
            </w:pPr>
          </w:p>
          <w:p w14:paraId="603D85C0" w14:textId="77777777" w:rsidR="00D7310D" w:rsidRPr="006E0455" w:rsidRDefault="00D7310D" w:rsidP="008F6C60">
            <w:pPr>
              <w:numPr>
                <w:ilvl w:val="0"/>
                <w:numId w:val="6"/>
              </w:numPr>
              <w:rPr>
                <w:rFonts w:ascii="Arial" w:hAnsi="Arial" w:cs="Arial"/>
                <w:sz w:val="18"/>
                <w:szCs w:val="18"/>
              </w:rPr>
            </w:pPr>
            <w:r w:rsidRPr="006E0455">
              <w:rPr>
                <w:rFonts w:ascii="Arial" w:hAnsi="Arial" w:cs="Arial"/>
                <w:sz w:val="18"/>
                <w:szCs w:val="18"/>
              </w:rPr>
              <w:t>60j ouvrés maximum</w:t>
            </w:r>
          </w:p>
          <w:p w14:paraId="3340F623" w14:textId="77777777" w:rsidR="00D7310D" w:rsidRPr="006E0455" w:rsidRDefault="00D7310D" w:rsidP="00D7310D">
            <w:pPr>
              <w:rPr>
                <w:rFonts w:ascii="Arial" w:hAnsi="Arial" w:cs="Arial"/>
                <w:sz w:val="18"/>
                <w:szCs w:val="18"/>
              </w:rPr>
            </w:pPr>
          </w:p>
        </w:tc>
        <w:tc>
          <w:tcPr>
            <w:tcW w:w="2500" w:type="dxa"/>
            <w:gridSpan w:val="2"/>
          </w:tcPr>
          <w:p w14:paraId="5E2F6FF5" w14:textId="77777777" w:rsidR="00D7310D" w:rsidRPr="006E0455" w:rsidRDefault="00D7310D" w:rsidP="00D7310D">
            <w:pPr>
              <w:jc w:val="center"/>
              <w:rPr>
                <w:rFonts w:ascii="Arial" w:hAnsi="Arial" w:cs="Arial"/>
                <w:b/>
                <w:sz w:val="18"/>
                <w:szCs w:val="18"/>
              </w:rPr>
            </w:pPr>
          </w:p>
          <w:p w14:paraId="5CE702A3" w14:textId="77777777" w:rsidR="00D7310D" w:rsidRPr="006E0455" w:rsidRDefault="00D7310D" w:rsidP="00D7310D">
            <w:pPr>
              <w:rPr>
                <w:rFonts w:ascii="Arial" w:hAnsi="Arial" w:cs="Arial"/>
                <w:b/>
                <w:sz w:val="18"/>
                <w:szCs w:val="18"/>
              </w:rPr>
            </w:pPr>
            <w:r w:rsidRPr="006E0455">
              <w:rPr>
                <w:rFonts w:ascii="Arial" w:hAnsi="Arial" w:cs="Arial"/>
                <w:b/>
                <w:sz w:val="18"/>
                <w:szCs w:val="18"/>
              </w:rPr>
              <w:t>Nombre de réunions ou entretiens estimés :</w:t>
            </w:r>
          </w:p>
          <w:p w14:paraId="255D11FD" w14:textId="77777777" w:rsidR="00D7310D" w:rsidRPr="006E0455" w:rsidRDefault="00D7310D" w:rsidP="00D7310D">
            <w:pPr>
              <w:rPr>
                <w:rFonts w:ascii="Arial" w:hAnsi="Arial" w:cs="Arial"/>
                <w:b/>
                <w:sz w:val="18"/>
                <w:szCs w:val="18"/>
              </w:rPr>
            </w:pPr>
          </w:p>
          <w:p w14:paraId="7E87EA87" w14:textId="77777777" w:rsidR="00D7310D" w:rsidRPr="006E0455" w:rsidRDefault="00D7310D" w:rsidP="00D7310D">
            <w:pPr>
              <w:rPr>
                <w:rFonts w:ascii="Arial" w:hAnsi="Arial" w:cs="Arial"/>
                <w:sz w:val="18"/>
                <w:szCs w:val="18"/>
              </w:rPr>
            </w:pPr>
          </w:p>
          <w:p w14:paraId="3F3D3228" w14:textId="77777777" w:rsidR="00D7310D" w:rsidRPr="006E0455" w:rsidRDefault="00203F5D" w:rsidP="008F6C60">
            <w:pPr>
              <w:numPr>
                <w:ilvl w:val="0"/>
                <w:numId w:val="6"/>
              </w:numPr>
              <w:rPr>
                <w:rFonts w:ascii="Arial" w:hAnsi="Arial" w:cs="Arial"/>
                <w:sz w:val="18"/>
                <w:szCs w:val="18"/>
              </w:rPr>
            </w:pPr>
            <w:r w:rsidRPr="006E0455">
              <w:rPr>
                <w:rFonts w:ascii="Arial" w:hAnsi="Arial" w:cs="Arial"/>
                <w:sz w:val="18"/>
                <w:szCs w:val="18"/>
              </w:rPr>
              <w:t>7</w:t>
            </w:r>
            <w:r w:rsidR="00D7310D" w:rsidRPr="006E0455">
              <w:rPr>
                <w:rFonts w:ascii="Arial" w:hAnsi="Arial" w:cs="Arial"/>
                <w:sz w:val="18"/>
                <w:szCs w:val="18"/>
              </w:rPr>
              <w:t xml:space="preserve"> réunions</w:t>
            </w:r>
          </w:p>
          <w:p w14:paraId="29B9FEC7" w14:textId="77777777" w:rsidR="00D7310D" w:rsidRPr="006E0455" w:rsidRDefault="00D7310D" w:rsidP="00D7310D">
            <w:pPr>
              <w:rPr>
                <w:rFonts w:ascii="Arial" w:hAnsi="Arial" w:cs="Arial"/>
                <w:sz w:val="18"/>
                <w:szCs w:val="18"/>
              </w:rPr>
            </w:pPr>
          </w:p>
          <w:p w14:paraId="5F6FCE64" w14:textId="77777777" w:rsidR="00D7310D" w:rsidRPr="006E0455" w:rsidRDefault="00D7310D" w:rsidP="00D7310D">
            <w:pPr>
              <w:rPr>
                <w:rFonts w:ascii="Arial" w:hAnsi="Arial" w:cs="Arial"/>
                <w:sz w:val="18"/>
                <w:szCs w:val="18"/>
              </w:rPr>
            </w:pPr>
          </w:p>
          <w:p w14:paraId="5F4DB1B6" w14:textId="77777777" w:rsidR="00D7310D" w:rsidRPr="006E0455" w:rsidRDefault="00D7310D" w:rsidP="00D7310D">
            <w:pPr>
              <w:rPr>
                <w:rFonts w:ascii="Arial" w:hAnsi="Arial" w:cs="Arial"/>
                <w:sz w:val="18"/>
                <w:szCs w:val="18"/>
              </w:rPr>
            </w:pPr>
          </w:p>
          <w:p w14:paraId="42A775B9" w14:textId="77777777" w:rsidR="00D7310D" w:rsidRPr="006E0455" w:rsidRDefault="00203F5D" w:rsidP="008F6C60">
            <w:pPr>
              <w:numPr>
                <w:ilvl w:val="0"/>
                <w:numId w:val="6"/>
              </w:numPr>
              <w:rPr>
                <w:rFonts w:ascii="Arial" w:hAnsi="Arial" w:cs="Arial"/>
                <w:sz w:val="18"/>
                <w:szCs w:val="18"/>
              </w:rPr>
            </w:pPr>
            <w:r w:rsidRPr="006E0455">
              <w:rPr>
                <w:rFonts w:ascii="Arial" w:hAnsi="Arial" w:cs="Arial"/>
                <w:sz w:val="18"/>
                <w:szCs w:val="18"/>
              </w:rPr>
              <w:t>19</w:t>
            </w:r>
            <w:r w:rsidR="00D7310D" w:rsidRPr="006E0455">
              <w:rPr>
                <w:rFonts w:ascii="Arial" w:hAnsi="Arial" w:cs="Arial"/>
                <w:sz w:val="18"/>
                <w:szCs w:val="18"/>
              </w:rPr>
              <w:t xml:space="preserve"> réunions</w:t>
            </w:r>
          </w:p>
          <w:p w14:paraId="2D5C158C" w14:textId="77777777" w:rsidR="00D7310D" w:rsidRPr="006E0455" w:rsidRDefault="00D7310D" w:rsidP="00D7310D">
            <w:pPr>
              <w:rPr>
                <w:rFonts w:ascii="Arial" w:hAnsi="Arial" w:cs="Arial"/>
                <w:sz w:val="18"/>
                <w:szCs w:val="18"/>
              </w:rPr>
            </w:pPr>
          </w:p>
          <w:p w14:paraId="40B35F72" w14:textId="77777777" w:rsidR="00D7310D" w:rsidRPr="006E0455" w:rsidRDefault="00D7310D" w:rsidP="00D7310D">
            <w:pPr>
              <w:rPr>
                <w:rFonts w:ascii="Arial" w:hAnsi="Arial" w:cs="Arial"/>
                <w:sz w:val="18"/>
                <w:szCs w:val="18"/>
              </w:rPr>
            </w:pPr>
          </w:p>
          <w:p w14:paraId="3C616C1C" w14:textId="77777777" w:rsidR="00D7310D" w:rsidRPr="006E0455" w:rsidRDefault="00D7310D" w:rsidP="00D7310D">
            <w:pPr>
              <w:rPr>
                <w:rFonts w:ascii="Arial" w:hAnsi="Arial" w:cs="Arial"/>
                <w:sz w:val="18"/>
                <w:szCs w:val="18"/>
              </w:rPr>
            </w:pPr>
          </w:p>
          <w:p w14:paraId="007D43E5" w14:textId="77777777" w:rsidR="00D7310D" w:rsidRPr="006E0455" w:rsidRDefault="00203F5D" w:rsidP="008F6C60">
            <w:pPr>
              <w:numPr>
                <w:ilvl w:val="0"/>
                <w:numId w:val="6"/>
              </w:numPr>
              <w:rPr>
                <w:rFonts w:ascii="Arial" w:hAnsi="Arial" w:cs="Arial"/>
                <w:sz w:val="18"/>
                <w:szCs w:val="18"/>
              </w:rPr>
            </w:pPr>
            <w:r w:rsidRPr="006E0455">
              <w:rPr>
                <w:rFonts w:ascii="Arial" w:hAnsi="Arial" w:cs="Arial"/>
                <w:sz w:val="18"/>
                <w:szCs w:val="18"/>
              </w:rPr>
              <w:t>35</w:t>
            </w:r>
            <w:r w:rsidR="00D7310D" w:rsidRPr="006E0455">
              <w:rPr>
                <w:rFonts w:ascii="Arial" w:hAnsi="Arial" w:cs="Arial"/>
                <w:sz w:val="18"/>
                <w:szCs w:val="18"/>
              </w:rPr>
              <w:t xml:space="preserve"> réunions</w:t>
            </w:r>
          </w:p>
          <w:p w14:paraId="60A253DF" w14:textId="77777777" w:rsidR="00D7310D" w:rsidRPr="006E0455" w:rsidRDefault="00D7310D" w:rsidP="00D7310D">
            <w:pPr>
              <w:rPr>
                <w:rFonts w:ascii="Arial" w:hAnsi="Arial" w:cs="Arial"/>
                <w:sz w:val="18"/>
                <w:szCs w:val="18"/>
              </w:rPr>
            </w:pPr>
          </w:p>
          <w:p w14:paraId="4E788E3E" w14:textId="77777777" w:rsidR="00D7310D" w:rsidRPr="006E0455" w:rsidRDefault="00D7310D" w:rsidP="00D7310D">
            <w:pPr>
              <w:rPr>
                <w:rFonts w:ascii="Arial" w:hAnsi="Arial" w:cs="Arial"/>
                <w:sz w:val="18"/>
                <w:szCs w:val="18"/>
              </w:rPr>
            </w:pPr>
          </w:p>
          <w:p w14:paraId="01F5CBFA" w14:textId="77777777" w:rsidR="00D7310D" w:rsidRPr="006E0455" w:rsidRDefault="00D7310D" w:rsidP="00D7310D">
            <w:pPr>
              <w:rPr>
                <w:rFonts w:ascii="Arial" w:hAnsi="Arial" w:cs="Arial"/>
                <w:sz w:val="18"/>
                <w:szCs w:val="18"/>
              </w:rPr>
            </w:pPr>
          </w:p>
          <w:p w14:paraId="4D9ED511" w14:textId="77777777" w:rsidR="00D7310D" w:rsidRPr="006E0455" w:rsidRDefault="00203F5D" w:rsidP="008F6C60">
            <w:pPr>
              <w:numPr>
                <w:ilvl w:val="0"/>
                <w:numId w:val="6"/>
              </w:numPr>
              <w:rPr>
                <w:rFonts w:ascii="Arial" w:hAnsi="Arial" w:cs="Arial"/>
                <w:sz w:val="18"/>
                <w:szCs w:val="18"/>
              </w:rPr>
            </w:pPr>
            <w:r w:rsidRPr="006E0455">
              <w:rPr>
                <w:rFonts w:ascii="Arial" w:hAnsi="Arial" w:cs="Arial"/>
                <w:sz w:val="18"/>
                <w:szCs w:val="18"/>
              </w:rPr>
              <w:t>50</w:t>
            </w:r>
            <w:r w:rsidR="00D7310D" w:rsidRPr="006E0455">
              <w:rPr>
                <w:rFonts w:ascii="Arial" w:hAnsi="Arial" w:cs="Arial"/>
                <w:sz w:val="18"/>
                <w:szCs w:val="18"/>
              </w:rPr>
              <w:t xml:space="preserve"> réunions</w:t>
            </w:r>
          </w:p>
        </w:tc>
        <w:tc>
          <w:tcPr>
            <w:tcW w:w="2827" w:type="dxa"/>
          </w:tcPr>
          <w:p w14:paraId="6160BD33" w14:textId="77777777" w:rsidR="00D7310D" w:rsidRPr="006E0455" w:rsidRDefault="00D7310D" w:rsidP="00D7310D">
            <w:pPr>
              <w:jc w:val="center"/>
              <w:rPr>
                <w:rFonts w:ascii="Arial" w:hAnsi="Arial" w:cs="Arial"/>
                <w:b/>
                <w:sz w:val="18"/>
                <w:szCs w:val="18"/>
              </w:rPr>
            </w:pPr>
          </w:p>
          <w:p w14:paraId="57473E12" w14:textId="04448988" w:rsidR="00D7310D" w:rsidRPr="006E0455" w:rsidRDefault="00D7310D" w:rsidP="00D7310D">
            <w:pPr>
              <w:jc w:val="center"/>
              <w:rPr>
                <w:rFonts w:ascii="Arial" w:hAnsi="Arial" w:cs="Arial"/>
                <w:b/>
                <w:sz w:val="18"/>
                <w:szCs w:val="18"/>
              </w:rPr>
            </w:pPr>
            <w:r w:rsidRPr="006E0455">
              <w:rPr>
                <w:rFonts w:ascii="Arial" w:hAnsi="Arial" w:cs="Arial"/>
                <w:b/>
                <w:sz w:val="18"/>
                <w:szCs w:val="18"/>
              </w:rPr>
              <w:t xml:space="preserve">Profils, niveaux d’expérience et répartitions </w:t>
            </w:r>
            <w:r w:rsidR="00CF6800" w:rsidRPr="006E0455">
              <w:rPr>
                <w:rFonts w:ascii="Arial" w:hAnsi="Arial" w:cs="Arial"/>
                <w:b/>
                <w:sz w:val="18"/>
                <w:szCs w:val="18"/>
              </w:rPr>
              <w:t>estimés</w:t>
            </w:r>
            <w:r w:rsidRPr="006E0455">
              <w:rPr>
                <w:rFonts w:ascii="Arial" w:hAnsi="Arial" w:cs="Arial"/>
                <w:b/>
                <w:sz w:val="18"/>
                <w:szCs w:val="18"/>
              </w:rPr>
              <w:t xml:space="preserve"> :</w:t>
            </w:r>
          </w:p>
          <w:p w14:paraId="63250BA2" w14:textId="77777777" w:rsidR="00D7310D" w:rsidRPr="006E0455" w:rsidRDefault="00D7310D" w:rsidP="00D7310D">
            <w:pPr>
              <w:rPr>
                <w:rFonts w:ascii="Arial" w:hAnsi="Arial" w:cs="Arial"/>
                <w:sz w:val="18"/>
                <w:szCs w:val="18"/>
              </w:rPr>
            </w:pPr>
          </w:p>
          <w:p w14:paraId="1F3C308D" w14:textId="77777777" w:rsidR="00D7310D" w:rsidRPr="006E0455" w:rsidRDefault="00D7310D" w:rsidP="00D7310D">
            <w:pPr>
              <w:rPr>
                <w:rFonts w:ascii="Arial" w:hAnsi="Arial" w:cs="Arial"/>
                <w:sz w:val="18"/>
                <w:szCs w:val="18"/>
              </w:rPr>
            </w:pPr>
          </w:p>
          <w:p w14:paraId="631F5DDF" w14:textId="77777777" w:rsidR="00D7310D" w:rsidRPr="006E0455" w:rsidRDefault="00D7310D" w:rsidP="008F6C60">
            <w:pPr>
              <w:numPr>
                <w:ilvl w:val="0"/>
                <w:numId w:val="5"/>
              </w:numPr>
              <w:rPr>
                <w:rFonts w:ascii="Arial" w:hAnsi="Arial" w:cs="Arial"/>
                <w:sz w:val="18"/>
                <w:szCs w:val="18"/>
              </w:rPr>
            </w:pPr>
            <w:r w:rsidRPr="006E0455">
              <w:rPr>
                <w:rFonts w:ascii="Arial" w:hAnsi="Arial" w:cs="Arial"/>
                <w:sz w:val="18"/>
                <w:szCs w:val="18"/>
              </w:rPr>
              <w:t>PRO-CS (100%)</w:t>
            </w:r>
          </w:p>
          <w:p w14:paraId="45612D3F" w14:textId="77777777" w:rsidR="00D7310D" w:rsidRPr="006E0455" w:rsidRDefault="00D7310D" w:rsidP="00D7310D">
            <w:pPr>
              <w:rPr>
                <w:rFonts w:ascii="Arial" w:hAnsi="Arial" w:cs="Arial"/>
                <w:sz w:val="18"/>
                <w:szCs w:val="18"/>
              </w:rPr>
            </w:pPr>
          </w:p>
          <w:p w14:paraId="3C119FAE" w14:textId="77777777" w:rsidR="00D7310D" w:rsidRPr="006E0455" w:rsidRDefault="00D7310D" w:rsidP="00D7310D">
            <w:pPr>
              <w:rPr>
                <w:rFonts w:ascii="Arial" w:hAnsi="Arial" w:cs="Arial"/>
                <w:sz w:val="18"/>
                <w:szCs w:val="18"/>
              </w:rPr>
            </w:pPr>
          </w:p>
          <w:p w14:paraId="0B27AF3B" w14:textId="77777777" w:rsidR="00D7310D" w:rsidRPr="006E0455" w:rsidRDefault="00D7310D" w:rsidP="00D7310D">
            <w:pPr>
              <w:rPr>
                <w:rFonts w:ascii="Arial" w:hAnsi="Arial" w:cs="Arial"/>
                <w:sz w:val="18"/>
                <w:szCs w:val="18"/>
              </w:rPr>
            </w:pPr>
          </w:p>
          <w:p w14:paraId="0C7A15D2" w14:textId="77777777" w:rsidR="00D7310D" w:rsidRPr="006E0455" w:rsidRDefault="00D7310D" w:rsidP="008F6C60">
            <w:pPr>
              <w:numPr>
                <w:ilvl w:val="0"/>
                <w:numId w:val="5"/>
              </w:numPr>
              <w:rPr>
                <w:rFonts w:ascii="Arial" w:hAnsi="Arial" w:cs="Arial"/>
                <w:sz w:val="18"/>
                <w:szCs w:val="18"/>
              </w:rPr>
            </w:pPr>
            <w:r w:rsidRPr="006E0455">
              <w:rPr>
                <w:rFonts w:ascii="Arial" w:hAnsi="Arial" w:cs="Arial"/>
                <w:sz w:val="18"/>
                <w:szCs w:val="18"/>
              </w:rPr>
              <w:t>PRO-MA (100%)</w:t>
            </w:r>
          </w:p>
          <w:p w14:paraId="42A3D349" w14:textId="77777777" w:rsidR="00D7310D" w:rsidRPr="006E0455" w:rsidRDefault="00D7310D" w:rsidP="00D7310D">
            <w:pPr>
              <w:rPr>
                <w:rFonts w:ascii="Arial" w:hAnsi="Arial" w:cs="Arial"/>
                <w:sz w:val="18"/>
                <w:szCs w:val="18"/>
              </w:rPr>
            </w:pPr>
          </w:p>
          <w:p w14:paraId="21ED61A0" w14:textId="77777777" w:rsidR="00D7310D" w:rsidRPr="006E0455" w:rsidRDefault="00D7310D" w:rsidP="00D7310D">
            <w:pPr>
              <w:rPr>
                <w:rFonts w:ascii="Arial" w:hAnsi="Arial" w:cs="Arial"/>
                <w:sz w:val="18"/>
                <w:szCs w:val="18"/>
              </w:rPr>
            </w:pPr>
          </w:p>
          <w:p w14:paraId="2AC70341" w14:textId="77777777" w:rsidR="00D7310D" w:rsidRPr="006E0455" w:rsidRDefault="00D7310D" w:rsidP="00D7310D">
            <w:pPr>
              <w:rPr>
                <w:rFonts w:ascii="Arial" w:hAnsi="Arial" w:cs="Arial"/>
                <w:sz w:val="18"/>
                <w:szCs w:val="18"/>
              </w:rPr>
            </w:pPr>
          </w:p>
          <w:p w14:paraId="2FD49D12" w14:textId="77777777" w:rsidR="00D7310D" w:rsidRPr="006E0455" w:rsidRDefault="00D7310D" w:rsidP="008F6C60">
            <w:pPr>
              <w:numPr>
                <w:ilvl w:val="0"/>
                <w:numId w:val="5"/>
              </w:numPr>
              <w:rPr>
                <w:rFonts w:ascii="Arial" w:hAnsi="Arial" w:cs="Arial"/>
                <w:sz w:val="18"/>
                <w:szCs w:val="18"/>
              </w:rPr>
            </w:pPr>
            <w:r w:rsidRPr="006E0455">
              <w:rPr>
                <w:rFonts w:ascii="Arial" w:hAnsi="Arial" w:cs="Arial"/>
                <w:sz w:val="18"/>
                <w:szCs w:val="18"/>
              </w:rPr>
              <w:t>PRO- MA (100%)</w:t>
            </w:r>
          </w:p>
          <w:p w14:paraId="0A9A87D2" w14:textId="77777777" w:rsidR="00D7310D" w:rsidRPr="006E0455" w:rsidRDefault="00D7310D" w:rsidP="00D7310D">
            <w:pPr>
              <w:rPr>
                <w:rFonts w:ascii="Arial" w:hAnsi="Arial" w:cs="Arial"/>
                <w:sz w:val="18"/>
                <w:szCs w:val="18"/>
              </w:rPr>
            </w:pPr>
          </w:p>
          <w:p w14:paraId="65593351" w14:textId="77777777" w:rsidR="00D7310D" w:rsidRPr="006E0455" w:rsidRDefault="00D7310D" w:rsidP="00D7310D">
            <w:pPr>
              <w:rPr>
                <w:rFonts w:ascii="Arial" w:hAnsi="Arial" w:cs="Arial"/>
                <w:sz w:val="18"/>
                <w:szCs w:val="18"/>
              </w:rPr>
            </w:pPr>
          </w:p>
          <w:p w14:paraId="2A1294D3" w14:textId="77777777" w:rsidR="00D7310D" w:rsidRPr="006E0455" w:rsidRDefault="00D7310D" w:rsidP="00D7310D">
            <w:pPr>
              <w:rPr>
                <w:rFonts w:ascii="Arial" w:hAnsi="Arial" w:cs="Arial"/>
                <w:sz w:val="18"/>
                <w:szCs w:val="18"/>
              </w:rPr>
            </w:pPr>
          </w:p>
          <w:p w14:paraId="25E439CC" w14:textId="77777777" w:rsidR="00D7310D" w:rsidRPr="006E0455" w:rsidRDefault="00D7310D" w:rsidP="008F6C60">
            <w:pPr>
              <w:numPr>
                <w:ilvl w:val="0"/>
                <w:numId w:val="5"/>
              </w:numPr>
              <w:rPr>
                <w:rFonts w:ascii="Arial" w:hAnsi="Arial" w:cs="Arial"/>
                <w:sz w:val="18"/>
                <w:szCs w:val="18"/>
              </w:rPr>
            </w:pPr>
            <w:r w:rsidRPr="006E0455">
              <w:rPr>
                <w:rFonts w:ascii="Arial" w:hAnsi="Arial" w:cs="Arial"/>
                <w:sz w:val="18"/>
                <w:szCs w:val="18"/>
              </w:rPr>
              <w:t>PRO-SM (100%)</w:t>
            </w:r>
          </w:p>
        </w:tc>
      </w:tr>
    </w:tbl>
    <w:p w14:paraId="2CCC2DBE" w14:textId="77777777" w:rsidR="006633C9" w:rsidRPr="006E0455" w:rsidRDefault="006633C9" w:rsidP="006633C9">
      <w:pPr>
        <w:pStyle w:val="Courant"/>
        <w:ind w:firstLine="0"/>
        <w:rPr>
          <w:rFonts w:ascii="Arial" w:hAnsi="Arial" w:cs="Arial"/>
          <w:sz w:val="20"/>
        </w:rPr>
      </w:pPr>
    </w:p>
    <w:p w14:paraId="300392C3" w14:textId="77777777" w:rsidR="006633C9" w:rsidRPr="006E0455" w:rsidRDefault="00222BB8" w:rsidP="006633C9">
      <w:pPr>
        <w:rPr>
          <w:rFonts w:ascii="Arial" w:hAnsi="Arial" w:cs="Arial"/>
        </w:rPr>
      </w:pPr>
      <w:r w:rsidRPr="006E0455">
        <w:rPr>
          <w:rFonts w:ascii="Arial" w:hAnsi="Arial" w:cs="Arial"/>
          <w:noProof/>
        </w:rPr>
        <w:drawing>
          <wp:inline distT="0" distB="0" distL="0" distR="0" wp14:anchorId="3D3765F6" wp14:editId="114F630A">
            <wp:extent cx="247650" cy="209550"/>
            <wp:effectExtent l="19050" t="0" r="0" b="0"/>
            <wp:docPr id="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006633C9" w:rsidRPr="006E0455">
        <w:rPr>
          <w:rFonts w:ascii="Arial" w:hAnsi="Arial" w:cs="Arial"/>
        </w:rPr>
        <w:t xml:space="preserve"> </w:t>
      </w:r>
    </w:p>
    <w:p w14:paraId="64074535" w14:textId="77777777" w:rsidR="00CF6800" w:rsidRPr="006E0455" w:rsidRDefault="00735C58" w:rsidP="00CF6800">
      <w:pPr>
        <w:jc w:val="both"/>
        <w:rPr>
          <w:rFonts w:ascii="Arial" w:hAnsi="Arial" w:cs="Arial"/>
        </w:rPr>
      </w:pPr>
      <w:r w:rsidRPr="006E0455">
        <w:rPr>
          <w:rFonts w:ascii="Arial" w:hAnsi="Arial" w:cs="Arial"/>
          <w:b/>
          <w:i/>
          <w:u w:val="single"/>
        </w:rPr>
        <w:t>ATTENTION :</w:t>
      </w:r>
      <w:r w:rsidRPr="006E0455">
        <w:rPr>
          <w:rFonts w:ascii="Arial" w:hAnsi="Arial" w:cs="Arial"/>
        </w:rPr>
        <w:t xml:space="preserve"> </w:t>
      </w:r>
      <w:r w:rsidR="00CF6800" w:rsidRPr="006E0455">
        <w:rPr>
          <w:rFonts w:ascii="Arial" w:hAnsi="Arial" w:cs="Arial"/>
        </w:rPr>
        <w:t xml:space="preserve">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05F6F1C0" w14:textId="77777777" w:rsidR="00CF6800" w:rsidRPr="006E0455" w:rsidRDefault="00CF6800" w:rsidP="00CF6800">
      <w:pPr>
        <w:jc w:val="both"/>
        <w:rPr>
          <w:rFonts w:ascii="Arial" w:hAnsi="Arial" w:cs="Arial"/>
        </w:rPr>
      </w:pPr>
    </w:p>
    <w:p w14:paraId="6DA51103" w14:textId="5874318A" w:rsidR="00CF6800" w:rsidRPr="006E0455" w:rsidRDefault="00CF6800" w:rsidP="00CF6800">
      <w:pPr>
        <w:jc w:val="both"/>
        <w:rPr>
          <w:rFonts w:ascii="Arial" w:hAnsi="Arial" w:cs="Arial"/>
        </w:rPr>
      </w:pPr>
      <w:r w:rsidRPr="006E0455">
        <w:rPr>
          <w:rFonts w:ascii="Arial" w:hAnsi="Arial" w:cs="Arial"/>
        </w:rPr>
        <w:t>En cas d’écart entre la proposition du candidat et l’estimation de l’Acoss</w:t>
      </w:r>
      <w:r w:rsidR="00EC0DDD" w:rsidRPr="006E0455">
        <w:rPr>
          <w:rFonts w:ascii="Arial" w:hAnsi="Arial" w:cs="Arial"/>
        </w:rPr>
        <w:t xml:space="preserve"> - UCN</w:t>
      </w:r>
      <w:r w:rsidRPr="006E0455">
        <w:rPr>
          <w:rFonts w:ascii="Arial" w:hAnsi="Arial" w:cs="Arial"/>
        </w:rPr>
        <w:t xml:space="preserve">, il est fortement recommandé au candidat de le justifier dans le CRF, afin de permettre une meilleure appréciation de la qualité de l’offre. </w:t>
      </w:r>
    </w:p>
    <w:p w14:paraId="431FB496" w14:textId="708A9E1E" w:rsidR="00735C58" w:rsidRPr="006E0455" w:rsidRDefault="00735C58" w:rsidP="00CF6800">
      <w:pPr>
        <w:pStyle w:val="Courant"/>
        <w:ind w:firstLine="0"/>
        <w:rPr>
          <w:rFonts w:ascii="Arial" w:hAnsi="Arial" w:cs="Arial"/>
          <w:b/>
          <w:u w:val="single"/>
        </w:rPr>
      </w:pPr>
    </w:p>
    <w:p w14:paraId="078E52CA" w14:textId="309CF291" w:rsidR="00A170CD" w:rsidRPr="006E0455" w:rsidRDefault="00A170CD">
      <w:pPr>
        <w:rPr>
          <w:rFonts w:ascii="Arial" w:hAnsi="Arial" w:cs="Arial"/>
          <w:b/>
          <w:sz w:val="24"/>
          <w:u w:val="single"/>
        </w:rPr>
      </w:pPr>
      <w:r w:rsidRPr="006E0455">
        <w:rPr>
          <w:rFonts w:ascii="Arial" w:hAnsi="Arial" w:cs="Arial"/>
          <w:b/>
          <w:u w:val="singl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725"/>
        <w:gridCol w:w="1100"/>
        <w:gridCol w:w="2123"/>
        <w:gridCol w:w="383"/>
        <w:gridCol w:w="2816"/>
      </w:tblGrid>
      <w:tr w:rsidR="00E336AD" w:rsidRPr="006E0455" w14:paraId="3C320EB4" w14:textId="77777777" w:rsidTr="00A170CD">
        <w:tc>
          <w:tcPr>
            <w:tcW w:w="9630" w:type="dxa"/>
            <w:gridSpan w:val="6"/>
            <w:vAlign w:val="center"/>
          </w:tcPr>
          <w:p w14:paraId="351D32C9" w14:textId="194A6990" w:rsidR="00A170CD" w:rsidRPr="006E0455" w:rsidRDefault="00A170CD" w:rsidP="00180F6F">
            <w:pPr>
              <w:numPr>
                <w:ilvl w:val="0"/>
                <w:numId w:val="2"/>
              </w:numPr>
              <w:rPr>
                <w:rFonts w:ascii="Arial" w:hAnsi="Arial" w:cs="Arial"/>
                <w:b/>
                <w:sz w:val="22"/>
                <w:szCs w:val="24"/>
              </w:rPr>
            </w:pPr>
            <w:r w:rsidRPr="006E0455">
              <w:rPr>
                <w:rFonts w:ascii="Arial" w:hAnsi="Arial" w:cs="Arial"/>
                <w:b/>
                <w:sz w:val="22"/>
                <w:szCs w:val="24"/>
              </w:rPr>
              <w:lastRenderedPageBreak/>
              <w:t>P0</w:t>
            </w:r>
            <w:r w:rsidR="00DB081B" w:rsidRPr="006E0455">
              <w:rPr>
                <w:rFonts w:ascii="Arial" w:hAnsi="Arial" w:cs="Arial"/>
                <w:b/>
                <w:sz w:val="22"/>
                <w:szCs w:val="24"/>
              </w:rPr>
              <w:t>6</w:t>
            </w:r>
            <w:r w:rsidRPr="006E0455">
              <w:rPr>
                <w:rFonts w:ascii="Arial" w:hAnsi="Arial" w:cs="Arial"/>
                <w:b/>
                <w:sz w:val="22"/>
                <w:szCs w:val="24"/>
              </w:rPr>
              <w:t xml:space="preserve"> : </w:t>
            </w:r>
            <w:r w:rsidR="0062062F" w:rsidRPr="006E0455">
              <w:rPr>
                <w:rFonts w:ascii="Arial" w:hAnsi="Arial" w:cs="Arial"/>
                <w:b/>
                <w:sz w:val="22"/>
                <w:szCs w:val="24"/>
              </w:rPr>
              <w:t>Aide au p</w:t>
            </w:r>
            <w:r w:rsidRPr="006E0455">
              <w:rPr>
                <w:rFonts w:ascii="Arial" w:hAnsi="Arial" w:cs="Arial"/>
                <w:b/>
                <w:sz w:val="22"/>
                <w:szCs w:val="24"/>
              </w:rPr>
              <w:t>ilotage d'un projet Digital avec une approche Agile (PO / PPO</w:t>
            </w:r>
            <w:r w:rsidR="005D2AC9" w:rsidRPr="006E0455">
              <w:rPr>
                <w:rFonts w:ascii="Arial" w:hAnsi="Arial" w:cs="Arial"/>
                <w:b/>
                <w:sz w:val="22"/>
                <w:szCs w:val="24"/>
              </w:rPr>
              <w:t xml:space="preserve"> / PMO</w:t>
            </w:r>
            <w:r w:rsidRPr="006E0455">
              <w:rPr>
                <w:rFonts w:ascii="Arial" w:hAnsi="Arial" w:cs="Arial"/>
                <w:b/>
                <w:sz w:val="22"/>
                <w:szCs w:val="24"/>
              </w:rPr>
              <w:t>)</w:t>
            </w:r>
          </w:p>
        </w:tc>
      </w:tr>
      <w:tr w:rsidR="00E336AD" w:rsidRPr="006E0455" w14:paraId="63C6FA0C" w14:textId="77777777" w:rsidTr="00A170CD">
        <w:tc>
          <w:tcPr>
            <w:tcW w:w="963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676AE661" w14:textId="77777777" w:rsidR="00A170CD" w:rsidRPr="006E0455" w:rsidRDefault="00A170CD" w:rsidP="00180F6F">
            <w:pPr>
              <w:ind w:left="360" w:hanging="360"/>
              <w:rPr>
                <w:rFonts w:ascii="Arial" w:hAnsi="Arial" w:cs="Arial"/>
                <w:b/>
                <w:sz w:val="12"/>
                <w:szCs w:val="24"/>
              </w:rPr>
            </w:pPr>
          </w:p>
          <w:p w14:paraId="0B151306" w14:textId="77777777" w:rsidR="00A170CD" w:rsidRPr="006E0455" w:rsidRDefault="00A170CD" w:rsidP="00180F6F">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4287835A" w14:textId="77777777" w:rsidR="00A170CD" w:rsidRPr="006E0455" w:rsidRDefault="00A170CD" w:rsidP="00180F6F">
            <w:pPr>
              <w:ind w:left="360" w:hanging="360"/>
              <w:rPr>
                <w:rFonts w:ascii="Arial" w:hAnsi="Arial" w:cs="Arial"/>
                <w:b/>
                <w:sz w:val="12"/>
                <w:szCs w:val="24"/>
              </w:rPr>
            </w:pPr>
          </w:p>
        </w:tc>
      </w:tr>
      <w:tr w:rsidR="00E336AD" w:rsidRPr="006E0455" w14:paraId="4BA5DFE9" w14:textId="77777777" w:rsidTr="00A170CD">
        <w:trPr>
          <w:trHeight w:val="1821"/>
        </w:trPr>
        <w:tc>
          <w:tcPr>
            <w:tcW w:w="3208" w:type="dxa"/>
            <w:gridSpan w:val="2"/>
          </w:tcPr>
          <w:p w14:paraId="7DD213CF" w14:textId="77777777" w:rsidR="00A170CD" w:rsidRPr="006E0455" w:rsidRDefault="00A170CD" w:rsidP="00A170CD">
            <w:pPr>
              <w:rPr>
                <w:rFonts w:ascii="Arial" w:hAnsi="Arial" w:cs="Arial"/>
                <w:szCs w:val="24"/>
                <w:highlight w:val="yellow"/>
              </w:rPr>
            </w:pPr>
          </w:p>
          <w:p w14:paraId="7F4EF098" w14:textId="77777777" w:rsidR="00A170CD" w:rsidRPr="006E0455" w:rsidRDefault="00A170CD" w:rsidP="00A170CD">
            <w:pPr>
              <w:rPr>
                <w:rFonts w:ascii="Arial" w:hAnsi="Arial" w:cs="Arial"/>
                <w:szCs w:val="24"/>
              </w:rPr>
            </w:pPr>
            <w:r w:rsidRPr="006E0455">
              <w:rPr>
                <w:rFonts w:ascii="Arial" w:hAnsi="Arial" w:cs="Arial"/>
                <w:szCs w:val="24"/>
              </w:rPr>
              <w:t xml:space="preserve">Nombre de parties prenantes à coordonner : </w:t>
            </w:r>
          </w:p>
          <w:p w14:paraId="1270F5ED" w14:textId="77777777" w:rsidR="00A170CD" w:rsidRPr="006E0455" w:rsidRDefault="00A170CD" w:rsidP="00A170CD">
            <w:pPr>
              <w:rPr>
                <w:rFonts w:ascii="Arial" w:hAnsi="Arial" w:cs="Arial"/>
                <w:szCs w:val="24"/>
              </w:rPr>
            </w:pPr>
          </w:p>
          <w:p w14:paraId="12973E92" w14:textId="77777777" w:rsidR="00A170CD" w:rsidRPr="006E0455" w:rsidRDefault="00A170CD" w:rsidP="00A170CD">
            <w:pPr>
              <w:pStyle w:val="Paragraphedeliste"/>
              <w:numPr>
                <w:ilvl w:val="0"/>
                <w:numId w:val="9"/>
              </w:numPr>
              <w:rPr>
                <w:rFonts w:ascii="Arial" w:hAnsi="Arial" w:cs="Arial"/>
                <w:szCs w:val="24"/>
              </w:rPr>
            </w:pPr>
            <w:r w:rsidRPr="006E0455">
              <w:rPr>
                <w:rFonts w:ascii="Arial" w:hAnsi="Arial" w:cs="Arial"/>
                <w:szCs w:val="24"/>
              </w:rPr>
              <w:t>1-5 personnes : 1 point</w:t>
            </w:r>
          </w:p>
          <w:p w14:paraId="4F4826BA" w14:textId="77777777" w:rsidR="00A170CD" w:rsidRPr="006E0455" w:rsidRDefault="00A170CD" w:rsidP="00A170CD">
            <w:pPr>
              <w:pStyle w:val="Paragraphedeliste"/>
              <w:numPr>
                <w:ilvl w:val="0"/>
                <w:numId w:val="7"/>
              </w:numPr>
              <w:rPr>
                <w:rFonts w:ascii="Arial" w:hAnsi="Arial" w:cs="Arial"/>
                <w:szCs w:val="24"/>
              </w:rPr>
            </w:pPr>
            <w:r w:rsidRPr="006E0455">
              <w:rPr>
                <w:rFonts w:ascii="Arial" w:hAnsi="Arial" w:cs="Arial"/>
                <w:szCs w:val="24"/>
              </w:rPr>
              <w:t>6-10 personnes : 2 points</w:t>
            </w:r>
          </w:p>
          <w:p w14:paraId="1E02968C" w14:textId="77777777" w:rsidR="00A170CD" w:rsidRPr="006E0455" w:rsidRDefault="00A170CD" w:rsidP="00A170CD">
            <w:pPr>
              <w:pStyle w:val="Paragraphedeliste"/>
              <w:numPr>
                <w:ilvl w:val="0"/>
                <w:numId w:val="7"/>
              </w:numPr>
              <w:rPr>
                <w:rFonts w:ascii="Arial" w:hAnsi="Arial" w:cs="Arial"/>
                <w:szCs w:val="24"/>
              </w:rPr>
            </w:pPr>
            <w:r w:rsidRPr="006E0455">
              <w:rPr>
                <w:rFonts w:ascii="Arial" w:hAnsi="Arial" w:cs="Arial"/>
                <w:szCs w:val="24"/>
              </w:rPr>
              <w:t>&gt; 10 personnes : 3 points</w:t>
            </w:r>
          </w:p>
          <w:p w14:paraId="1948BECE" w14:textId="77777777" w:rsidR="00A170CD" w:rsidRPr="006E0455" w:rsidRDefault="00A170CD" w:rsidP="00A170CD">
            <w:pPr>
              <w:rPr>
                <w:rFonts w:ascii="Arial" w:hAnsi="Arial" w:cs="Arial"/>
                <w:szCs w:val="24"/>
                <w:highlight w:val="yellow"/>
              </w:rPr>
            </w:pPr>
          </w:p>
        </w:tc>
        <w:tc>
          <w:tcPr>
            <w:tcW w:w="3223" w:type="dxa"/>
            <w:gridSpan w:val="2"/>
          </w:tcPr>
          <w:p w14:paraId="44CA8EE1" w14:textId="77777777" w:rsidR="00A170CD" w:rsidRPr="006E0455" w:rsidRDefault="00A170CD" w:rsidP="00A170CD">
            <w:pPr>
              <w:jc w:val="both"/>
              <w:rPr>
                <w:rFonts w:ascii="Arial" w:hAnsi="Arial" w:cs="Arial"/>
                <w:szCs w:val="24"/>
                <w:highlight w:val="yellow"/>
              </w:rPr>
            </w:pPr>
          </w:p>
          <w:p w14:paraId="41B2A957" w14:textId="6D4C9403" w:rsidR="000229EF" w:rsidRPr="006E0455" w:rsidRDefault="000229EF" w:rsidP="000229EF">
            <w:pPr>
              <w:jc w:val="both"/>
              <w:rPr>
                <w:rFonts w:ascii="Arial" w:hAnsi="Arial" w:cs="Arial"/>
                <w:szCs w:val="24"/>
              </w:rPr>
            </w:pPr>
            <w:r w:rsidRPr="006E0455">
              <w:rPr>
                <w:rFonts w:ascii="Arial" w:hAnsi="Arial" w:cs="Arial"/>
                <w:szCs w:val="24"/>
              </w:rPr>
              <w:t>Complexité technique et fonctionnelle du périmètre d’intervention confié et des processus liés :</w:t>
            </w:r>
          </w:p>
          <w:p w14:paraId="7E174C90" w14:textId="77777777" w:rsidR="000229EF" w:rsidRPr="006E0455" w:rsidRDefault="000229EF" w:rsidP="000229EF">
            <w:pPr>
              <w:jc w:val="both"/>
              <w:rPr>
                <w:rFonts w:ascii="Arial" w:hAnsi="Arial" w:cs="Arial"/>
                <w:szCs w:val="24"/>
              </w:rPr>
            </w:pPr>
          </w:p>
          <w:p w14:paraId="5EE127F9" w14:textId="77777777" w:rsidR="000229EF" w:rsidRPr="006E0455" w:rsidRDefault="000229EF" w:rsidP="000229EF">
            <w:pPr>
              <w:pStyle w:val="Paragraphedeliste"/>
              <w:numPr>
                <w:ilvl w:val="0"/>
                <w:numId w:val="9"/>
              </w:numPr>
              <w:rPr>
                <w:rFonts w:ascii="Arial" w:hAnsi="Arial" w:cs="Arial"/>
                <w:szCs w:val="24"/>
              </w:rPr>
            </w:pPr>
            <w:r w:rsidRPr="006E0455">
              <w:rPr>
                <w:rFonts w:ascii="Arial" w:hAnsi="Arial" w:cs="Arial"/>
                <w:szCs w:val="24"/>
              </w:rPr>
              <w:t>Basse : 2 points</w:t>
            </w:r>
          </w:p>
          <w:p w14:paraId="7EC75871" w14:textId="77777777" w:rsidR="000229EF" w:rsidRPr="006E0455" w:rsidRDefault="000229EF" w:rsidP="000229EF">
            <w:pPr>
              <w:pStyle w:val="Paragraphedeliste"/>
              <w:numPr>
                <w:ilvl w:val="0"/>
                <w:numId w:val="7"/>
              </w:numPr>
              <w:rPr>
                <w:rFonts w:ascii="Arial" w:hAnsi="Arial" w:cs="Arial"/>
                <w:szCs w:val="24"/>
              </w:rPr>
            </w:pPr>
            <w:r w:rsidRPr="006E0455">
              <w:rPr>
                <w:rFonts w:ascii="Arial" w:hAnsi="Arial" w:cs="Arial"/>
                <w:szCs w:val="24"/>
              </w:rPr>
              <w:t>Moyenne : 4 points</w:t>
            </w:r>
          </w:p>
          <w:p w14:paraId="4098D0DA" w14:textId="77777777" w:rsidR="000229EF" w:rsidRPr="006E0455" w:rsidRDefault="000229EF" w:rsidP="000229EF">
            <w:pPr>
              <w:pStyle w:val="Paragraphedeliste"/>
              <w:numPr>
                <w:ilvl w:val="0"/>
                <w:numId w:val="7"/>
              </w:numPr>
              <w:rPr>
                <w:rFonts w:ascii="Arial" w:hAnsi="Arial" w:cs="Arial"/>
                <w:szCs w:val="24"/>
              </w:rPr>
            </w:pPr>
            <w:r w:rsidRPr="006E0455">
              <w:rPr>
                <w:rFonts w:ascii="Arial" w:hAnsi="Arial" w:cs="Arial"/>
                <w:szCs w:val="24"/>
              </w:rPr>
              <w:t>Haute : 6 points</w:t>
            </w:r>
          </w:p>
          <w:p w14:paraId="08E64809" w14:textId="77777777" w:rsidR="00A170CD" w:rsidRPr="006E0455" w:rsidRDefault="00A170CD" w:rsidP="00A170CD">
            <w:pPr>
              <w:jc w:val="both"/>
              <w:rPr>
                <w:rFonts w:ascii="Arial" w:hAnsi="Arial" w:cs="Arial"/>
                <w:szCs w:val="24"/>
                <w:highlight w:val="yellow"/>
              </w:rPr>
            </w:pPr>
          </w:p>
        </w:tc>
        <w:tc>
          <w:tcPr>
            <w:tcW w:w="3199" w:type="dxa"/>
            <w:gridSpan w:val="2"/>
          </w:tcPr>
          <w:p w14:paraId="5954AD80" w14:textId="77777777" w:rsidR="00A170CD" w:rsidRPr="006E0455" w:rsidRDefault="00A170CD" w:rsidP="00A170CD">
            <w:pPr>
              <w:jc w:val="both"/>
              <w:rPr>
                <w:rFonts w:ascii="Arial" w:hAnsi="Arial" w:cs="Arial"/>
                <w:szCs w:val="24"/>
                <w:highlight w:val="yellow"/>
              </w:rPr>
            </w:pPr>
          </w:p>
          <w:p w14:paraId="2090EF34" w14:textId="77777777" w:rsidR="00A170CD" w:rsidRPr="006E0455" w:rsidRDefault="00A170CD" w:rsidP="00A170CD">
            <w:pPr>
              <w:jc w:val="both"/>
              <w:rPr>
                <w:rFonts w:ascii="Arial" w:hAnsi="Arial" w:cs="Arial"/>
                <w:szCs w:val="24"/>
              </w:rPr>
            </w:pPr>
            <w:r w:rsidRPr="006E0455">
              <w:rPr>
                <w:rFonts w:ascii="Arial" w:hAnsi="Arial" w:cs="Arial"/>
                <w:szCs w:val="24"/>
              </w:rPr>
              <w:t>Ampleur/importance du périmètre d’intervention confié :</w:t>
            </w:r>
          </w:p>
          <w:p w14:paraId="73356059" w14:textId="77777777" w:rsidR="00A170CD" w:rsidRPr="006E0455" w:rsidRDefault="00A170CD" w:rsidP="00A170CD">
            <w:pPr>
              <w:jc w:val="both"/>
              <w:rPr>
                <w:rFonts w:ascii="Arial" w:hAnsi="Arial" w:cs="Arial"/>
                <w:szCs w:val="24"/>
              </w:rPr>
            </w:pPr>
          </w:p>
          <w:p w14:paraId="61BE3AF4" w14:textId="77777777" w:rsidR="00A170CD" w:rsidRPr="006E0455" w:rsidRDefault="00A170CD" w:rsidP="00A170CD">
            <w:pPr>
              <w:pStyle w:val="Paragraphedeliste"/>
              <w:numPr>
                <w:ilvl w:val="0"/>
                <w:numId w:val="9"/>
              </w:numPr>
              <w:rPr>
                <w:rFonts w:ascii="Arial" w:hAnsi="Arial" w:cs="Arial"/>
                <w:szCs w:val="24"/>
              </w:rPr>
            </w:pPr>
            <w:r w:rsidRPr="006E0455">
              <w:rPr>
                <w:rFonts w:ascii="Arial" w:hAnsi="Arial" w:cs="Arial"/>
                <w:szCs w:val="24"/>
              </w:rPr>
              <w:t>Basse : 2 points</w:t>
            </w:r>
          </w:p>
          <w:p w14:paraId="59E88FCF" w14:textId="77777777" w:rsidR="00A170CD" w:rsidRPr="006E0455" w:rsidRDefault="00A170CD" w:rsidP="00A170CD">
            <w:pPr>
              <w:pStyle w:val="Paragraphedeliste"/>
              <w:numPr>
                <w:ilvl w:val="0"/>
                <w:numId w:val="7"/>
              </w:numPr>
              <w:rPr>
                <w:rFonts w:ascii="Arial" w:hAnsi="Arial" w:cs="Arial"/>
                <w:szCs w:val="24"/>
              </w:rPr>
            </w:pPr>
            <w:r w:rsidRPr="006E0455">
              <w:rPr>
                <w:rFonts w:ascii="Arial" w:hAnsi="Arial" w:cs="Arial"/>
                <w:szCs w:val="24"/>
              </w:rPr>
              <w:t>Moyenne : 4 points</w:t>
            </w:r>
          </w:p>
          <w:p w14:paraId="49E1EAFD" w14:textId="77777777" w:rsidR="00A170CD" w:rsidRPr="006E0455" w:rsidRDefault="00A170CD" w:rsidP="00A170CD">
            <w:pPr>
              <w:pStyle w:val="Paragraphedeliste"/>
              <w:numPr>
                <w:ilvl w:val="0"/>
                <w:numId w:val="7"/>
              </w:numPr>
              <w:rPr>
                <w:rFonts w:ascii="Arial" w:hAnsi="Arial" w:cs="Arial"/>
                <w:szCs w:val="24"/>
              </w:rPr>
            </w:pPr>
            <w:r w:rsidRPr="006E0455">
              <w:rPr>
                <w:rFonts w:ascii="Arial" w:hAnsi="Arial" w:cs="Arial"/>
                <w:szCs w:val="24"/>
              </w:rPr>
              <w:t>Haute : 6 points</w:t>
            </w:r>
          </w:p>
          <w:p w14:paraId="03721BEC" w14:textId="77777777" w:rsidR="00A170CD" w:rsidRPr="006E0455" w:rsidRDefault="00A170CD" w:rsidP="00A170CD">
            <w:pPr>
              <w:jc w:val="both"/>
              <w:rPr>
                <w:rFonts w:ascii="Arial" w:hAnsi="Arial" w:cs="Arial"/>
                <w:szCs w:val="24"/>
                <w:highlight w:val="yellow"/>
              </w:rPr>
            </w:pPr>
          </w:p>
        </w:tc>
      </w:tr>
      <w:tr w:rsidR="00E336AD" w:rsidRPr="006E0455" w14:paraId="3732B74F" w14:textId="77777777" w:rsidTr="00A170CD">
        <w:tc>
          <w:tcPr>
            <w:tcW w:w="9630" w:type="dxa"/>
            <w:gridSpan w:val="6"/>
            <w:shd w:val="clear" w:color="auto" w:fill="D9D9D9"/>
            <w:vAlign w:val="center"/>
          </w:tcPr>
          <w:p w14:paraId="358BC9CF" w14:textId="77777777" w:rsidR="00A170CD" w:rsidRPr="006E0455" w:rsidRDefault="00A170CD" w:rsidP="00180F6F">
            <w:pPr>
              <w:rPr>
                <w:rFonts w:ascii="Arial" w:hAnsi="Arial" w:cs="Arial"/>
                <w:sz w:val="12"/>
                <w:szCs w:val="24"/>
                <w:highlight w:val="yellow"/>
              </w:rPr>
            </w:pPr>
          </w:p>
          <w:p w14:paraId="4EC9CDB6" w14:textId="77777777" w:rsidR="00A170CD" w:rsidRPr="006E0455" w:rsidRDefault="00A170CD" w:rsidP="00180F6F">
            <w:pPr>
              <w:rPr>
                <w:rFonts w:ascii="Arial" w:hAnsi="Arial" w:cs="Arial"/>
                <w:szCs w:val="18"/>
                <w:u w:val="single"/>
              </w:rPr>
            </w:pPr>
            <w:r w:rsidRPr="006E0455">
              <w:rPr>
                <w:rFonts w:ascii="Arial" w:hAnsi="Arial" w:cs="Arial"/>
                <w:szCs w:val="18"/>
                <w:u w:val="single"/>
              </w:rPr>
              <w:t>B/ Décomposition de l’unité d’œuvre :</w:t>
            </w:r>
          </w:p>
          <w:p w14:paraId="2EE58BD8" w14:textId="77777777" w:rsidR="00A170CD" w:rsidRPr="006E0455" w:rsidRDefault="00A170CD" w:rsidP="00180F6F">
            <w:pPr>
              <w:rPr>
                <w:rFonts w:ascii="Arial" w:hAnsi="Arial" w:cs="Arial"/>
                <w:sz w:val="12"/>
                <w:szCs w:val="24"/>
                <w:highlight w:val="yellow"/>
              </w:rPr>
            </w:pPr>
          </w:p>
        </w:tc>
      </w:tr>
      <w:tr w:rsidR="00A170CD" w:rsidRPr="006E0455" w14:paraId="6A5AA602" w14:textId="77777777" w:rsidTr="00A170CD">
        <w:tc>
          <w:tcPr>
            <w:tcW w:w="2483" w:type="dxa"/>
          </w:tcPr>
          <w:p w14:paraId="162FA3B0" w14:textId="77777777" w:rsidR="00A170CD" w:rsidRPr="006E0455" w:rsidRDefault="00A170CD" w:rsidP="00A170CD">
            <w:pPr>
              <w:jc w:val="center"/>
              <w:rPr>
                <w:rFonts w:ascii="Arial" w:hAnsi="Arial" w:cs="Arial"/>
                <w:b/>
                <w:sz w:val="18"/>
                <w:szCs w:val="18"/>
              </w:rPr>
            </w:pPr>
          </w:p>
          <w:p w14:paraId="3CA75727" w14:textId="77777777" w:rsidR="00A170CD" w:rsidRPr="006E0455" w:rsidRDefault="00A170CD" w:rsidP="00A170CD">
            <w:pPr>
              <w:jc w:val="center"/>
              <w:rPr>
                <w:rFonts w:ascii="Arial" w:hAnsi="Arial" w:cs="Arial"/>
                <w:b/>
                <w:sz w:val="18"/>
                <w:szCs w:val="18"/>
              </w:rPr>
            </w:pPr>
            <w:r w:rsidRPr="006E0455">
              <w:rPr>
                <w:rFonts w:ascii="Arial" w:hAnsi="Arial" w:cs="Arial"/>
                <w:b/>
                <w:sz w:val="18"/>
                <w:szCs w:val="18"/>
              </w:rPr>
              <w:t>Complexité tranche :</w:t>
            </w:r>
          </w:p>
          <w:p w14:paraId="7AC74031" w14:textId="77777777" w:rsidR="00A170CD" w:rsidRPr="006E0455" w:rsidRDefault="00A170CD" w:rsidP="00A170CD">
            <w:pPr>
              <w:rPr>
                <w:rFonts w:ascii="Arial" w:hAnsi="Arial" w:cs="Arial"/>
                <w:sz w:val="18"/>
                <w:szCs w:val="18"/>
              </w:rPr>
            </w:pPr>
          </w:p>
          <w:p w14:paraId="48F68D83" w14:textId="77777777" w:rsidR="00A170CD" w:rsidRPr="006E0455" w:rsidRDefault="00A170CD" w:rsidP="00A170CD">
            <w:pPr>
              <w:rPr>
                <w:rFonts w:ascii="Arial" w:hAnsi="Arial" w:cs="Arial"/>
                <w:sz w:val="18"/>
                <w:szCs w:val="18"/>
              </w:rPr>
            </w:pPr>
          </w:p>
          <w:p w14:paraId="359FC237" w14:textId="77777777" w:rsidR="00A170CD" w:rsidRPr="006E0455" w:rsidRDefault="00A170CD" w:rsidP="00A170CD">
            <w:pPr>
              <w:rPr>
                <w:rFonts w:ascii="Arial" w:hAnsi="Arial" w:cs="Arial"/>
                <w:sz w:val="18"/>
                <w:szCs w:val="18"/>
              </w:rPr>
            </w:pPr>
          </w:p>
          <w:p w14:paraId="4CEA99D6" w14:textId="77777777" w:rsidR="00A170CD" w:rsidRPr="006E0455" w:rsidRDefault="00A170CD" w:rsidP="00A170CD">
            <w:pPr>
              <w:numPr>
                <w:ilvl w:val="0"/>
                <w:numId w:val="6"/>
              </w:numPr>
              <w:rPr>
                <w:rFonts w:ascii="Arial" w:hAnsi="Arial" w:cs="Arial"/>
                <w:sz w:val="18"/>
                <w:szCs w:val="18"/>
              </w:rPr>
            </w:pPr>
            <w:r w:rsidRPr="006E0455">
              <w:rPr>
                <w:rFonts w:ascii="Arial" w:hAnsi="Arial" w:cs="Arial"/>
                <w:sz w:val="18"/>
                <w:szCs w:val="18"/>
              </w:rPr>
              <w:t>« T1 » = complexité faible (4 à 5 points)</w:t>
            </w:r>
          </w:p>
          <w:p w14:paraId="5F1C891F" w14:textId="77777777" w:rsidR="00A170CD" w:rsidRPr="006E0455" w:rsidRDefault="00A170CD" w:rsidP="00A170CD">
            <w:pPr>
              <w:rPr>
                <w:rFonts w:ascii="Arial" w:hAnsi="Arial" w:cs="Arial"/>
                <w:sz w:val="18"/>
                <w:szCs w:val="18"/>
              </w:rPr>
            </w:pPr>
          </w:p>
          <w:p w14:paraId="64C5570E" w14:textId="77777777" w:rsidR="00A170CD" w:rsidRPr="006E0455" w:rsidRDefault="00A170CD" w:rsidP="00A170CD">
            <w:pPr>
              <w:rPr>
                <w:rFonts w:ascii="Arial" w:hAnsi="Arial" w:cs="Arial"/>
                <w:sz w:val="18"/>
                <w:szCs w:val="18"/>
              </w:rPr>
            </w:pPr>
          </w:p>
          <w:p w14:paraId="01A9AA67" w14:textId="77777777" w:rsidR="00A170CD" w:rsidRPr="006E0455" w:rsidRDefault="00A170CD" w:rsidP="00A170CD">
            <w:pPr>
              <w:numPr>
                <w:ilvl w:val="0"/>
                <w:numId w:val="6"/>
              </w:numPr>
              <w:rPr>
                <w:rFonts w:ascii="Arial" w:hAnsi="Arial" w:cs="Arial"/>
                <w:sz w:val="18"/>
                <w:szCs w:val="18"/>
              </w:rPr>
            </w:pPr>
            <w:r w:rsidRPr="006E0455">
              <w:rPr>
                <w:rFonts w:ascii="Arial" w:hAnsi="Arial" w:cs="Arial"/>
                <w:sz w:val="18"/>
                <w:szCs w:val="18"/>
              </w:rPr>
              <w:t>« T2 » = complexité moyenne (6 à 7 points)</w:t>
            </w:r>
          </w:p>
          <w:p w14:paraId="64FADDA0" w14:textId="77777777" w:rsidR="00A170CD" w:rsidRPr="006E0455" w:rsidRDefault="00A170CD" w:rsidP="00A170CD">
            <w:pPr>
              <w:rPr>
                <w:rFonts w:ascii="Arial" w:hAnsi="Arial" w:cs="Arial"/>
                <w:sz w:val="18"/>
                <w:szCs w:val="18"/>
              </w:rPr>
            </w:pPr>
          </w:p>
          <w:p w14:paraId="0715236A" w14:textId="77777777" w:rsidR="00A170CD" w:rsidRPr="006E0455" w:rsidRDefault="00A170CD" w:rsidP="00A170CD">
            <w:pPr>
              <w:rPr>
                <w:rFonts w:ascii="Arial" w:hAnsi="Arial" w:cs="Arial"/>
                <w:sz w:val="18"/>
                <w:szCs w:val="18"/>
              </w:rPr>
            </w:pPr>
          </w:p>
          <w:p w14:paraId="50FC41BE" w14:textId="77777777" w:rsidR="00A170CD" w:rsidRPr="006E0455" w:rsidRDefault="00A170CD" w:rsidP="00A170CD">
            <w:pPr>
              <w:numPr>
                <w:ilvl w:val="0"/>
                <w:numId w:val="6"/>
              </w:numPr>
              <w:rPr>
                <w:rFonts w:ascii="Arial" w:hAnsi="Arial" w:cs="Arial"/>
                <w:sz w:val="18"/>
                <w:szCs w:val="18"/>
              </w:rPr>
            </w:pPr>
            <w:r w:rsidRPr="006E0455">
              <w:rPr>
                <w:rFonts w:ascii="Arial" w:hAnsi="Arial" w:cs="Arial"/>
                <w:sz w:val="18"/>
                <w:szCs w:val="18"/>
              </w:rPr>
              <w:t>« T3 » = complexité forte (8 à 9 points)</w:t>
            </w:r>
          </w:p>
          <w:p w14:paraId="7873049D" w14:textId="77777777" w:rsidR="00A170CD" w:rsidRPr="006E0455" w:rsidRDefault="00A170CD" w:rsidP="00A170CD">
            <w:pPr>
              <w:rPr>
                <w:rFonts w:ascii="Arial" w:hAnsi="Arial" w:cs="Arial"/>
                <w:sz w:val="18"/>
                <w:szCs w:val="18"/>
              </w:rPr>
            </w:pPr>
          </w:p>
          <w:p w14:paraId="6F84FF22" w14:textId="77777777" w:rsidR="00A170CD" w:rsidRPr="006E0455" w:rsidRDefault="00A170CD" w:rsidP="00A170CD">
            <w:pPr>
              <w:rPr>
                <w:rFonts w:ascii="Arial" w:hAnsi="Arial" w:cs="Arial"/>
                <w:sz w:val="18"/>
                <w:szCs w:val="18"/>
              </w:rPr>
            </w:pPr>
          </w:p>
          <w:p w14:paraId="5C3C9E2E" w14:textId="77777777" w:rsidR="00A170CD" w:rsidRPr="006E0455" w:rsidRDefault="00A170CD" w:rsidP="00A170CD">
            <w:pPr>
              <w:numPr>
                <w:ilvl w:val="0"/>
                <w:numId w:val="6"/>
              </w:numPr>
              <w:rPr>
                <w:rFonts w:ascii="Arial" w:hAnsi="Arial" w:cs="Arial"/>
                <w:sz w:val="18"/>
                <w:szCs w:val="18"/>
              </w:rPr>
            </w:pPr>
            <w:r w:rsidRPr="006E0455">
              <w:rPr>
                <w:rFonts w:ascii="Arial" w:hAnsi="Arial" w:cs="Arial"/>
                <w:sz w:val="18"/>
                <w:szCs w:val="18"/>
              </w:rPr>
              <w:t>« T4 » = complexité très forte (10 à 12 points)</w:t>
            </w:r>
          </w:p>
          <w:p w14:paraId="318CE815" w14:textId="77777777" w:rsidR="00A170CD" w:rsidRPr="006E0455" w:rsidRDefault="00A170CD" w:rsidP="00A170CD">
            <w:pPr>
              <w:rPr>
                <w:rFonts w:ascii="Arial" w:hAnsi="Arial" w:cs="Arial"/>
                <w:sz w:val="18"/>
                <w:szCs w:val="18"/>
              </w:rPr>
            </w:pPr>
          </w:p>
        </w:tc>
        <w:tc>
          <w:tcPr>
            <w:tcW w:w="1825" w:type="dxa"/>
            <w:gridSpan w:val="2"/>
          </w:tcPr>
          <w:p w14:paraId="462D1A6F" w14:textId="77777777" w:rsidR="00A170CD" w:rsidRPr="006E0455" w:rsidRDefault="00A170CD" w:rsidP="00A170CD">
            <w:pPr>
              <w:jc w:val="center"/>
              <w:rPr>
                <w:rFonts w:ascii="Arial" w:hAnsi="Arial" w:cs="Arial"/>
                <w:b/>
                <w:sz w:val="18"/>
                <w:szCs w:val="18"/>
              </w:rPr>
            </w:pPr>
          </w:p>
          <w:p w14:paraId="4B5BF3B5" w14:textId="77777777" w:rsidR="00A170CD" w:rsidRPr="006E0455" w:rsidRDefault="00A170CD" w:rsidP="00A170CD">
            <w:pPr>
              <w:rPr>
                <w:rFonts w:ascii="Arial" w:hAnsi="Arial" w:cs="Arial"/>
                <w:b/>
                <w:sz w:val="18"/>
                <w:szCs w:val="18"/>
              </w:rPr>
            </w:pPr>
            <w:r w:rsidRPr="006E0455">
              <w:rPr>
                <w:rFonts w:ascii="Arial" w:hAnsi="Arial" w:cs="Arial"/>
                <w:b/>
                <w:sz w:val="18"/>
                <w:szCs w:val="18"/>
              </w:rPr>
              <w:t>Délais de réalisation maximum exigés :</w:t>
            </w:r>
          </w:p>
          <w:p w14:paraId="21A1495D" w14:textId="77777777" w:rsidR="00A170CD" w:rsidRPr="006E0455" w:rsidRDefault="00A170CD" w:rsidP="00A170CD">
            <w:pPr>
              <w:rPr>
                <w:rFonts w:ascii="Arial" w:hAnsi="Arial" w:cs="Arial"/>
                <w:sz w:val="18"/>
                <w:szCs w:val="18"/>
              </w:rPr>
            </w:pPr>
          </w:p>
          <w:p w14:paraId="438829C2" w14:textId="77777777" w:rsidR="00A170CD" w:rsidRPr="006E0455" w:rsidRDefault="00A170CD" w:rsidP="00A170CD">
            <w:pPr>
              <w:rPr>
                <w:rFonts w:ascii="Arial" w:hAnsi="Arial" w:cs="Arial"/>
                <w:sz w:val="18"/>
                <w:szCs w:val="18"/>
              </w:rPr>
            </w:pPr>
          </w:p>
          <w:p w14:paraId="59B6E16D" w14:textId="77777777" w:rsidR="00A170CD" w:rsidRPr="006E0455" w:rsidRDefault="00A170CD" w:rsidP="00A170CD">
            <w:pPr>
              <w:numPr>
                <w:ilvl w:val="0"/>
                <w:numId w:val="6"/>
              </w:numPr>
              <w:rPr>
                <w:rFonts w:ascii="Arial" w:hAnsi="Arial" w:cs="Arial"/>
                <w:sz w:val="18"/>
                <w:szCs w:val="18"/>
              </w:rPr>
            </w:pPr>
            <w:r w:rsidRPr="006E0455">
              <w:rPr>
                <w:rFonts w:ascii="Arial" w:hAnsi="Arial" w:cs="Arial"/>
                <w:sz w:val="18"/>
                <w:szCs w:val="18"/>
              </w:rPr>
              <w:t>10j ouvrés maximum</w:t>
            </w:r>
          </w:p>
          <w:p w14:paraId="57F2E64B" w14:textId="77777777" w:rsidR="00A170CD" w:rsidRPr="006E0455" w:rsidRDefault="00A170CD" w:rsidP="00A170CD">
            <w:pPr>
              <w:rPr>
                <w:rFonts w:ascii="Arial" w:hAnsi="Arial" w:cs="Arial"/>
                <w:sz w:val="18"/>
                <w:szCs w:val="18"/>
              </w:rPr>
            </w:pPr>
          </w:p>
          <w:p w14:paraId="1C79A0F7" w14:textId="77777777" w:rsidR="00A170CD" w:rsidRPr="006E0455" w:rsidRDefault="00A170CD" w:rsidP="00A170CD">
            <w:pPr>
              <w:rPr>
                <w:rFonts w:ascii="Arial" w:hAnsi="Arial" w:cs="Arial"/>
                <w:sz w:val="18"/>
                <w:szCs w:val="18"/>
              </w:rPr>
            </w:pPr>
          </w:p>
          <w:p w14:paraId="0120F5C8" w14:textId="77777777" w:rsidR="00A170CD" w:rsidRPr="006E0455" w:rsidRDefault="00A170CD" w:rsidP="00A170CD">
            <w:pPr>
              <w:numPr>
                <w:ilvl w:val="0"/>
                <w:numId w:val="6"/>
              </w:numPr>
              <w:rPr>
                <w:rFonts w:ascii="Arial" w:hAnsi="Arial" w:cs="Arial"/>
                <w:sz w:val="18"/>
                <w:szCs w:val="18"/>
              </w:rPr>
            </w:pPr>
            <w:r w:rsidRPr="006E0455">
              <w:rPr>
                <w:rFonts w:ascii="Arial" w:hAnsi="Arial" w:cs="Arial"/>
                <w:sz w:val="18"/>
                <w:szCs w:val="18"/>
              </w:rPr>
              <w:t>20j ouvrés maximum</w:t>
            </w:r>
          </w:p>
          <w:p w14:paraId="6881A929" w14:textId="77777777" w:rsidR="00A170CD" w:rsidRPr="006E0455" w:rsidRDefault="00A170CD" w:rsidP="00A170CD">
            <w:pPr>
              <w:rPr>
                <w:rFonts w:ascii="Arial" w:hAnsi="Arial" w:cs="Arial"/>
                <w:sz w:val="18"/>
                <w:szCs w:val="18"/>
              </w:rPr>
            </w:pPr>
          </w:p>
          <w:p w14:paraId="514369E1" w14:textId="77777777" w:rsidR="00A170CD" w:rsidRPr="006E0455" w:rsidRDefault="00A170CD" w:rsidP="00A170CD">
            <w:pPr>
              <w:rPr>
                <w:rFonts w:ascii="Arial" w:hAnsi="Arial" w:cs="Arial"/>
                <w:sz w:val="18"/>
                <w:szCs w:val="18"/>
              </w:rPr>
            </w:pPr>
          </w:p>
          <w:p w14:paraId="2241B5D5" w14:textId="77777777" w:rsidR="00A170CD" w:rsidRPr="006E0455" w:rsidRDefault="00A170CD" w:rsidP="00A170CD">
            <w:pPr>
              <w:numPr>
                <w:ilvl w:val="0"/>
                <w:numId w:val="6"/>
              </w:numPr>
              <w:rPr>
                <w:rFonts w:ascii="Arial" w:hAnsi="Arial" w:cs="Arial"/>
                <w:sz w:val="18"/>
                <w:szCs w:val="18"/>
              </w:rPr>
            </w:pPr>
            <w:r w:rsidRPr="006E0455">
              <w:rPr>
                <w:rFonts w:ascii="Arial" w:hAnsi="Arial" w:cs="Arial"/>
                <w:sz w:val="18"/>
                <w:szCs w:val="18"/>
              </w:rPr>
              <w:t>40j ouvrés maximum</w:t>
            </w:r>
          </w:p>
          <w:p w14:paraId="4DE95EBB" w14:textId="77777777" w:rsidR="00A170CD" w:rsidRPr="006E0455" w:rsidRDefault="00A170CD" w:rsidP="00A170CD">
            <w:pPr>
              <w:rPr>
                <w:rFonts w:ascii="Arial" w:hAnsi="Arial" w:cs="Arial"/>
                <w:sz w:val="18"/>
                <w:szCs w:val="18"/>
              </w:rPr>
            </w:pPr>
          </w:p>
          <w:p w14:paraId="0CE4082C" w14:textId="77777777" w:rsidR="00A170CD" w:rsidRPr="006E0455" w:rsidRDefault="00A170CD" w:rsidP="00A170CD">
            <w:pPr>
              <w:rPr>
                <w:rFonts w:ascii="Arial" w:hAnsi="Arial" w:cs="Arial"/>
                <w:sz w:val="18"/>
                <w:szCs w:val="18"/>
              </w:rPr>
            </w:pPr>
          </w:p>
          <w:p w14:paraId="231A4A77" w14:textId="77777777" w:rsidR="00A170CD" w:rsidRPr="006E0455" w:rsidRDefault="00A170CD" w:rsidP="00A170CD">
            <w:pPr>
              <w:numPr>
                <w:ilvl w:val="0"/>
                <w:numId w:val="6"/>
              </w:numPr>
              <w:rPr>
                <w:rFonts w:ascii="Arial" w:hAnsi="Arial" w:cs="Arial"/>
                <w:sz w:val="18"/>
                <w:szCs w:val="18"/>
              </w:rPr>
            </w:pPr>
            <w:r w:rsidRPr="006E0455">
              <w:rPr>
                <w:rFonts w:ascii="Arial" w:hAnsi="Arial" w:cs="Arial"/>
                <w:sz w:val="18"/>
                <w:szCs w:val="18"/>
              </w:rPr>
              <w:t>60j ouvrés maximum</w:t>
            </w:r>
          </w:p>
          <w:p w14:paraId="45FD7C63" w14:textId="77777777" w:rsidR="00A170CD" w:rsidRPr="006E0455" w:rsidRDefault="00A170CD" w:rsidP="00A170CD">
            <w:pPr>
              <w:rPr>
                <w:rFonts w:ascii="Arial" w:hAnsi="Arial" w:cs="Arial"/>
                <w:sz w:val="18"/>
                <w:szCs w:val="18"/>
              </w:rPr>
            </w:pPr>
          </w:p>
        </w:tc>
        <w:tc>
          <w:tcPr>
            <w:tcW w:w="2506" w:type="dxa"/>
            <w:gridSpan w:val="2"/>
          </w:tcPr>
          <w:p w14:paraId="5BAF0358" w14:textId="77777777" w:rsidR="00A170CD" w:rsidRPr="006E0455" w:rsidRDefault="00A170CD" w:rsidP="00A170CD">
            <w:pPr>
              <w:jc w:val="center"/>
              <w:rPr>
                <w:rFonts w:ascii="Arial" w:hAnsi="Arial" w:cs="Arial"/>
                <w:b/>
                <w:sz w:val="18"/>
                <w:szCs w:val="18"/>
              </w:rPr>
            </w:pPr>
          </w:p>
          <w:p w14:paraId="64202A06" w14:textId="77777777" w:rsidR="00A170CD" w:rsidRPr="006E0455" w:rsidRDefault="00A170CD" w:rsidP="00A170CD">
            <w:pPr>
              <w:rPr>
                <w:rFonts w:ascii="Arial" w:hAnsi="Arial" w:cs="Arial"/>
                <w:b/>
                <w:sz w:val="18"/>
                <w:szCs w:val="18"/>
              </w:rPr>
            </w:pPr>
            <w:r w:rsidRPr="006E0455">
              <w:rPr>
                <w:rFonts w:ascii="Arial" w:hAnsi="Arial" w:cs="Arial"/>
                <w:b/>
                <w:sz w:val="18"/>
                <w:szCs w:val="18"/>
              </w:rPr>
              <w:t>Nombre de réunions ou entretiens estimés :</w:t>
            </w:r>
          </w:p>
          <w:p w14:paraId="40F906F7" w14:textId="77777777" w:rsidR="00A170CD" w:rsidRPr="006E0455" w:rsidRDefault="00A170CD" w:rsidP="00A170CD">
            <w:pPr>
              <w:rPr>
                <w:rFonts w:ascii="Arial" w:hAnsi="Arial" w:cs="Arial"/>
                <w:b/>
                <w:sz w:val="18"/>
                <w:szCs w:val="18"/>
              </w:rPr>
            </w:pPr>
          </w:p>
          <w:p w14:paraId="2C8D02F4" w14:textId="77777777" w:rsidR="00A170CD" w:rsidRPr="006E0455" w:rsidRDefault="00A170CD" w:rsidP="00A170CD">
            <w:pPr>
              <w:rPr>
                <w:rFonts w:ascii="Arial" w:hAnsi="Arial" w:cs="Arial"/>
                <w:sz w:val="18"/>
                <w:szCs w:val="18"/>
              </w:rPr>
            </w:pPr>
          </w:p>
          <w:p w14:paraId="38B72096" w14:textId="77777777" w:rsidR="00A170CD" w:rsidRPr="006E0455" w:rsidRDefault="00A170CD" w:rsidP="00A170CD">
            <w:pPr>
              <w:numPr>
                <w:ilvl w:val="0"/>
                <w:numId w:val="6"/>
              </w:numPr>
              <w:rPr>
                <w:rFonts w:ascii="Arial" w:hAnsi="Arial" w:cs="Arial"/>
                <w:sz w:val="18"/>
                <w:szCs w:val="18"/>
              </w:rPr>
            </w:pPr>
            <w:r w:rsidRPr="006E0455">
              <w:rPr>
                <w:rFonts w:ascii="Arial" w:hAnsi="Arial" w:cs="Arial"/>
                <w:sz w:val="18"/>
                <w:szCs w:val="18"/>
              </w:rPr>
              <w:t>7 réunions</w:t>
            </w:r>
          </w:p>
          <w:p w14:paraId="6469DB14" w14:textId="77777777" w:rsidR="00A170CD" w:rsidRPr="006E0455" w:rsidRDefault="00A170CD" w:rsidP="00A170CD">
            <w:pPr>
              <w:rPr>
                <w:rFonts w:ascii="Arial" w:hAnsi="Arial" w:cs="Arial"/>
                <w:sz w:val="18"/>
                <w:szCs w:val="18"/>
              </w:rPr>
            </w:pPr>
          </w:p>
          <w:p w14:paraId="4C067E22" w14:textId="77777777" w:rsidR="00A170CD" w:rsidRPr="006E0455" w:rsidRDefault="00A170CD" w:rsidP="00A170CD">
            <w:pPr>
              <w:rPr>
                <w:rFonts w:ascii="Arial" w:hAnsi="Arial" w:cs="Arial"/>
                <w:sz w:val="18"/>
                <w:szCs w:val="18"/>
              </w:rPr>
            </w:pPr>
          </w:p>
          <w:p w14:paraId="3021BF76" w14:textId="77777777" w:rsidR="00A170CD" w:rsidRPr="006E0455" w:rsidRDefault="00A170CD" w:rsidP="00A170CD">
            <w:pPr>
              <w:rPr>
                <w:rFonts w:ascii="Arial" w:hAnsi="Arial" w:cs="Arial"/>
                <w:sz w:val="18"/>
                <w:szCs w:val="18"/>
              </w:rPr>
            </w:pPr>
          </w:p>
          <w:p w14:paraId="19BAD4EE" w14:textId="77777777" w:rsidR="00A170CD" w:rsidRPr="006E0455" w:rsidRDefault="00A170CD" w:rsidP="00A170CD">
            <w:pPr>
              <w:numPr>
                <w:ilvl w:val="0"/>
                <w:numId w:val="6"/>
              </w:numPr>
              <w:rPr>
                <w:rFonts w:ascii="Arial" w:hAnsi="Arial" w:cs="Arial"/>
                <w:sz w:val="18"/>
                <w:szCs w:val="18"/>
              </w:rPr>
            </w:pPr>
            <w:r w:rsidRPr="006E0455">
              <w:rPr>
                <w:rFonts w:ascii="Arial" w:hAnsi="Arial" w:cs="Arial"/>
                <w:sz w:val="18"/>
                <w:szCs w:val="18"/>
              </w:rPr>
              <w:t>19 réunions</w:t>
            </w:r>
          </w:p>
          <w:p w14:paraId="2F8777BE" w14:textId="77777777" w:rsidR="00A170CD" w:rsidRPr="006E0455" w:rsidRDefault="00A170CD" w:rsidP="00A170CD">
            <w:pPr>
              <w:rPr>
                <w:rFonts w:ascii="Arial" w:hAnsi="Arial" w:cs="Arial"/>
                <w:sz w:val="18"/>
                <w:szCs w:val="18"/>
              </w:rPr>
            </w:pPr>
          </w:p>
          <w:p w14:paraId="7B098039" w14:textId="77777777" w:rsidR="00A170CD" w:rsidRPr="006E0455" w:rsidRDefault="00A170CD" w:rsidP="00A170CD">
            <w:pPr>
              <w:rPr>
                <w:rFonts w:ascii="Arial" w:hAnsi="Arial" w:cs="Arial"/>
                <w:sz w:val="18"/>
                <w:szCs w:val="18"/>
              </w:rPr>
            </w:pPr>
          </w:p>
          <w:p w14:paraId="3689007F" w14:textId="77777777" w:rsidR="00A170CD" w:rsidRPr="006E0455" w:rsidRDefault="00A170CD" w:rsidP="00A170CD">
            <w:pPr>
              <w:rPr>
                <w:rFonts w:ascii="Arial" w:hAnsi="Arial" w:cs="Arial"/>
                <w:sz w:val="18"/>
                <w:szCs w:val="18"/>
              </w:rPr>
            </w:pPr>
          </w:p>
          <w:p w14:paraId="40E4D04B" w14:textId="77777777" w:rsidR="00A170CD" w:rsidRPr="006E0455" w:rsidRDefault="00A170CD" w:rsidP="00A170CD">
            <w:pPr>
              <w:numPr>
                <w:ilvl w:val="0"/>
                <w:numId w:val="6"/>
              </w:numPr>
              <w:rPr>
                <w:rFonts w:ascii="Arial" w:hAnsi="Arial" w:cs="Arial"/>
                <w:sz w:val="18"/>
                <w:szCs w:val="18"/>
              </w:rPr>
            </w:pPr>
            <w:r w:rsidRPr="006E0455">
              <w:rPr>
                <w:rFonts w:ascii="Arial" w:hAnsi="Arial" w:cs="Arial"/>
                <w:sz w:val="18"/>
                <w:szCs w:val="18"/>
              </w:rPr>
              <w:t>35 réunions</w:t>
            </w:r>
          </w:p>
          <w:p w14:paraId="2517A404" w14:textId="77777777" w:rsidR="00A170CD" w:rsidRPr="006E0455" w:rsidRDefault="00A170CD" w:rsidP="00A170CD">
            <w:pPr>
              <w:rPr>
                <w:rFonts w:ascii="Arial" w:hAnsi="Arial" w:cs="Arial"/>
                <w:sz w:val="18"/>
                <w:szCs w:val="18"/>
              </w:rPr>
            </w:pPr>
          </w:p>
          <w:p w14:paraId="16FBEDF8" w14:textId="77777777" w:rsidR="00A170CD" w:rsidRPr="006E0455" w:rsidRDefault="00A170CD" w:rsidP="00A170CD">
            <w:pPr>
              <w:rPr>
                <w:rFonts w:ascii="Arial" w:hAnsi="Arial" w:cs="Arial"/>
                <w:sz w:val="18"/>
                <w:szCs w:val="18"/>
              </w:rPr>
            </w:pPr>
          </w:p>
          <w:p w14:paraId="59E505A1" w14:textId="77777777" w:rsidR="00A170CD" w:rsidRPr="006E0455" w:rsidRDefault="00A170CD" w:rsidP="00A170CD">
            <w:pPr>
              <w:rPr>
                <w:rFonts w:ascii="Arial" w:hAnsi="Arial" w:cs="Arial"/>
                <w:sz w:val="18"/>
                <w:szCs w:val="18"/>
              </w:rPr>
            </w:pPr>
          </w:p>
          <w:p w14:paraId="45A5325D" w14:textId="4215D6B7" w:rsidR="00A170CD" w:rsidRPr="006E0455" w:rsidRDefault="00A170CD" w:rsidP="00A170CD">
            <w:pPr>
              <w:numPr>
                <w:ilvl w:val="0"/>
                <w:numId w:val="6"/>
              </w:numPr>
              <w:rPr>
                <w:rFonts w:ascii="Arial" w:hAnsi="Arial" w:cs="Arial"/>
                <w:sz w:val="18"/>
                <w:szCs w:val="18"/>
              </w:rPr>
            </w:pPr>
            <w:r w:rsidRPr="006E0455">
              <w:rPr>
                <w:rFonts w:ascii="Arial" w:hAnsi="Arial" w:cs="Arial"/>
                <w:sz w:val="18"/>
                <w:szCs w:val="18"/>
              </w:rPr>
              <w:t>50 réunions</w:t>
            </w:r>
          </w:p>
        </w:tc>
        <w:tc>
          <w:tcPr>
            <w:tcW w:w="2816" w:type="dxa"/>
          </w:tcPr>
          <w:p w14:paraId="1D99E4F5" w14:textId="77777777" w:rsidR="00A170CD" w:rsidRPr="006E0455" w:rsidRDefault="00A170CD" w:rsidP="00A170CD">
            <w:pPr>
              <w:jc w:val="center"/>
              <w:rPr>
                <w:rFonts w:ascii="Arial" w:hAnsi="Arial" w:cs="Arial"/>
                <w:b/>
                <w:sz w:val="18"/>
                <w:szCs w:val="18"/>
              </w:rPr>
            </w:pPr>
          </w:p>
          <w:p w14:paraId="33F14539" w14:textId="77777777" w:rsidR="00A170CD" w:rsidRPr="006E0455" w:rsidRDefault="00A170CD" w:rsidP="00A170CD">
            <w:pPr>
              <w:jc w:val="center"/>
              <w:rPr>
                <w:rFonts w:ascii="Arial" w:hAnsi="Arial" w:cs="Arial"/>
                <w:b/>
                <w:sz w:val="18"/>
                <w:szCs w:val="18"/>
              </w:rPr>
            </w:pPr>
            <w:r w:rsidRPr="006E0455">
              <w:rPr>
                <w:rFonts w:ascii="Arial" w:hAnsi="Arial" w:cs="Arial"/>
                <w:b/>
                <w:sz w:val="18"/>
                <w:szCs w:val="18"/>
              </w:rPr>
              <w:t>Profils, niveaux d’expérience et répartitions estimés :</w:t>
            </w:r>
          </w:p>
          <w:p w14:paraId="49F97AB7" w14:textId="77777777" w:rsidR="00A170CD" w:rsidRPr="006E0455" w:rsidRDefault="00A170CD" w:rsidP="00A170CD">
            <w:pPr>
              <w:rPr>
                <w:rFonts w:ascii="Arial" w:hAnsi="Arial" w:cs="Arial"/>
                <w:sz w:val="18"/>
                <w:szCs w:val="18"/>
              </w:rPr>
            </w:pPr>
          </w:p>
          <w:p w14:paraId="02E5A49D" w14:textId="77777777" w:rsidR="00A170CD" w:rsidRPr="006E0455" w:rsidRDefault="00A170CD" w:rsidP="00A170CD">
            <w:pPr>
              <w:rPr>
                <w:rFonts w:ascii="Arial" w:hAnsi="Arial" w:cs="Arial"/>
                <w:sz w:val="18"/>
                <w:szCs w:val="18"/>
              </w:rPr>
            </w:pPr>
          </w:p>
          <w:p w14:paraId="3EE8BE40" w14:textId="77777777" w:rsidR="00A170CD" w:rsidRPr="006E0455" w:rsidRDefault="00A170CD" w:rsidP="00A170CD">
            <w:pPr>
              <w:numPr>
                <w:ilvl w:val="0"/>
                <w:numId w:val="5"/>
              </w:numPr>
              <w:rPr>
                <w:rFonts w:ascii="Arial" w:hAnsi="Arial" w:cs="Arial"/>
                <w:sz w:val="18"/>
                <w:szCs w:val="18"/>
              </w:rPr>
            </w:pPr>
            <w:r w:rsidRPr="006E0455">
              <w:rPr>
                <w:rFonts w:ascii="Arial" w:hAnsi="Arial" w:cs="Arial"/>
                <w:sz w:val="18"/>
                <w:szCs w:val="18"/>
              </w:rPr>
              <w:t>PRO-CS (100%)</w:t>
            </w:r>
          </w:p>
          <w:p w14:paraId="01D78555" w14:textId="77777777" w:rsidR="00A170CD" w:rsidRPr="006E0455" w:rsidRDefault="00A170CD" w:rsidP="00A170CD">
            <w:pPr>
              <w:rPr>
                <w:rFonts w:ascii="Arial" w:hAnsi="Arial" w:cs="Arial"/>
                <w:sz w:val="18"/>
                <w:szCs w:val="18"/>
              </w:rPr>
            </w:pPr>
          </w:p>
          <w:p w14:paraId="4422BD75" w14:textId="77777777" w:rsidR="00A170CD" w:rsidRPr="006E0455" w:rsidRDefault="00A170CD" w:rsidP="00A170CD">
            <w:pPr>
              <w:rPr>
                <w:rFonts w:ascii="Arial" w:hAnsi="Arial" w:cs="Arial"/>
                <w:sz w:val="18"/>
                <w:szCs w:val="18"/>
              </w:rPr>
            </w:pPr>
          </w:p>
          <w:p w14:paraId="03CB1876" w14:textId="77777777" w:rsidR="00A170CD" w:rsidRPr="006E0455" w:rsidRDefault="00A170CD" w:rsidP="00A170CD">
            <w:pPr>
              <w:rPr>
                <w:rFonts w:ascii="Arial" w:hAnsi="Arial" w:cs="Arial"/>
                <w:sz w:val="18"/>
                <w:szCs w:val="18"/>
              </w:rPr>
            </w:pPr>
          </w:p>
          <w:p w14:paraId="21762104" w14:textId="77777777" w:rsidR="00A170CD" w:rsidRPr="006E0455" w:rsidRDefault="00A170CD" w:rsidP="00A170CD">
            <w:pPr>
              <w:numPr>
                <w:ilvl w:val="0"/>
                <w:numId w:val="5"/>
              </w:numPr>
              <w:rPr>
                <w:rFonts w:ascii="Arial" w:hAnsi="Arial" w:cs="Arial"/>
                <w:sz w:val="18"/>
                <w:szCs w:val="18"/>
              </w:rPr>
            </w:pPr>
            <w:r w:rsidRPr="006E0455">
              <w:rPr>
                <w:rFonts w:ascii="Arial" w:hAnsi="Arial" w:cs="Arial"/>
                <w:sz w:val="18"/>
                <w:szCs w:val="18"/>
              </w:rPr>
              <w:t>PRO-MA (100%)</w:t>
            </w:r>
          </w:p>
          <w:p w14:paraId="4BDD4821" w14:textId="77777777" w:rsidR="00A170CD" w:rsidRPr="006E0455" w:rsidRDefault="00A170CD" w:rsidP="00A170CD">
            <w:pPr>
              <w:rPr>
                <w:rFonts w:ascii="Arial" w:hAnsi="Arial" w:cs="Arial"/>
                <w:sz w:val="18"/>
                <w:szCs w:val="18"/>
              </w:rPr>
            </w:pPr>
          </w:p>
          <w:p w14:paraId="0325043E" w14:textId="77777777" w:rsidR="00A170CD" w:rsidRPr="006E0455" w:rsidRDefault="00A170CD" w:rsidP="00A170CD">
            <w:pPr>
              <w:rPr>
                <w:rFonts w:ascii="Arial" w:hAnsi="Arial" w:cs="Arial"/>
                <w:sz w:val="18"/>
                <w:szCs w:val="18"/>
              </w:rPr>
            </w:pPr>
          </w:p>
          <w:p w14:paraId="3E20615E" w14:textId="77777777" w:rsidR="00A170CD" w:rsidRPr="006E0455" w:rsidRDefault="00A170CD" w:rsidP="00A170CD">
            <w:pPr>
              <w:rPr>
                <w:rFonts w:ascii="Arial" w:hAnsi="Arial" w:cs="Arial"/>
                <w:sz w:val="18"/>
                <w:szCs w:val="18"/>
              </w:rPr>
            </w:pPr>
          </w:p>
          <w:p w14:paraId="7B441862" w14:textId="77777777" w:rsidR="00A170CD" w:rsidRPr="006E0455" w:rsidRDefault="00A170CD" w:rsidP="00A170CD">
            <w:pPr>
              <w:numPr>
                <w:ilvl w:val="0"/>
                <w:numId w:val="5"/>
              </w:numPr>
              <w:rPr>
                <w:rFonts w:ascii="Arial" w:hAnsi="Arial" w:cs="Arial"/>
                <w:sz w:val="18"/>
                <w:szCs w:val="18"/>
              </w:rPr>
            </w:pPr>
            <w:r w:rsidRPr="006E0455">
              <w:rPr>
                <w:rFonts w:ascii="Arial" w:hAnsi="Arial" w:cs="Arial"/>
                <w:sz w:val="18"/>
                <w:szCs w:val="18"/>
              </w:rPr>
              <w:t>PRO- MA (100%)</w:t>
            </w:r>
          </w:p>
          <w:p w14:paraId="7E685225" w14:textId="77777777" w:rsidR="00A170CD" w:rsidRPr="006E0455" w:rsidRDefault="00A170CD" w:rsidP="00A170CD">
            <w:pPr>
              <w:rPr>
                <w:rFonts w:ascii="Arial" w:hAnsi="Arial" w:cs="Arial"/>
                <w:sz w:val="18"/>
                <w:szCs w:val="18"/>
              </w:rPr>
            </w:pPr>
          </w:p>
          <w:p w14:paraId="032460E3" w14:textId="77777777" w:rsidR="00A170CD" w:rsidRPr="006E0455" w:rsidRDefault="00A170CD" w:rsidP="00A170CD">
            <w:pPr>
              <w:rPr>
                <w:rFonts w:ascii="Arial" w:hAnsi="Arial" w:cs="Arial"/>
                <w:sz w:val="18"/>
                <w:szCs w:val="18"/>
              </w:rPr>
            </w:pPr>
          </w:p>
          <w:p w14:paraId="25A5994B" w14:textId="77777777" w:rsidR="00A170CD" w:rsidRPr="006E0455" w:rsidRDefault="00A170CD" w:rsidP="00A170CD">
            <w:pPr>
              <w:rPr>
                <w:rFonts w:ascii="Arial" w:hAnsi="Arial" w:cs="Arial"/>
                <w:sz w:val="18"/>
                <w:szCs w:val="18"/>
              </w:rPr>
            </w:pPr>
          </w:p>
          <w:p w14:paraId="07D3FB41" w14:textId="5CF687E5" w:rsidR="00A170CD" w:rsidRPr="006E0455" w:rsidRDefault="00A170CD" w:rsidP="00A170CD">
            <w:pPr>
              <w:numPr>
                <w:ilvl w:val="0"/>
                <w:numId w:val="5"/>
              </w:numPr>
              <w:rPr>
                <w:rFonts w:ascii="Arial" w:hAnsi="Arial" w:cs="Arial"/>
                <w:sz w:val="18"/>
                <w:szCs w:val="18"/>
              </w:rPr>
            </w:pPr>
            <w:r w:rsidRPr="006E0455">
              <w:rPr>
                <w:rFonts w:ascii="Arial" w:hAnsi="Arial" w:cs="Arial"/>
                <w:sz w:val="18"/>
                <w:szCs w:val="18"/>
              </w:rPr>
              <w:t>PRO-SM (100%)</w:t>
            </w:r>
          </w:p>
        </w:tc>
      </w:tr>
    </w:tbl>
    <w:p w14:paraId="329F79D0" w14:textId="77777777" w:rsidR="00A170CD" w:rsidRPr="006E0455" w:rsidRDefault="00A170CD" w:rsidP="00A170CD">
      <w:pPr>
        <w:pStyle w:val="Courant"/>
        <w:ind w:firstLine="0"/>
        <w:rPr>
          <w:rFonts w:ascii="Arial" w:hAnsi="Arial" w:cs="Arial"/>
          <w:sz w:val="20"/>
        </w:rPr>
      </w:pPr>
    </w:p>
    <w:p w14:paraId="2B10E74C" w14:textId="77777777" w:rsidR="00A170CD" w:rsidRPr="006E0455" w:rsidRDefault="00A170CD" w:rsidP="00A170CD">
      <w:pPr>
        <w:rPr>
          <w:rFonts w:ascii="Arial" w:hAnsi="Arial" w:cs="Arial"/>
        </w:rPr>
      </w:pPr>
      <w:r w:rsidRPr="006E0455">
        <w:rPr>
          <w:rFonts w:ascii="Arial" w:hAnsi="Arial" w:cs="Arial"/>
          <w:noProof/>
        </w:rPr>
        <w:drawing>
          <wp:inline distT="0" distB="0" distL="0" distR="0" wp14:anchorId="6F1CC537" wp14:editId="462204A7">
            <wp:extent cx="247650" cy="209550"/>
            <wp:effectExtent l="19050" t="0" r="0" b="0"/>
            <wp:docPr id="1969377166" name="Image 2" descr="Une image contenant texte, Panneau de signalisation, s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377166" name="Image 2" descr="Une image contenant texte, Panneau de signalisation, signe&#10;&#10;Description générée automatiquement"/>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Pr="006E0455">
        <w:rPr>
          <w:rFonts w:ascii="Arial" w:hAnsi="Arial" w:cs="Arial"/>
        </w:rPr>
        <w:t xml:space="preserve"> </w:t>
      </w:r>
    </w:p>
    <w:p w14:paraId="42861411" w14:textId="77777777" w:rsidR="00A170CD" w:rsidRPr="006E0455" w:rsidRDefault="00A170CD" w:rsidP="00A170CD">
      <w:pPr>
        <w:jc w:val="both"/>
        <w:rPr>
          <w:rFonts w:ascii="Arial" w:hAnsi="Arial" w:cs="Arial"/>
        </w:rPr>
      </w:pPr>
      <w:r w:rsidRPr="006E0455">
        <w:rPr>
          <w:rFonts w:ascii="Arial" w:hAnsi="Arial" w:cs="Arial"/>
          <w:b/>
          <w:i/>
          <w:u w:val="single"/>
        </w:rPr>
        <w:t>ATTENTION :</w:t>
      </w:r>
      <w:r w:rsidRPr="006E0455">
        <w:rPr>
          <w:rFonts w:ascii="Arial" w:hAnsi="Arial" w:cs="Arial"/>
        </w:rPr>
        <w:t xml:space="preserve"> 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2CBCB8A1" w14:textId="77777777" w:rsidR="00A170CD" w:rsidRPr="006E0455" w:rsidRDefault="00A170CD" w:rsidP="00A170CD">
      <w:pPr>
        <w:jc w:val="both"/>
        <w:rPr>
          <w:rFonts w:ascii="Arial" w:hAnsi="Arial" w:cs="Arial"/>
        </w:rPr>
      </w:pPr>
    </w:p>
    <w:p w14:paraId="5F03B3E8" w14:textId="2A546A60" w:rsidR="00A170CD" w:rsidRPr="006E0455" w:rsidRDefault="00A170CD" w:rsidP="00A170CD">
      <w:pPr>
        <w:jc w:val="both"/>
        <w:rPr>
          <w:rFonts w:ascii="Arial" w:hAnsi="Arial" w:cs="Arial"/>
        </w:rPr>
      </w:pPr>
      <w:r w:rsidRPr="006E0455">
        <w:rPr>
          <w:rFonts w:ascii="Arial" w:hAnsi="Arial" w:cs="Arial"/>
        </w:rPr>
        <w:t>En cas d’écart entre la proposition du candidat et l’estimation de l’Acoss</w:t>
      </w:r>
      <w:r w:rsidR="00EC0DDD" w:rsidRPr="006E0455">
        <w:rPr>
          <w:rFonts w:ascii="Arial" w:hAnsi="Arial" w:cs="Arial"/>
        </w:rPr>
        <w:t xml:space="preserve"> - UCN</w:t>
      </w:r>
      <w:r w:rsidRPr="006E0455">
        <w:rPr>
          <w:rFonts w:ascii="Arial" w:hAnsi="Arial" w:cs="Arial"/>
        </w:rPr>
        <w:t xml:space="preserve">, il est fortement recommandé au candidat de le justifier dans le CRF, afin de permettre une meilleure appréciation de la qualité de l’offre. </w:t>
      </w:r>
    </w:p>
    <w:p w14:paraId="10126AD0" w14:textId="35F83075" w:rsidR="00A170CD" w:rsidRPr="006E0455" w:rsidRDefault="00A170CD" w:rsidP="00CF6800">
      <w:pPr>
        <w:pStyle w:val="Courant"/>
        <w:ind w:firstLine="0"/>
        <w:rPr>
          <w:rFonts w:ascii="Arial" w:hAnsi="Arial" w:cs="Arial"/>
        </w:rPr>
      </w:pPr>
    </w:p>
    <w:p w14:paraId="483155C0" w14:textId="77777777" w:rsidR="00A170CD" w:rsidRPr="006E0455" w:rsidRDefault="00A170CD" w:rsidP="00CF6800">
      <w:pPr>
        <w:pStyle w:val="Courant"/>
        <w:ind w:firstLine="0"/>
        <w:rPr>
          <w:rFonts w:ascii="Arial" w:hAnsi="Arial" w:cs="Arial"/>
          <w:b/>
          <w:u w:val="single"/>
        </w:rPr>
      </w:pPr>
    </w:p>
    <w:p w14:paraId="472ABF2F" w14:textId="1C9F04E1" w:rsidR="0090472E" w:rsidRPr="006E0455" w:rsidRDefault="00735C58">
      <w:pPr>
        <w:rPr>
          <w:rFonts w:ascii="Arial" w:hAnsi="Arial" w:cs="Arial"/>
          <w:b/>
          <w:u w:val="single"/>
        </w:rPr>
      </w:pPr>
      <w:r w:rsidRPr="006E0455">
        <w:rPr>
          <w:rFonts w:ascii="Arial" w:hAnsi="Arial" w:cs="Arial"/>
          <w:b/>
          <w:u w:val="single"/>
        </w:rPr>
        <w:br w:type="page"/>
      </w:r>
    </w:p>
    <w:p w14:paraId="098F8080" w14:textId="77777777" w:rsidR="005140B4" w:rsidRPr="006E0455" w:rsidRDefault="005140B4" w:rsidP="005140B4">
      <w:pPr>
        <w:pStyle w:val="Titre1"/>
        <w:rPr>
          <w:rFonts w:ascii="Arial" w:hAnsi="Arial" w:cs="Arial"/>
          <w:caps/>
          <w:sz w:val="24"/>
          <w:szCs w:val="24"/>
        </w:rPr>
      </w:pPr>
      <w:bookmarkStart w:id="48" w:name="_Toc189133387"/>
      <w:r w:rsidRPr="006E0455">
        <w:rPr>
          <w:rFonts w:ascii="Arial" w:hAnsi="Arial" w:cs="Arial"/>
          <w:caps/>
          <w:sz w:val="24"/>
          <w:szCs w:val="24"/>
        </w:rPr>
        <w:lastRenderedPageBreak/>
        <w:t>Prestations de type « Etude</w:t>
      </w:r>
      <w:r w:rsidR="00654B0B" w:rsidRPr="006E0455">
        <w:rPr>
          <w:rFonts w:ascii="Arial" w:hAnsi="Arial" w:cs="Arial"/>
          <w:caps/>
          <w:sz w:val="24"/>
          <w:szCs w:val="24"/>
        </w:rPr>
        <w:t>s</w:t>
      </w:r>
      <w:r w:rsidRPr="006E0455">
        <w:rPr>
          <w:rFonts w:ascii="Arial" w:hAnsi="Arial" w:cs="Arial"/>
          <w:caps/>
          <w:sz w:val="24"/>
          <w:szCs w:val="24"/>
        </w:rPr>
        <w:t> »</w:t>
      </w:r>
      <w:bookmarkEnd w:id="48"/>
      <w:r w:rsidRPr="006E0455">
        <w:rPr>
          <w:rFonts w:ascii="Arial" w:hAnsi="Arial" w:cs="Arial"/>
          <w:caps/>
          <w:sz w:val="24"/>
          <w:szCs w:val="24"/>
        </w:rPr>
        <w:t xml:space="preserve"> </w:t>
      </w:r>
    </w:p>
    <w:p w14:paraId="61417382" w14:textId="77777777" w:rsidR="005140B4" w:rsidRPr="006E0455" w:rsidRDefault="005140B4" w:rsidP="005140B4">
      <w:pPr>
        <w:pStyle w:val="Titre2"/>
        <w:spacing w:before="240"/>
        <w:rPr>
          <w:rFonts w:ascii="Arial" w:hAnsi="Arial" w:cs="Arial"/>
          <w:caps/>
          <w:sz w:val="22"/>
          <w:szCs w:val="22"/>
        </w:rPr>
      </w:pPr>
      <w:bookmarkStart w:id="49" w:name="_Toc189133388"/>
      <w:r w:rsidRPr="006E0455">
        <w:rPr>
          <w:rFonts w:ascii="Arial" w:hAnsi="Arial" w:cs="Arial"/>
          <w:caps/>
          <w:sz w:val="22"/>
          <w:szCs w:val="22"/>
        </w:rPr>
        <w:t>Définition des Unités d’œuvre</w:t>
      </w:r>
      <w:bookmarkEnd w:id="49"/>
    </w:p>
    <w:p w14:paraId="26F9273B" w14:textId="77777777" w:rsidR="00386023" w:rsidRPr="006E0455" w:rsidRDefault="00654B0B" w:rsidP="00654B0B">
      <w:pPr>
        <w:pStyle w:val="NormalWeb"/>
        <w:ind w:right="1"/>
        <w:jc w:val="both"/>
        <w:rPr>
          <w:rFonts w:ascii="Arial" w:hAnsi="Arial" w:cs="Arial"/>
          <w:sz w:val="20"/>
          <w:szCs w:val="20"/>
        </w:rPr>
      </w:pPr>
      <w:r w:rsidRPr="006E0455">
        <w:rPr>
          <w:rFonts w:ascii="Arial" w:hAnsi="Arial" w:cs="Arial"/>
          <w:sz w:val="20"/>
          <w:szCs w:val="20"/>
        </w:rPr>
        <w:t xml:space="preserve">Les études couvrent l'ensemble des travaux qui précèdent, préparent ou définissent un projet à chacune des étapes de son élaboration, c'est à dire de la formalisation du besoin jusqu'à l'exploitation et la maintenance du produit fini. </w:t>
      </w:r>
    </w:p>
    <w:p w14:paraId="3F62D694" w14:textId="77777777" w:rsidR="00654B0B" w:rsidRPr="006E0455" w:rsidRDefault="00654B0B" w:rsidP="00654B0B">
      <w:pPr>
        <w:pStyle w:val="NormalWeb"/>
        <w:ind w:right="1"/>
        <w:jc w:val="both"/>
        <w:rPr>
          <w:rFonts w:ascii="Arial" w:hAnsi="Arial" w:cs="Arial"/>
          <w:sz w:val="20"/>
          <w:szCs w:val="20"/>
        </w:rPr>
      </w:pPr>
      <w:r w:rsidRPr="006E0455">
        <w:rPr>
          <w:rFonts w:ascii="Arial" w:hAnsi="Arial" w:cs="Arial"/>
          <w:sz w:val="20"/>
          <w:szCs w:val="20"/>
        </w:rPr>
        <w:t>Elles peuvent porter sur tous les aspects d'un projet : le pilotage et la conduite du projet, le périmètre fonctionnel, les spécificités techniques, l’organisation de projet, etc.</w:t>
      </w:r>
    </w:p>
    <w:p w14:paraId="4DCEC4EE" w14:textId="77777777" w:rsidR="00282E34" w:rsidRPr="006E0455" w:rsidRDefault="00654B0B" w:rsidP="00282E34">
      <w:pPr>
        <w:pStyle w:val="NormalWeb"/>
        <w:ind w:right="1"/>
        <w:jc w:val="both"/>
        <w:rPr>
          <w:rFonts w:ascii="Arial" w:hAnsi="Arial" w:cs="Arial"/>
          <w:sz w:val="20"/>
          <w:szCs w:val="20"/>
        </w:rPr>
      </w:pPr>
      <w:r w:rsidRPr="006E0455">
        <w:rPr>
          <w:rFonts w:ascii="Arial" w:hAnsi="Arial" w:cs="Arial"/>
          <w:sz w:val="20"/>
          <w:szCs w:val="20"/>
        </w:rPr>
        <w:t>Les prestations d’études dans le cadre d’un projet concernent aussi bien les phases amont (conception, spécifications) que les phases aval de finalisation (bilan de fin de projet).</w:t>
      </w:r>
      <w:r w:rsidR="00282E34" w:rsidRPr="006E0455">
        <w:rPr>
          <w:rFonts w:ascii="Arial" w:hAnsi="Arial" w:cs="Arial"/>
          <w:sz w:val="20"/>
          <w:szCs w:val="20"/>
        </w:rPr>
        <w:t xml:space="preserve"> Elles devront pouvoir s’effectuer en mode traditionnel ou en mode AGILE. Les responsables de projets définiront le mode le plus adapté selon les cas.</w:t>
      </w:r>
    </w:p>
    <w:p w14:paraId="5DA85F57" w14:textId="77777777" w:rsidR="007303FC" w:rsidRPr="006E0455" w:rsidRDefault="007303FC" w:rsidP="007303FC">
      <w:pPr>
        <w:ind w:right="1"/>
        <w:rPr>
          <w:rFonts w:ascii="Arial" w:hAnsi="Arial" w:cs="Arial"/>
          <w:u w:val="single"/>
        </w:rPr>
      </w:pPr>
      <w:r w:rsidRPr="006E0455">
        <w:rPr>
          <w:rFonts w:ascii="Arial" w:hAnsi="Arial" w:cs="Arial"/>
          <w:u w:val="single"/>
        </w:rPr>
        <w:t>Liste des unités d’œuvre concernées par les prestations de type « Etude » :</w:t>
      </w:r>
    </w:p>
    <w:p w14:paraId="1F5E82FF" w14:textId="09F91851" w:rsidR="007B16E3" w:rsidRPr="006E0455" w:rsidRDefault="007B16E3" w:rsidP="008F6C60">
      <w:pPr>
        <w:numPr>
          <w:ilvl w:val="0"/>
          <w:numId w:val="12"/>
        </w:numPr>
        <w:suppressAutoHyphens/>
        <w:spacing w:before="120"/>
        <w:jc w:val="both"/>
        <w:rPr>
          <w:rFonts w:ascii="Arial" w:hAnsi="Arial" w:cs="Arial"/>
        </w:rPr>
      </w:pPr>
      <w:r w:rsidRPr="006E0455">
        <w:rPr>
          <w:rFonts w:ascii="Arial" w:hAnsi="Arial" w:cs="Arial"/>
        </w:rPr>
        <w:t xml:space="preserve">E04 : </w:t>
      </w:r>
      <w:r w:rsidR="00242221" w:rsidRPr="006E0455">
        <w:rPr>
          <w:rFonts w:ascii="Arial" w:hAnsi="Arial" w:cs="Arial"/>
        </w:rPr>
        <w:t xml:space="preserve">Analyse de </w:t>
      </w:r>
      <w:r w:rsidR="00220DAF" w:rsidRPr="006E0455">
        <w:rPr>
          <w:rFonts w:ascii="Arial" w:hAnsi="Arial" w:cs="Arial"/>
        </w:rPr>
        <w:t>maturité</w:t>
      </w:r>
      <w:r w:rsidR="00242221" w:rsidRPr="006E0455">
        <w:rPr>
          <w:rFonts w:ascii="Arial" w:hAnsi="Arial" w:cs="Arial"/>
        </w:rPr>
        <w:t xml:space="preserve"> aux méthodes AGILE.</w:t>
      </w:r>
      <w:r w:rsidR="00242221" w:rsidRPr="006E0455">
        <w:rPr>
          <w:rFonts w:ascii="Arial" w:hAnsi="Arial" w:cs="Arial"/>
        </w:rPr>
        <w:tab/>
      </w:r>
      <w:r w:rsidR="00ED0434" w:rsidRPr="006E0455">
        <w:rPr>
          <w:rFonts w:ascii="Arial" w:hAnsi="Arial" w:cs="Arial"/>
          <w:i/>
        </w:rPr>
        <w:br/>
      </w:r>
      <w:r w:rsidR="00B56EC7" w:rsidRPr="006E0455">
        <w:rPr>
          <w:rFonts w:ascii="Arial" w:hAnsi="Arial" w:cs="Arial"/>
          <w:szCs w:val="24"/>
        </w:rPr>
        <w:t xml:space="preserve">Il s’agira d’analyser si les acteurs métiers concernés ou les particularités du projet </w:t>
      </w:r>
      <w:r w:rsidR="002F71F3" w:rsidRPr="006E0455">
        <w:rPr>
          <w:rFonts w:ascii="Arial" w:hAnsi="Arial" w:cs="Arial"/>
          <w:szCs w:val="24"/>
        </w:rPr>
        <w:t>permettent</w:t>
      </w:r>
      <w:r w:rsidR="00B56EC7" w:rsidRPr="006E0455">
        <w:rPr>
          <w:rFonts w:ascii="Arial" w:hAnsi="Arial" w:cs="Arial"/>
          <w:szCs w:val="24"/>
        </w:rPr>
        <w:t xml:space="preserve"> de mettre en œuvre des techniques AGILE et d’en projeter les impacts sur les jalons MOA.</w:t>
      </w:r>
    </w:p>
    <w:p w14:paraId="07D423D1" w14:textId="77777777" w:rsidR="0037530D" w:rsidRPr="006E0455" w:rsidRDefault="0037530D" w:rsidP="008F6C60">
      <w:pPr>
        <w:numPr>
          <w:ilvl w:val="0"/>
          <w:numId w:val="12"/>
        </w:numPr>
        <w:suppressAutoHyphens/>
        <w:spacing w:before="120"/>
        <w:jc w:val="both"/>
        <w:rPr>
          <w:rFonts w:ascii="Arial" w:hAnsi="Arial" w:cs="Arial"/>
        </w:rPr>
      </w:pPr>
      <w:r w:rsidRPr="006E0455">
        <w:rPr>
          <w:rFonts w:ascii="Arial" w:hAnsi="Arial" w:cs="Arial"/>
        </w:rPr>
        <w:t>E05 : Elaboration d’une note de problématique</w:t>
      </w:r>
      <w:r w:rsidR="003814E3" w:rsidRPr="006E0455">
        <w:rPr>
          <w:rFonts w:ascii="Arial" w:hAnsi="Arial" w:cs="Arial"/>
          <w:i/>
        </w:rPr>
        <w:t>.</w:t>
      </w:r>
    </w:p>
    <w:p w14:paraId="706EBEB9" w14:textId="4974268F" w:rsidR="00B010CC" w:rsidRPr="006E0455" w:rsidRDefault="00B010CC" w:rsidP="007303FC">
      <w:pPr>
        <w:suppressAutoHyphens/>
        <w:spacing w:before="120"/>
        <w:ind w:left="709" w:right="1"/>
        <w:jc w:val="both"/>
        <w:rPr>
          <w:rFonts w:ascii="Arial" w:hAnsi="Arial" w:cs="Arial"/>
        </w:rPr>
      </w:pPr>
      <w:r w:rsidRPr="006E0455">
        <w:rPr>
          <w:rFonts w:ascii="Arial" w:hAnsi="Arial" w:cs="Arial"/>
        </w:rPr>
        <w:t>L’élaboration d’une note de problématique permet de cadrer tous les aspects d’un projet « simple » de manière à permettre son lancement. Une fois le lancement du projet validé sur la base de cette étude, il est généralement possible d’élaborer directement un cahier des charges qui permettra la réalisation des évolutions SI nécessaires au projet.</w:t>
      </w:r>
      <w:r w:rsidR="00860E2F" w:rsidRPr="006E0455">
        <w:rPr>
          <w:rFonts w:ascii="Arial" w:hAnsi="Arial" w:cs="Arial"/>
        </w:rPr>
        <w:t xml:space="preserve"> </w:t>
      </w:r>
      <w:r w:rsidRPr="006E0455">
        <w:rPr>
          <w:rFonts w:ascii="Arial" w:hAnsi="Arial" w:cs="Arial"/>
        </w:rPr>
        <w:t xml:space="preserve">Il peut s’agir également d’appréhender le contexte d’un nouveau projet en gestation afin d’identifier ses </w:t>
      </w:r>
      <w:r w:rsidR="002A093F" w:rsidRPr="006E0455">
        <w:rPr>
          <w:rFonts w:ascii="Arial" w:hAnsi="Arial" w:cs="Arial"/>
        </w:rPr>
        <w:t xml:space="preserve">principaux </w:t>
      </w:r>
      <w:r w:rsidRPr="006E0455">
        <w:rPr>
          <w:rFonts w:ascii="Arial" w:hAnsi="Arial" w:cs="Arial"/>
        </w:rPr>
        <w:t>risques</w:t>
      </w:r>
      <w:r w:rsidR="002A093F" w:rsidRPr="006E0455">
        <w:rPr>
          <w:rFonts w:ascii="Arial" w:hAnsi="Arial" w:cs="Arial"/>
        </w:rPr>
        <w:t>,</w:t>
      </w:r>
      <w:r w:rsidRPr="006E0455">
        <w:rPr>
          <w:rFonts w:ascii="Arial" w:hAnsi="Arial" w:cs="Arial"/>
        </w:rPr>
        <w:t xml:space="preserve"> émettre des recommandations sur les prochaines étapes de cadrage nécessaires </w:t>
      </w:r>
      <w:r w:rsidR="002A093F" w:rsidRPr="006E0455">
        <w:rPr>
          <w:rFonts w:ascii="Arial" w:hAnsi="Arial" w:cs="Arial"/>
        </w:rPr>
        <w:t>et fixer globalement les modalités de déroulement du projet</w:t>
      </w:r>
      <w:r w:rsidRPr="006E0455">
        <w:rPr>
          <w:rFonts w:ascii="Arial" w:hAnsi="Arial" w:cs="Arial"/>
        </w:rPr>
        <w:t xml:space="preserve">. </w:t>
      </w:r>
      <w:r w:rsidR="00860E2F" w:rsidRPr="006E0455">
        <w:rPr>
          <w:rFonts w:ascii="Arial" w:hAnsi="Arial" w:cs="Arial"/>
        </w:rPr>
        <w:t>Dans ce cas, la</w:t>
      </w:r>
      <w:r w:rsidRPr="006E0455">
        <w:rPr>
          <w:rFonts w:ascii="Arial" w:hAnsi="Arial" w:cs="Arial"/>
        </w:rPr>
        <w:t xml:space="preserve"> note </w:t>
      </w:r>
      <w:r w:rsidR="00860E2F" w:rsidRPr="006E0455">
        <w:rPr>
          <w:rFonts w:ascii="Arial" w:hAnsi="Arial" w:cs="Arial"/>
        </w:rPr>
        <w:t>de problématique peut prendre la forme d'une lettre de mission pour le directeur ou responsable du projet.</w:t>
      </w:r>
    </w:p>
    <w:p w14:paraId="6397A914" w14:textId="77777777" w:rsidR="00860E2F" w:rsidRPr="006E0455" w:rsidRDefault="00860E2F" w:rsidP="008F6C60">
      <w:pPr>
        <w:numPr>
          <w:ilvl w:val="0"/>
          <w:numId w:val="12"/>
        </w:numPr>
        <w:suppressAutoHyphens/>
        <w:spacing w:before="120"/>
        <w:jc w:val="both"/>
        <w:rPr>
          <w:rFonts w:ascii="Arial" w:hAnsi="Arial" w:cs="Arial"/>
        </w:rPr>
      </w:pPr>
      <w:r w:rsidRPr="006E0455">
        <w:rPr>
          <w:rFonts w:ascii="Arial" w:hAnsi="Arial" w:cs="Arial"/>
        </w:rPr>
        <w:t xml:space="preserve">E06 : </w:t>
      </w:r>
      <w:r w:rsidR="007303FC" w:rsidRPr="006E0455">
        <w:rPr>
          <w:rFonts w:ascii="Arial" w:hAnsi="Arial" w:cs="Arial"/>
        </w:rPr>
        <w:t>Assistance à la formalisation d'une expression de besoin</w:t>
      </w:r>
      <w:r w:rsidR="00236330" w:rsidRPr="006E0455">
        <w:rPr>
          <w:rFonts w:ascii="Arial" w:hAnsi="Arial" w:cs="Arial"/>
          <w:i/>
        </w:rPr>
        <w:t>.</w:t>
      </w:r>
    </w:p>
    <w:p w14:paraId="4C3E576E" w14:textId="77777777" w:rsidR="00EB7B9A" w:rsidRPr="006E0455" w:rsidRDefault="00EB7B9A" w:rsidP="00860E2F">
      <w:pPr>
        <w:suppressAutoHyphens/>
        <w:spacing w:before="120"/>
        <w:ind w:left="720"/>
        <w:jc w:val="both"/>
        <w:rPr>
          <w:rFonts w:ascii="Arial" w:hAnsi="Arial" w:cs="Arial"/>
        </w:rPr>
      </w:pPr>
      <w:r w:rsidRPr="006E0455">
        <w:rPr>
          <w:rFonts w:ascii="Arial" w:hAnsi="Arial" w:cs="Arial"/>
        </w:rPr>
        <w:t xml:space="preserve">Avant de lancer la phase d’étude préalable d’un projet, ou de passer à la rédaction d’un cahier des charges dans le cas d’une évolution fonctionnelle simple, il convient fréquemment de décrire et formaliser le besoin exprimé par la ou les MOA ou utilisateurs et de vérifier la cohérence d’une réponse potentielle à ce besoin avec les orientations inscrites dans la COG et le SDSI. </w:t>
      </w:r>
      <w:r w:rsidR="00960045" w:rsidRPr="006E0455">
        <w:rPr>
          <w:rFonts w:ascii="Arial" w:hAnsi="Arial" w:cs="Arial"/>
        </w:rPr>
        <w:t>Dans le cas d’un projet plus complexe, i</w:t>
      </w:r>
      <w:r w:rsidRPr="006E0455">
        <w:rPr>
          <w:rFonts w:ascii="Arial" w:hAnsi="Arial" w:cs="Arial"/>
        </w:rPr>
        <w:t>l p</w:t>
      </w:r>
      <w:r w:rsidR="00960045" w:rsidRPr="006E0455">
        <w:rPr>
          <w:rFonts w:ascii="Arial" w:hAnsi="Arial" w:cs="Arial"/>
        </w:rPr>
        <w:t>ourra également s’avérer nécessaire de</w:t>
      </w:r>
      <w:r w:rsidRPr="006E0455">
        <w:rPr>
          <w:rFonts w:ascii="Arial" w:hAnsi="Arial" w:cs="Arial"/>
        </w:rPr>
        <w:t xml:space="preserve"> poursuivre </w:t>
      </w:r>
      <w:r w:rsidR="00960045" w:rsidRPr="006E0455">
        <w:rPr>
          <w:rFonts w:ascii="Arial" w:hAnsi="Arial" w:cs="Arial"/>
        </w:rPr>
        <w:t xml:space="preserve">et d’approfondir </w:t>
      </w:r>
      <w:r w:rsidRPr="006E0455">
        <w:rPr>
          <w:rFonts w:ascii="Arial" w:hAnsi="Arial" w:cs="Arial"/>
        </w:rPr>
        <w:t xml:space="preserve">cette analyse de besoins, par exemple </w:t>
      </w:r>
      <w:r w:rsidR="00960045" w:rsidRPr="006E0455">
        <w:rPr>
          <w:rFonts w:ascii="Arial" w:hAnsi="Arial" w:cs="Arial"/>
        </w:rPr>
        <w:t>par une étude d’opportunité, afin d’obtenir l’aval des instances de pilotage stratégiques internes permettant d’engager la préparation du projet.</w:t>
      </w:r>
    </w:p>
    <w:p w14:paraId="1CAA0E1F" w14:textId="6F219926" w:rsidR="007303FC" w:rsidRPr="006E0455" w:rsidRDefault="00860E2F" w:rsidP="008F6C60">
      <w:pPr>
        <w:numPr>
          <w:ilvl w:val="0"/>
          <w:numId w:val="12"/>
        </w:numPr>
        <w:suppressAutoHyphens/>
        <w:spacing w:before="120"/>
        <w:jc w:val="both"/>
        <w:rPr>
          <w:rFonts w:ascii="Arial" w:hAnsi="Arial" w:cs="Arial"/>
        </w:rPr>
      </w:pPr>
      <w:r w:rsidRPr="006E0455">
        <w:rPr>
          <w:rFonts w:ascii="Arial" w:hAnsi="Arial" w:cs="Arial"/>
        </w:rPr>
        <w:t>E</w:t>
      </w:r>
      <w:r w:rsidR="005E386F" w:rsidRPr="006E0455">
        <w:rPr>
          <w:rFonts w:ascii="Arial" w:hAnsi="Arial" w:cs="Arial"/>
        </w:rPr>
        <w:t>0</w:t>
      </w:r>
      <w:r w:rsidR="00810A9E" w:rsidRPr="006E0455">
        <w:rPr>
          <w:rFonts w:ascii="Arial" w:hAnsi="Arial" w:cs="Arial"/>
        </w:rPr>
        <w:t>9</w:t>
      </w:r>
      <w:r w:rsidRPr="006E0455">
        <w:rPr>
          <w:rFonts w:ascii="Arial" w:hAnsi="Arial" w:cs="Arial"/>
        </w:rPr>
        <w:t> : Etude de benchmarking</w:t>
      </w:r>
      <w:r w:rsidR="00236330" w:rsidRPr="006E0455">
        <w:rPr>
          <w:rFonts w:ascii="Arial" w:hAnsi="Arial" w:cs="Arial"/>
          <w:i/>
        </w:rPr>
        <w:t>.</w:t>
      </w:r>
    </w:p>
    <w:p w14:paraId="42EC6EAA" w14:textId="77777777" w:rsidR="00671309" w:rsidRPr="006E0455" w:rsidRDefault="001A39A2" w:rsidP="00671309">
      <w:pPr>
        <w:suppressAutoHyphens/>
        <w:spacing w:before="120"/>
        <w:ind w:left="720"/>
        <w:jc w:val="both"/>
        <w:rPr>
          <w:rFonts w:ascii="Arial" w:hAnsi="Arial" w:cs="Arial"/>
        </w:rPr>
      </w:pPr>
      <w:r w:rsidRPr="006E0455">
        <w:rPr>
          <w:rFonts w:ascii="Arial" w:hAnsi="Arial" w:cs="Arial"/>
        </w:rPr>
        <w:t xml:space="preserve">Cette étude peut être réalisée en interne (comparaison des pratiques des différentes structures ou </w:t>
      </w:r>
      <w:r w:rsidR="004A7FF5" w:rsidRPr="006E0455">
        <w:rPr>
          <w:rFonts w:ascii="Arial" w:hAnsi="Arial" w:cs="Arial"/>
        </w:rPr>
        <w:t>instances</w:t>
      </w:r>
      <w:r w:rsidRPr="006E0455">
        <w:rPr>
          <w:rFonts w:ascii="Arial" w:hAnsi="Arial" w:cs="Arial"/>
        </w:rPr>
        <w:t xml:space="preserve">) ou avec des administrations et organisations extérieures. Sur une thématique donnée, il s’agit de s’inspirer de bonnes pratiques sur des domaines métiers, des SI, des projets </w:t>
      </w:r>
      <w:r w:rsidR="00974E83" w:rsidRPr="006E0455">
        <w:rPr>
          <w:rFonts w:ascii="Arial" w:hAnsi="Arial" w:cs="Arial"/>
        </w:rPr>
        <w:t>ainsi que</w:t>
      </w:r>
      <w:r w:rsidRPr="006E0455">
        <w:rPr>
          <w:rFonts w:ascii="Arial" w:hAnsi="Arial" w:cs="Arial"/>
        </w:rPr>
        <w:t xml:space="preserve"> d’identifier les principaux risques et problèmes rencontrés par d’autres entreprises ou services publics</w:t>
      </w:r>
      <w:r w:rsidR="00974E83" w:rsidRPr="006E0455">
        <w:rPr>
          <w:rFonts w:ascii="Arial" w:hAnsi="Arial" w:cs="Arial"/>
        </w:rPr>
        <w:t xml:space="preserve"> afin d’en tirer des enseignements quant aux projets ou actions à mener et aux changements à conduire.</w:t>
      </w:r>
    </w:p>
    <w:p w14:paraId="50F59E61" w14:textId="595DEFAD" w:rsidR="0025261A" w:rsidRPr="006E0455" w:rsidRDefault="00860E2F" w:rsidP="008F6C60">
      <w:pPr>
        <w:numPr>
          <w:ilvl w:val="0"/>
          <w:numId w:val="12"/>
        </w:numPr>
        <w:suppressAutoHyphens/>
        <w:spacing w:before="120"/>
        <w:jc w:val="both"/>
        <w:rPr>
          <w:rFonts w:ascii="Arial" w:hAnsi="Arial" w:cs="Arial"/>
        </w:rPr>
      </w:pPr>
      <w:r w:rsidRPr="006E0455">
        <w:rPr>
          <w:rFonts w:ascii="Arial" w:hAnsi="Arial" w:cs="Arial"/>
        </w:rPr>
        <w:t>E1</w:t>
      </w:r>
      <w:r w:rsidR="00810A9E" w:rsidRPr="006E0455">
        <w:rPr>
          <w:rFonts w:ascii="Arial" w:hAnsi="Arial" w:cs="Arial"/>
        </w:rPr>
        <w:t>1</w:t>
      </w:r>
      <w:r w:rsidRPr="006E0455">
        <w:rPr>
          <w:rFonts w:ascii="Arial" w:hAnsi="Arial" w:cs="Arial"/>
        </w:rPr>
        <w:t xml:space="preserve"> : </w:t>
      </w:r>
      <w:r w:rsidR="007303FC" w:rsidRPr="006E0455">
        <w:rPr>
          <w:rFonts w:ascii="Arial" w:hAnsi="Arial" w:cs="Arial"/>
        </w:rPr>
        <w:t>Rédaction de spécifications fonctionnelles détaillées</w:t>
      </w:r>
      <w:r w:rsidR="000E3BC9" w:rsidRPr="006E0455">
        <w:rPr>
          <w:rFonts w:ascii="Arial" w:hAnsi="Arial" w:cs="Arial"/>
          <w:i/>
        </w:rPr>
        <w:t>.</w:t>
      </w:r>
      <w:r w:rsidR="009931B2" w:rsidRPr="006E0455">
        <w:rPr>
          <w:rFonts w:ascii="Arial" w:hAnsi="Arial" w:cs="Arial"/>
          <w:i/>
        </w:rPr>
        <w:tab/>
      </w:r>
      <w:r w:rsidR="0025261A" w:rsidRPr="006E0455">
        <w:rPr>
          <w:rFonts w:ascii="Arial" w:hAnsi="Arial" w:cs="Arial"/>
          <w:i/>
        </w:rPr>
        <w:br/>
      </w:r>
      <w:r w:rsidR="001A536E" w:rsidRPr="006E0455">
        <w:rPr>
          <w:rFonts w:ascii="Arial" w:hAnsi="Arial" w:cs="Arial"/>
        </w:rPr>
        <w:t xml:space="preserve">Les spécifications fonctionnelles détaillées affinent les exigences fonctionnelles précédemment décrites afin de définir de manière détaillée les fonctionnalités du SI, l’architecture fonctionnelle des composants ou modules de la solution et leurs interfaces avec d’autres systèmes. Elles spécifient les fonctions de sécurité, les flux d’échange d’information, les données associées au SI, les besoins techniques et les différents cas d’utilisation. Elles </w:t>
      </w:r>
      <w:r w:rsidR="00CC3AD2" w:rsidRPr="006E0455">
        <w:rPr>
          <w:rFonts w:ascii="Arial" w:hAnsi="Arial" w:cs="Arial"/>
        </w:rPr>
        <w:t xml:space="preserve">doivent </w:t>
      </w:r>
      <w:r w:rsidR="001A536E" w:rsidRPr="006E0455">
        <w:rPr>
          <w:rFonts w:ascii="Arial" w:hAnsi="Arial" w:cs="Arial"/>
        </w:rPr>
        <w:t>permettr</w:t>
      </w:r>
      <w:r w:rsidR="00CC3AD2" w:rsidRPr="006E0455">
        <w:rPr>
          <w:rFonts w:ascii="Arial" w:hAnsi="Arial" w:cs="Arial"/>
        </w:rPr>
        <w:t>e</w:t>
      </w:r>
      <w:r w:rsidR="001A536E" w:rsidRPr="006E0455">
        <w:rPr>
          <w:rFonts w:ascii="Arial" w:hAnsi="Arial" w:cs="Arial"/>
        </w:rPr>
        <w:t xml:space="preserve"> à la maîtrise d’</w:t>
      </w:r>
      <w:r w:rsidR="00CC3AD2" w:rsidRPr="006E0455">
        <w:rPr>
          <w:rFonts w:ascii="Arial" w:hAnsi="Arial" w:cs="Arial"/>
        </w:rPr>
        <w:t>œuvre</w:t>
      </w:r>
      <w:r w:rsidR="001A536E" w:rsidRPr="006E0455">
        <w:rPr>
          <w:rFonts w:ascii="Arial" w:hAnsi="Arial" w:cs="Arial"/>
        </w:rPr>
        <w:t xml:space="preserve"> d’estimer finement les charges associées aux développements de la solution.</w:t>
      </w:r>
      <w:r w:rsidR="0025261A" w:rsidRPr="006E0455">
        <w:rPr>
          <w:rFonts w:ascii="Arial" w:hAnsi="Arial" w:cs="Arial"/>
        </w:rPr>
        <w:tab/>
      </w:r>
      <w:r w:rsidR="0025261A" w:rsidRPr="006E0455">
        <w:rPr>
          <w:rFonts w:ascii="Arial" w:hAnsi="Arial" w:cs="Arial"/>
        </w:rPr>
        <w:br/>
      </w:r>
    </w:p>
    <w:p w14:paraId="131BF557" w14:textId="77777777" w:rsidR="00810A9E" w:rsidRPr="006E0455" w:rsidRDefault="00810A9E" w:rsidP="00810A9E">
      <w:pPr>
        <w:suppressAutoHyphens/>
        <w:spacing w:before="120"/>
        <w:jc w:val="both"/>
        <w:rPr>
          <w:rFonts w:ascii="Arial" w:hAnsi="Arial" w:cs="Arial"/>
        </w:rPr>
      </w:pPr>
    </w:p>
    <w:p w14:paraId="35A5194B" w14:textId="77777777" w:rsidR="00810A9E" w:rsidRPr="006E0455" w:rsidRDefault="00810A9E" w:rsidP="00810A9E">
      <w:pPr>
        <w:suppressAutoHyphens/>
        <w:spacing w:before="120"/>
        <w:jc w:val="both"/>
        <w:rPr>
          <w:rFonts w:ascii="Arial" w:hAnsi="Arial" w:cs="Arial"/>
        </w:rPr>
      </w:pPr>
    </w:p>
    <w:p w14:paraId="27C3EA70" w14:textId="2D59104C" w:rsidR="008B389E" w:rsidRPr="006E0455" w:rsidRDefault="0025261A" w:rsidP="008B389E">
      <w:pPr>
        <w:numPr>
          <w:ilvl w:val="0"/>
          <w:numId w:val="12"/>
        </w:numPr>
        <w:suppressAutoHyphens/>
        <w:spacing w:before="120"/>
        <w:jc w:val="both"/>
        <w:rPr>
          <w:rFonts w:ascii="Arial" w:hAnsi="Arial" w:cs="Arial"/>
          <w:iCs/>
        </w:rPr>
      </w:pPr>
      <w:r w:rsidRPr="006E0455">
        <w:rPr>
          <w:rFonts w:ascii="Arial" w:hAnsi="Arial" w:cs="Arial"/>
        </w:rPr>
        <w:lastRenderedPageBreak/>
        <w:t>E</w:t>
      </w:r>
      <w:r w:rsidR="009931B2" w:rsidRPr="006E0455">
        <w:rPr>
          <w:rFonts w:ascii="Arial" w:hAnsi="Arial" w:cs="Arial"/>
        </w:rPr>
        <w:t>1</w:t>
      </w:r>
      <w:r w:rsidR="00810A9E" w:rsidRPr="006E0455">
        <w:rPr>
          <w:rFonts w:ascii="Arial" w:hAnsi="Arial" w:cs="Arial"/>
        </w:rPr>
        <w:t>2</w:t>
      </w:r>
      <w:r w:rsidRPr="006E0455">
        <w:rPr>
          <w:rFonts w:ascii="Arial" w:hAnsi="Arial" w:cs="Arial"/>
        </w:rPr>
        <w:t xml:space="preserve"> : </w:t>
      </w:r>
      <w:r w:rsidR="008B389E" w:rsidRPr="006E0455">
        <w:rPr>
          <w:rFonts w:ascii="Arial" w:hAnsi="Arial" w:cs="Arial"/>
        </w:rPr>
        <w:t xml:space="preserve">Cadrage d'un projet digital </w:t>
      </w:r>
      <w:r w:rsidR="006A0595" w:rsidRPr="006E0455">
        <w:rPr>
          <w:rFonts w:ascii="Arial" w:hAnsi="Arial" w:cs="Arial"/>
        </w:rPr>
        <w:t>avec</w:t>
      </w:r>
      <w:r w:rsidR="008B389E" w:rsidRPr="006E0455">
        <w:rPr>
          <w:rFonts w:ascii="Arial" w:hAnsi="Arial" w:cs="Arial"/>
        </w:rPr>
        <w:t xml:space="preserve"> une approche agile</w:t>
      </w:r>
      <w:r w:rsidRPr="006E0455">
        <w:rPr>
          <w:rFonts w:ascii="Arial" w:hAnsi="Arial" w:cs="Arial"/>
          <w:i/>
        </w:rPr>
        <w:t>.</w:t>
      </w:r>
    </w:p>
    <w:p w14:paraId="4970DBA3" w14:textId="64DD7CFE" w:rsidR="003A6E26" w:rsidRPr="006E0455" w:rsidRDefault="003A6E26" w:rsidP="00BF6BFE">
      <w:pPr>
        <w:suppressAutoHyphens/>
        <w:spacing w:before="120"/>
        <w:ind w:left="720"/>
        <w:jc w:val="both"/>
        <w:rPr>
          <w:rFonts w:ascii="Arial" w:hAnsi="Arial" w:cs="Arial"/>
          <w:iCs/>
        </w:rPr>
      </w:pPr>
      <w:r w:rsidRPr="006E0455">
        <w:rPr>
          <w:rFonts w:ascii="Arial" w:hAnsi="Arial" w:cs="Arial"/>
        </w:rPr>
        <w:t>Consiste à définir et structurer les bases d’un projet digital en s’appuyant sur les principes Agile. Elle inclut l'identification des besoins, la formalisation de la vision produit, la priorisation des fonctionnalités clés (</w:t>
      </w:r>
      <w:proofErr w:type="spellStart"/>
      <w:r w:rsidRPr="006E0455">
        <w:rPr>
          <w:rFonts w:ascii="Arial" w:hAnsi="Arial" w:cs="Arial"/>
        </w:rPr>
        <w:t>backlog</w:t>
      </w:r>
      <w:proofErr w:type="spellEnd"/>
      <w:r w:rsidRPr="006E0455">
        <w:rPr>
          <w:rFonts w:ascii="Arial" w:hAnsi="Arial" w:cs="Arial"/>
        </w:rPr>
        <w:t xml:space="preserve"> initial) et la planification des premières itérations. L’objectif est de poser un cadre clair et évolutif, en alignant les parties prenantes pour garantir une compréhension commune et préparer efficacement le lancement du projet.</w:t>
      </w:r>
    </w:p>
    <w:p w14:paraId="4B67EAA1" w14:textId="77777777" w:rsidR="001A536E" w:rsidRPr="006E0455" w:rsidRDefault="001A536E" w:rsidP="00860E2F">
      <w:pPr>
        <w:suppressAutoHyphens/>
        <w:spacing w:before="120"/>
        <w:ind w:left="720"/>
        <w:jc w:val="both"/>
        <w:rPr>
          <w:rFonts w:ascii="Arial" w:hAnsi="Arial" w:cs="Arial"/>
        </w:rPr>
      </w:pPr>
    </w:p>
    <w:p w14:paraId="6CA10338" w14:textId="567E748B" w:rsidR="007303FC" w:rsidRPr="006E0455" w:rsidRDefault="00860E2F" w:rsidP="008F6C60">
      <w:pPr>
        <w:numPr>
          <w:ilvl w:val="0"/>
          <w:numId w:val="12"/>
        </w:numPr>
        <w:suppressAutoHyphens/>
        <w:spacing w:before="120"/>
        <w:jc w:val="both"/>
        <w:rPr>
          <w:rFonts w:ascii="Arial" w:hAnsi="Arial" w:cs="Arial"/>
        </w:rPr>
      </w:pPr>
      <w:r w:rsidRPr="006E0455">
        <w:rPr>
          <w:rFonts w:ascii="Arial" w:hAnsi="Arial" w:cs="Arial"/>
        </w:rPr>
        <w:t>E1</w:t>
      </w:r>
      <w:r w:rsidR="00810A9E" w:rsidRPr="006E0455">
        <w:rPr>
          <w:rFonts w:ascii="Arial" w:hAnsi="Arial" w:cs="Arial"/>
        </w:rPr>
        <w:t>3</w:t>
      </w:r>
      <w:r w:rsidRPr="006E0455">
        <w:rPr>
          <w:rFonts w:ascii="Arial" w:hAnsi="Arial" w:cs="Arial"/>
        </w:rPr>
        <w:t xml:space="preserve"> : </w:t>
      </w:r>
      <w:r w:rsidR="007303FC" w:rsidRPr="006E0455">
        <w:rPr>
          <w:rFonts w:ascii="Arial" w:hAnsi="Arial" w:cs="Arial"/>
        </w:rPr>
        <w:t>Rédaction d'un cahier des charges</w:t>
      </w:r>
      <w:r w:rsidR="000E3BC9" w:rsidRPr="006E0455">
        <w:rPr>
          <w:rFonts w:ascii="Arial" w:hAnsi="Arial" w:cs="Arial"/>
          <w:i/>
        </w:rPr>
        <w:t>.</w:t>
      </w:r>
    </w:p>
    <w:p w14:paraId="78056849" w14:textId="77777777" w:rsidR="00860E2F" w:rsidRPr="006E0455" w:rsidRDefault="00362BC7" w:rsidP="00362BC7">
      <w:pPr>
        <w:suppressAutoHyphens/>
        <w:spacing w:before="120"/>
        <w:ind w:left="720"/>
        <w:jc w:val="both"/>
        <w:rPr>
          <w:rFonts w:ascii="Arial" w:hAnsi="Arial" w:cs="Arial"/>
        </w:rPr>
      </w:pPr>
      <w:r w:rsidRPr="006E0455">
        <w:rPr>
          <w:rFonts w:ascii="Arial" w:hAnsi="Arial" w:cs="Arial"/>
        </w:rPr>
        <w:t>Il s’agit, dans le cas d’un projet ne nécessitant pas un travail de spécification approfondi (spécifications fonctionnelles), de décrire, de manière simplifiée mais suffisamment précise pour permettre</w:t>
      </w:r>
      <w:r w:rsidR="00001875" w:rsidRPr="006E0455">
        <w:rPr>
          <w:rFonts w:ascii="Arial" w:hAnsi="Arial" w:cs="Arial"/>
        </w:rPr>
        <w:t xml:space="preserve"> le développement </w:t>
      </w:r>
      <w:r w:rsidRPr="006E0455">
        <w:rPr>
          <w:rFonts w:ascii="Arial" w:hAnsi="Arial" w:cs="Arial"/>
        </w:rPr>
        <w:t>par la MOE, les exigences de la solution informatique répondant à une expression de besoins ou à une problématique précédemment formalisée. Le cahier des charges devra contenir également l’évaluation de la charge associée à l’évolution décrite</w:t>
      </w:r>
      <w:r w:rsidR="00001875" w:rsidRPr="006E0455">
        <w:rPr>
          <w:rFonts w:ascii="Arial" w:hAnsi="Arial" w:cs="Arial"/>
        </w:rPr>
        <w:t>.</w:t>
      </w:r>
    </w:p>
    <w:p w14:paraId="2D651BE1" w14:textId="77777777" w:rsidR="005179F1" w:rsidRPr="006E0455" w:rsidRDefault="005179F1" w:rsidP="00362BC7">
      <w:pPr>
        <w:suppressAutoHyphens/>
        <w:spacing w:before="120"/>
        <w:ind w:left="720"/>
        <w:jc w:val="both"/>
        <w:rPr>
          <w:rFonts w:ascii="Arial" w:hAnsi="Arial" w:cs="Arial"/>
        </w:rPr>
      </w:pPr>
    </w:p>
    <w:p w14:paraId="312F7444" w14:textId="4B1930BF" w:rsidR="005179F1" w:rsidRPr="006E0455" w:rsidRDefault="005179F1" w:rsidP="005179F1">
      <w:pPr>
        <w:numPr>
          <w:ilvl w:val="0"/>
          <w:numId w:val="12"/>
        </w:numPr>
        <w:suppressAutoHyphens/>
        <w:spacing w:before="120"/>
        <w:jc w:val="both"/>
        <w:rPr>
          <w:rFonts w:ascii="Arial" w:hAnsi="Arial" w:cs="Arial"/>
        </w:rPr>
      </w:pPr>
      <w:r w:rsidRPr="006E0455">
        <w:rPr>
          <w:rFonts w:ascii="Arial" w:hAnsi="Arial" w:cs="Arial"/>
        </w:rPr>
        <w:t>E1</w:t>
      </w:r>
      <w:r w:rsidR="00810A9E" w:rsidRPr="006E0455">
        <w:rPr>
          <w:rFonts w:ascii="Arial" w:hAnsi="Arial" w:cs="Arial"/>
        </w:rPr>
        <w:t>4</w:t>
      </w:r>
      <w:r w:rsidRPr="006E0455">
        <w:rPr>
          <w:rFonts w:ascii="Arial" w:hAnsi="Arial" w:cs="Arial"/>
        </w:rPr>
        <w:t> : Préparation et facilitation des ateliers collaboratifs</w:t>
      </w:r>
    </w:p>
    <w:p w14:paraId="048C294D" w14:textId="77777777" w:rsidR="005179F1" w:rsidRPr="006E0455" w:rsidRDefault="005179F1" w:rsidP="005179F1">
      <w:pPr>
        <w:suppressAutoHyphens/>
        <w:spacing w:before="120"/>
        <w:ind w:left="720"/>
        <w:jc w:val="both"/>
        <w:rPr>
          <w:rFonts w:ascii="Arial" w:hAnsi="Arial" w:cs="Arial"/>
        </w:rPr>
      </w:pPr>
      <w:r w:rsidRPr="006E0455">
        <w:rPr>
          <w:rFonts w:ascii="Arial" w:hAnsi="Arial" w:cs="Arial"/>
        </w:rPr>
        <w:t xml:space="preserve">Consiste à concevoir et animer des ateliers impliquant diverses parties prenantes pour favoriser l'échange, la </w:t>
      </w:r>
      <w:proofErr w:type="spellStart"/>
      <w:r w:rsidRPr="006E0455">
        <w:rPr>
          <w:rFonts w:ascii="Arial" w:hAnsi="Arial" w:cs="Arial"/>
        </w:rPr>
        <w:t>co-création</w:t>
      </w:r>
      <w:proofErr w:type="spellEnd"/>
      <w:r w:rsidRPr="006E0455">
        <w:rPr>
          <w:rFonts w:ascii="Arial" w:hAnsi="Arial" w:cs="Arial"/>
        </w:rPr>
        <w:t xml:space="preserve"> et la prise de décision collective. Elle inclut la définition des objectifs, la préparation des supports et des méthodologies adaptées, ainsi que la facilitation des sessions pour garantir une participation active et l'atteinte des résultats souhaités. L'objectif est d'assurer la productivité et la collaboration entre les différents acteurs du projet, tout en optimisant le processus de travail collectif.</w:t>
      </w:r>
    </w:p>
    <w:p w14:paraId="10192539" w14:textId="77777777" w:rsidR="005179F1" w:rsidRPr="006E0455" w:rsidRDefault="005179F1" w:rsidP="005179F1">
      <w:pPr>
        <w:suppressAutoHyphens/>
        <w:spacing w:before="120"/>
        <w:ind w:left="720"/>
        <w:jc w:val="both"/>
        <w:rPr>
          <w:rFonts w:ascii="Arial" w:hAnsi="Arial" w:cs="Arial"/>
        </w:rPr>
      </w:pPr>
      <w:r w:rsidRPr="006E0455">
        <w:rPr>
          <w:rFonts w:ascii="Arial" w:hAnsi="Arial" w:cs="Arial"/>
        </w:rPr>
        <w:t>Vigilance autour des profils attendus de designers / facilitateurs, des livrables réalisés, et la capacité à travailler en hybride.</w:t>
      </w:r>
    </w:p>
    <w:p w14:paraId="6D4A163C" w14:textId="77777777" w:rsidR="008B389E" w:rsidRPr="006E0455" w:rsidRDefault="008B389E" w:rsidP="00362BC7">
      <w:pPr>
        <w:suppressAutoHyphens/>
        <w:spacing w:before="120"/>
        <w:ind w:left="720"/>
        <w:jc w:val="both"/>
        <w:rPr>
          <w:rFonts w:ascii="Arial" w:hAnsi="Arial" w:cs="Arial"/>
        </w:rPr>
      </w:pPr>
    </w:p>
    <w:p w14:paraId="712E9B7D" w14:textId="46ED8292" w:rsidR="0093540C" w:rsidRPr="006E0455" w:rsidRDefault="0093540C" w:rsidP="008F6C60">
      <w:pPr>
        <w:numPr>
          <w:ilvl w:val="0"/>
          <w:numId w:val="12"/>
        </w:numPr>
        <w:suppressAutoHyphens/>
        <w:spacing w:before="120"/>
        <w:jc w:val="both"/>
        <w:rPr>
          <w:rFonts w:ascii="Arial" w:hAnsi="Arial" w:cs="Arial"/>
        </w:rPr>
      </w:pPr>
      <w:r w:rsidRPr="006E0455">
        <w:rPr>
          <w:rFonts w:ascii="Arial" w:hAnsi="Arial" w:cs="Arial"/>
        </w:rPr>
        <w:t>E1</w:t>
      </w:r>
      <w:r w:rsidR="00810A9E" w:rsidRPr="006E0455">
        <w:rPr>
          <w:rFonts w:ascii="Arial" w:hAnsi="Arial" w:cs="Arial"/>
        </w:rPr>
        <w:t>5</w:t>
      </w:r>
      <w:r w:rsidRPr="006E0455">
        <w:rPr>
          <w:rFonts w:ascii="Arial" w:hAnsi="Arial" w:cs="Arial"/>
        </w:rPr>
        <w:t> : Analyse et modélisation des processus métier</w:t>
      </w:r>
    </w:p>
    <w:p w14:paraId="5E834AE9" w14:textId="5091DC3A" w:rsidR="00B97663" w:rsidRDefault="0093540C" w:rsidP="005179F1">
      <w:pPr>
        <w:suppressAutoHyphens/>
        <w:spacing w:before="120"/>
        <w:ind w:left="720"/>
        <w:jc w:val="both"/>
        <w:rPr>
          <w:rFonts w:ascii="Arial" w:hAnsi="Arial" w:cs="Arial"/>
        </w:rPr>
      </w:pPr>
      <w:r w:rsidRPr="006E0455">
        <w:rPr>
          <w:rFonts w:ascii="Arial" w:hAnsi="Arial" w:cs="Arial"/>
        </w:rPr>
        <w:t>Cette analyse consiste à représenter les processus métiers cibles de l'organisation afin d'éclairer les besoins d'évolution d'un système d'information ou d'une application. L'étude doit permettre de fournir les éléments d'optimisation de l'existant métier en proposant le cas échéant de nouveaux modes de fonctionnement. Ce type d’étude est mené lorsque jugé nécessaire en amont d’autres travaux d’études ou de spécification des solutions.</w:t>
      </w:r>
    </w:p>
    <w:p w14:paraId="3DE3129D" w14:textId="77777777" w:rsidR="007B4F06" w:rsidRPr="006E0455" w:rsidRDefault="007B4F06" w:rsidP="005179F1">
      <w:pPr>
        <w:suppressAutoHyphens/>
        <w:spacing w:before="120"/>
        <w:ind w:left="720"/>
        <w:jc w:val="both"/>
        <w:rPr>
          <w:rFonts w:ascii="Arial" w:hAnsi="Arial" w:cs="Arial"/>
        </w:rPr>
      </w:pPr>
    </w:p>
    <w:p w14:paraId="7DF530BA" w14:textId="515C05F9" w:rsidR="004C3122" w:rsidRPr="006E0455" w:rsidRDefault="004C3122" w:rsidP="004C3122">
      <w:pPr>
        <w:numPr>
          <w:ilvl w:val="0"/>
          <w:numId w:val="12"/>
        </w:numPr>
        <w:suppressAutoHyphens/>
        <w:spacing w:before="120"/>
        <w:jc w:val="both"/>
        <w:rPr>
          <w:rFonts w:ascii="Arial" w:hAnsi="Arial" w:cs="Arial"/>
        </w:rPr>
      </w:pPr>
      <w:r w:rsidRPr="006E0455">
        <w:rPr>
          <w:rFonts w:ascii="Arial" w:hAnsi="Arial" w:cs="Arial"/>
        </w:rPr>
        <w:t>E</w:t>
      </w:r>
      <w:r w:rsidR="005179F1" w:rsidRPr="006E0455">
        <w:rPr>
          <w:rFonts w:ascii="Arial" w:hAnsi="Arial" w:cs="Arial"/>
        </w:rPr>
        <w:t>1</w:t>
      </w:r>
      <w:r w:rsidR="00AA4297" w:rsidRPr="006E0455">
        <w:rPr>
          <w:rFonts w:ascii="Arial" w:hAnsi="Arial" w:cs="Arial"/>
        </w:rPr>
        <w:t>6</w:t>
      </w:r>
      <w:r w:rsidRPr="006E0455">
        <w:rPr>
          <w:rFonts w:ascii="Arial" w:hAnsi="Arial" w:cs="Arial"/>
        </w:rPr>
        <w:t> : Expérimentation et POC de solutions du marché (Proof of Concept)</w:t>
      </w:r>
    </w:p>
    <w:p w14:paraId="5E7D1393" w14:textId="5EEC93D5" w:rsidR="004C3122" w:rsidRPr="006E0455" w:rsidRDefault="003A6E26" w:rsidP="00745765">
      <w:pPr>
        <w:suppressAutoHyphens/>
        <w:spacing w:before="120"/>
        <w:ind w:left="720"/>
        <w:jc w:val="both"/>
        <w:rPr>
          <w:rFonts w:ascii="Arial" w:hAnsi="Arial" w:cs="Arial"/>
        </w:rPr>
      </w:pPr>
      <w:r w:rsidRPr="006E0455">
        <w:rPr>
          <w:rFonts w:ascii="Arial" w:hAnsi="Arial" w:cs="Arial"/>
        </w:rPr>
        <w:t>Consiste à tester et évaluer des solutions existantes pour valider leur adéquation aux besoins spécifiques d’un projet. Elle inclut la mise en place d’expérimentations concrètes, l’analyse des performances et des retours utilisateurs afin de démontrer la faisabilité technique et fonctionnelle. L’objectif est de réduire les risques liés au déploiement en identifiant la solution la plus adaptée avant une adoption à grande échelle.</w:t>
      </w:r>
    </w:p>
    <w:p w14:paraId="67F31C1B" w14:textId="77777777" w:rsidR="003A6E26" w:rsidRPr="006E0455" w:rsidRDefault="003A6E26" w:rsidP="00745765">
      <w:pPr>
        <w:suppressAutoHyphens/>
        <w:spacing w:before="120"/>
        <w:ind w:left="720"/>
        <w:jc w:val="both"/>
        <w:rPr>
          <w:rFonts w:ascii="Arial" w:hAnsi="Arial" w:cs="Arial"/>
        </w:rPr>
      </w:pPr>
    </w:p>
    <w:p w14:paraId="6E80F0E4" w14:textId="77777777" w:rsidR="00BC0475" w:rsidRPr="006E0455" w:rsidRDefault="00BC0475">
      <w:pPr>
        <w:spacing w:after="200" w:line="276" w:lineRule="auto"/>
        <w:rPr>
          <w:rFonts w:ascii="Arial" w:hAnsi="Arial" w:cs="Arial"/>
          <w:b/>
          <w:u w:val="single"/>
        </w:rPr>
      </w:pPr>
      <w:r w:rsidRPr="006E0455">
        <w:rPr>
          <w:rFonts w:ascii="Arial" w:hAnsi="Arial" w:cs="Arial"/>
          <w:b/>
          <w:u w:val="single"/>
        </w:rPr>
        <w:br w:type="page"/>
      </w:r>
    </w:p>
    <w:p w14:paraId="63A6563C" w14:textId="77777777" w:rsidR="00BC0475" w:rsidRPr="006E0455" w:rsidRDefault="00BC0475" w:rsidP="00BC0475">
      <w:pPr>
        <w:pStyle w:val="Titre2"/>
        <w:rPr>
          <w:rFonts w:ascii="Arial" w:hAnsi="Arial" w:cs="Arial"/>
          <w:caps/>
          <w:sz w:val="22"/>
          <w:szCs w:val="22"/>
        </w:rPr>
      </w:pPr>
      <w:bookmarkStart w:id="50" w:name="_Toc189133389"/>
      <w:r w:rsidRPr="006E0455">
        <w:rPr>
          <w:rFonts w:ascii="Arial" w:hAnsi="Arial" w:cs="Arial"/>
          <w:caps/>
          <w:sz w:val="22"/>
          <w:szCs w:val="22"/>
        </w:rPr>
        <w:lastRenderedPageBreak/>
        <w:t>Exigences minimales pour chaque Unité d’œuvre</w:t>
      </w:r>
      <w:bookmarkEnd w:id="50"/>
    </w:p>
    <w:p w14:paraId="7F471BED" w14:textId="77777777" w:rsidR="00BC0475" w:rsidRPr="006E0455" w:rsidRDefault="00BC0475" w:rsidP="00BC0475">
      <w:pPr>
        <w:rPr>
          <w:rFonts w:ascii="Arial" w:hAnsi="Arial" w:cs="Arial"/>
        </w:rPr>
      </w:pPr>
    </w:p>
    <w:p w14:paraId="42559FD2" w14:textId="77777777" w:rsidR="00426820" w:rsidRPr="006E0455" w:rsidRDefault="00426820" w:rsidP="00BC0475">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7A450C8C" w14:textId="77777777" w:rsidTr="0097071A">
        <w:tc>
          <w:tcPr>
            <w:tcW w:w="9288" w:type="dxa"/>
            <w:vAlign w:val="center"/>
          </w:tcPr>
          <w:p w14:paraId="69E1108E" w14:textId="77777777" w:rsidR="00426820" w:rsidRPr="006E0455" w:rsidRDefault="00426820" w:rsidP="00426820">
            <w:pPr>
              <w:numPr>
                <w:ilvl w:val="0"/>
                <w:numId w:val="2"/>
              </w:numPr>
              <w:rPr>
                <w:rFonts w:ascii="Arial" w:hAnsi="Arial" w:cs="Arial"/>
                <w:b/>
                <w:sz w:val="22"/>
                <w:szCs w:val="24"/>
              </w:rPr>
            </w:pPr>
            <w:r w:rsidRPr="006E0455">
              <w:rPr>
                <w:rFonts w:ascii="Arial" w:hAnsi="Arial" w:cs="Arial"/>
                <w:b/>
                <w:sz w:val="22"/>
                <w:szCs w:val="24"/>
              </w:rPr>
              <w:t xml:space="preserve">E04 : </w:t>
            </w:r>
            <w:r w:rsidR="00113599" w:rsidRPr="006E0455">
              <w:rPr>
                <w:rFonts w:ascii="Arial" w:hAnsi="Arial" w:cs="Arial"/>
                <w:b/>
                <w:sz w:val="22"/>
                <w:szCs w:val="24"/>
              </w:rPr>
              <w:t xml:space="preserve">Analyse de </w:t>
            </w:r>
            <w:r w:rsidR="003B627F" w:rsidRPr="006E0455">
              <w:rPr>
                <w:rFonts w:ascii="Arial" w:hAnsi="Arial" w:cs="Arial"/>
                <w:b/>
                <w:sz w:val="22"/>
                <w:szCs w:val="24"/>
              </w:rPr>
              <w:t>maturité</w:t>
            </w:r>
            <w:r w:rsidR="00113599" w:rsidRPr="006E0455">
              <w:rPr>
                <w:rFonts w:ascii="Arial" w:hAnsi="Arial" w:cs="Arial"/>
                <w:b/>
                <w:sz w:val="22"/>
                <w:szCs w:val="24"/>
              </w:rPr>
              <w:t xml:space="preserve"> aux méthodes AGILE </w:t>
            </w:r>
          </w:p>
        </w:tc>
      </w:tr>
      <w:tr w:rsidR="00426820" w:rsidRPr="006E0455" w14:paraId="79294EE6" w14:textId="77777777" w:rsidTr="0097071A">
        <w:tc>
          <w:tcPr>
            <w:tcW w:w="9288" w:type="dxa"/>
            <w:vAlign w:val="center"/>
          </w:tcPr>
          <w:p w14:paraId="45FF4574" w14:textId="77777777" w:rsidR="00426820" w:rsidRPr="006E0455" w:rsidRDefault="00426820" w:rsidP="0097071A">
            <w:pPr>
              <w:rPr>
                <w:rFonts w:ascii="Arial" w:hAnsi="Arial" w:cs="Arial"/>
                <w:sz w:val="12"/>
                <w:szCs w:val="24"/>
                <w:u w:val="single"/>
              </w:rPr>
            </w:pPr>
          </w:p>
          <w:p w14:paraId="6D1850E0" w14:textId="77777777" w:rsidR="00870B33" w:rsidRPr="006E0455" w:rsidRDefault="00870B33" w:rsidP="00870B33">
            <w:pPr>
              <w:jc w:val="both"/>
              <w:rPr>
                <w:rFonts w:ascii="Arial" w:hAnsi="Arial" w:cs="Arial"/>
                <w:szCs w:val="24"/>
                <w:u w:val="single"/>
              </w:rPr>
            </w:pPr>
            <w:r w:rsidRPr="006E0455">
              <w:rPr>
                <w:rFonts w:ascii="Arial" w:hAnsi="Arial" w:cs="Arial"/>
                <w:szCs w:val="24"/>
                <w:u w:val="single"/>
              </w:rPr>
              <w:t>1/ Contenu de la prestation</w:t>
            </w:r>
          </w:p>
          <w:p w14:paraId="58E38421" w14:textId="77777777" w:rsidR="00870B33" w:rsidRPr="006E0455" w:rsidRDefault="00870B33" w:rsidP="00870B33">
            <w:pPr>
              <w:jc w:val="both"/>
              <w:rPr>
                <w:rFonts w:ascii="Arial" w:hAnsi="Arial" w:cs="Arial"/>
                <w:szCs w:val="24"/>
              </w:rPr>
            </w:pPr>
            <w:r w:rsidRPr="006E0455">
              <w:rPr>
                <w:rFonts w:ascii="Arial" w:hAnsi="Arial" w:cs="Arial"/>
                <w:szCs w:val="24"/>
              </w:rPr>
              <w:t>Dans le cadre d’un projet d’évolution ou d’élaboration d’un nouveau composant du Système d’information, la prestation consiste à étudier si le projet et ses acteurs sont prêts à travailler en méthode Agile pour lister les bénéfices ou identifier les risques encourus.</w:t>
            </w:r>
            <w:r w:rsidRPr="006E0455">
              <w:rPr>
                <w:rFonts w:ascii="Arial" w:hAnsi="Arial" w:cs="Arial"/>
                <w:szCs w:val="24"/>
              </w:rPr>
              <w:tab/>
            </w:r>
            <w:r w:rsidRPr="006E0455">
              <w:rPr>
                <w:rFonts w:ascii="Arial" w:hAnsi="Arial" w:cs="Arial"/>
                <w:szCs w:val="24"/>
              </w:rPr>
              <w:br/>
            </w:r>
          </w:p>
          <w:p w14:paraId="2B50CF6A" w14:textId="4888F918" w:rsidR="00870B33" w:rsidRPr="006E0455" w:rsidRDefault="00870B33" w:rsidP="00870B33">
            <w:pPr>
              <w:jc w:val="both"/>
              <w:rPr>
                <w:rFonts w:ascii="Arial" w:hAnsi="Arial" w:cs="Arial"/>
                <w:szCs w:val="24"/>
                <w:u w:val="single"/>
              </w:rPr>
            </w:pPr>
            <w:r w:rsidRPr="006E0455">
              <w:rPr>
                <w:rFonts w:ascii="Arial" w:hAnsi="Arial" w:cs="Arial"/>
                <w:szCs w:val="24"/>
                <w:u w:val="single"/>
              </w:rPr>
              <w:t xml:space="preserve">2/ Antécédents et </w:t>
            </w:r>
            <w:r w:rsidR="009A40D0" w:rsidRPr="006E0455">
              <w:rPr>
                <w:rFonts w:ascii="Arial" w:hAnsi="Arial" w:cs="Arial"/>
                <w:szCs w:val="24"/>
                <w:u w:val="single"/>
              </w:rPr>
              <w:t>prérequis</w:t>
            </w:r>
          </w:p>
          <w:p w14:paraId="5631DEC9" w14:textId="6B051600" w:rsidR="00870B33" w:rsidRPr="006E0455" w:rsidRDefault="00870B33" w:rsidP="00870B33">
            <w:pPr>
              <w:numPr>
                <w:ilvl w:val="0"/>
                <w:numId w:val="1"/>
              </w:numPr>
              <w:jc w:val="both"/>
              <w:rPr>
                <w:rFonts w:ascii="Arial" w:hAnsi="Arial" w:cs="Arial"/>
                <w:szCs w:val="24"/>
              </w:rPr>
            </w:pPr>
            <w:r w:rsidRPr="006E0455">
              <w:rPr>
                <w:rFonts w:ascii="Arial" w:hAnsi="Arial" w:cs="Arial"/>
                <w:szCs w:val="24"/>
              </w:rPr>
              <w:t>Présentation par l’ACOS</w:t>
            </w:r>
            <w:r w:rsidR="00AA4297" w:rsidRPr="006E0455">
              <w:rPr>
                <w:rFonts w:ascii="Arial" w:hAnsi="Arial" w:cs="Arial"/>
                <w:szCs w:val="24"/>
              </w:rPr>
              <w:t>S - UCN</w:t>
            </w:r>
            <w:r w:rsidRPr="006E0455">
              <w:rPr>
                <w:rFonts w:ascii="Arial" w:hAnsi="Arial" w:cs="Arial"/>
                <w:szCs w:val="24"/>
              </w:rPr>
              <w:t xml:space="preserve"> du contexte et de la problématique à étudier</w:t>
            </w:r>
          </w:p>
          <w:p w14:paraId="523CB796" w14:textId="77777777" w:rsidR="00870B33" w:rsidRPr="006E0455" w:rsidRDefault="00870B33" w:rsidP="00870B33">
            <w:pPr>
              <w:numPr>
                <w:ilvl w:val="0"/>
                <w:numId w:val="1"/>
              </w:numPr>
              <w:jc w:val="both"/>
              <w:rPr>
                <w:rFonts w:ascii="Arial" w:hAnsi="Arial" w:cs="Arial"/>
                <w:szCs w:val="24"/>
              </w:rPr>
            </w:pPr>
            <w:r w:rsidRPr="006E0455">
              <w:rPr>
                <w:rFonts w:ascii="Arial" w:hAnsi="Arial" w:cs="Arial"/>
                <w:szCs w:val="24"/>
              </w:rPr>
              <w:t>Identification des acteurs à consulter</w:t>
            </w:r>
          </w:p>
          <w:p w14:paraId="7E5BC4EA" w14:textId="77777777" w:rsidR="00870B33" w:rsidRPr="006E0455" w:rsidRDefault="00870B33" w:rsidP="00870B33">
            <w:pPr>
              <w:jc w:val="both"/>
              <w:rPr>
                <w:rFonts w:ascii="Arial" w:hAnsi="Arial" w:cs="Arial"/>
                <w:sz w:val="12"/>
                <w:szCs w:val="24"/>
              </w:rPr>
            </w:pPr>
          </w:p>
          <w:p w14:paraId="219E3387" w14:textId="77777777" w:rsidR="00870B33" w:rsidRPr="006E0455" w:rsidRDefault="00870B33" w:rsidP="00870B33">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4D2B98E2" w14:textId="77777777" w:rsidR="00870B33" w:rsidRPr="006E0455" w:rsidRDefault="00870B33" w:rsidP="00870B33">
            <w:pPr>
              <w:numPr>
                <w:ilvl w:val="0"/>
                <w:numId w:val="1"/>
              </w:numPr>
              <w:jc w:val="both"/>
              <w:rPr>
                <w:rFonts w:ascii="Arial" w:hAnsi="Arial" w:cs="Arial"/>
                <w:szCs w:val="24"/>
              </w:rPr>
            </w:pPr>
            <w:r w:rsidRPr="006E0455">
              <w:rPr>
                <w:rFonts w:ascii="Arial" w:hAnsi="Arial" w:cs="Arial"/>
                <w:szCs w:val="24"/>
              </w:rPr>
              <w:t xml:space="preserve">Rapport d'étude </w:t>
            </w:r>
          </w:p>
          <w:p w14:paraId="1C9503F3" w14:textId="77777777" w:rsidR="00870B33" w:rsidRPr="006E0455" w:rsidRDefault="00870B33" w:rsidP="00870B33">
            <w:pPr>
              <w:numPr>
                <w:ilvl w:val="0"/>
                <w:numId w:val="1"/>
              </w:numPr>
              <w:jc w:val="both"/>
              <w:rPr>
                <w:rFonts w:ascii="Arial" w:hAnsi="Arial" w:cs="Arial"/>
                <w:sz w:val="12"/>
                <w:szCs w:val="24"/>
              </w:rPr>
            </w:pPr>
            <w:r w:rsidRPr="006E0455">
              <w:rPr>
                <w:rFonts w:ascii="Arial" w:hAnsi="Arial" w:cs="Arial"/>
                <w:szCs w:val="24"/>
              </w:rPr>
              <w:t>Comptes rendus de réunions et entretiens</w:t>
            </w:r>
          </w:p>
          <w:p w14:paraId="1BC53FB2" w14:textId="77777777" w:rsidR="00426820" w:rsidRPr="006E0455" w:rsidRDefault="00870B33" w:rsidP="00870B33">
            <w:pPr>
              <w:numPr>
                <w:ilvl w:val="0"/>
                <w:numId w:val="1"/>
              </w:numPr>
              <w:jc w:val="both"/>
              <w:rPr>
                <w:rFonts w:ascii="Arial" w:hAnsi="Arial" w:cs="Arial"/>
                <w:sz w:val="12"/>
                <w:szCs w:val="24"/>
              </w:rPr>
            </w:pPr>
            <w:r w:rsidRPr="006E0455">
              <w:rPr>
                <w:rFonts w:ascii="Arial" w:hAnsi="Arial" w:cs="Arial"/>
                <w:szCs w:val="24"/>
              </w:rPr>
              <w:t>Support de présentation synthétique</w:t>
            </w:r>
          </w:p>
        </w:tc>
      </w:tr>
    </w:tbl>
    <w:p w14:paraId="40C4D972" w14:textId="77777777" w:rsidR="00426820" w:rsidRPr="006E0455" w:rsidRDefault="00426820" w:rsidP="00BC0475">
      <w:pPr>
        <w:rPr>
          <w:rFonts w:ascii="Arial" w:hAnsi="Arial" w:cs="Arial"/>
        </w:rPr>
      </w:pPr>
    </w:p>
    <w:p w14:paraId="5AD6C90C" w14:textId="77777777" w:rsidR="00426820" w:rsidRPr="006E0455" w:rsidRDefault="00426820" w:rsidP="0097071A">
      <w:pPr>
        <w:spacing w:after="200" w:line="276"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7A7219E8" w14:textId="77777777" w:rsidTr="001F0C6C">
        <w:tc>
          <w:tcPr>
            <w:tcW w:w="9288" w:type="dxa"/>
            <w:vAlign w:val="center"/>
          </w:tcPr>
          <w:p w14:paraId="7CEBBB01" w14:textId="77777777" w:rsidR="00BC0475" w:rsidRPr="006E0455" w:rsidRDefault="00996BE0" w:rsidP="00BC0475">
            <w:pPr>
              <w:numPr>
                <w:ilvl w:val="0"/>
                <w:numId w:val="2"/>
              </w:numPr>
              <w:rPr>
                <w:rFonts w:ascii="Arial" w:hAnsi="Arial" w:cs="Arial"/>
                <w:b/>
                <w:sz w:val="22"/>
                <w:szCs w:val="24"/>
              </w:rPr>
            </w:pPr>
            <w:r w:rsidRPr="006E0455">
              <w:rPr>
                <w:rFonts w:ascii="Arial" w:hAnsi="Arial" w:cs="Arial"/>
              </w:rPr>
              <w:br w:type="page"/>
            </w:r>
            <w:r w:rsidR="00BC0475" w:rsidRPr="006E0455">
              <w:rPr>
                <w:rFonts w:ascii="Arial" w:hAnsi="Arial" w:cs="Arial"/>
                <w:b/>
                <w:sz w:val="22"/>
                <w:szCs w:val="24"/>
              </w:rPr>
              <w:t>E05 : Elaboration d’une note de problématique</w:t>
            </w:r>
          </w:p>
        </w:tc>
      </w:tr>
      <w:tr w:rsidR="00BC0475" w:rsidRPr="006E0455" w14:paraId="035647EE" w14:textId="77777777" w:rsidTr="001F0C6C">
        <w:tc>
          <w:tcPr>
            <w:tcW w:w="9288" w:type="dxa"/>
            <w:vAlign w:val="center"/>
          </w:tcPr>
          <w:p w14:paraId="0658E5ED" w14:textId="77777777" w:rsidR="00BC0475" w:rsidRPr="006E0455" w:rsidRDefault="00BC0475" w:rsidP="001F0C6C">
            <w:pPr>
              <w:rPr>
                <w:rFonts w:ascii="Arial" w:hAnsi="Arial" w:cs="Arial"/>
                <w:sz w:val="12"/>
                <w:szCs w:val="24"/>
                <w:u w:val="single"/>
              </w:rPr>
            </w:pPr>
          </w:p>
          <w:p w14:paraId="1B796654" w14:textId="77777777" w:rsidR="00BC0475" w:rsidRPr="006E0455" w:rsidRDefault="00BC0475" w:rsidP="001F0C6C">
            <w:pPr>
              <w:jc w:val="both"/>
              <w:rPr>
                <w:rFonts w:ascii="Arial" w:hAnsi="Arial" w:cs="Arial"/>
                <w:szCs w:val="24"/>
                <w:u w:val="single"/>
              </w:rPr>
            </w:pPr>
            <w:r w:rsidRPr="006E0455">
              <w:rPr>
                <w:rFonts w:ascii="Arial" w:hAnsi="Arial" w:cs="Arial"/>
                <w:szCs w:val="24"/>
                <w:u w:val="single"/>
              </w:rPr>
              <w:t>1/ Contenu de la prestation</w:t>
            </w:r>
          </w:p>
          <w:p w14:paraId="1B5764F5" w14:textId="77777777" w:rsidR="00BC0475" w:rsidRPr="006E0455" w:rsidRDefault="00BC0475" w:rsidP="00BC0475">
            <w:pPr>
              <w:numPr>
                <w:ilvl w:val="0"/>
                <w:numId w:val="1"/>
              </w:numPr>
              <w:tabs>
                <w:tab w:val="num" w:pos="270"/>
              </w:tabs>
              <w:jc w:val="both"/>
              <w:rPr>
                <w:rFonts w:ascii="Arial" w:hAnsi="Arial" w:cs="Arial"/>
                <w:szCs w:val="24"/>
              </w:rPr>
            </w:pPr>
            <w:r w:rsidRPr="006E0455">
              <w:rPr>
                <w:rFonts w:ascii="Arial" w:hAnsi="Arial" w:cs="Arial"/>
                <w:szCs w:val="24"/>
              </w:rPr>
              <w:t>Prise en compte de la problématique dans le contexte global des chantie</w:t>
            </w:r>
            <w:r w:rsidR="00A80C76" w:rsidRPr="006E0455">
              <w:rPr>
                <w:rFonts w:ascii="Arial" w:hAnsi="Arial" w:cs="Arial"/>
                <w:szCs w:val="24"/>
              </w:rPr>
              <w:t xml:space="preserve">rs et projets SI (SDSI, </w:t>
            </w:r>
            <w:r w:rsidRPr="006E0455">
              <w:rPr>
                <w:rFonts w:ascii="Arial" w:hAnsi="Arial" w:cs="Arial"/>
                <w:szCs w:val="24"/>
              </w:rPr>
              <w:t>PIA</w:t>
            </w:r>
            <w:r w:rsidR="00A80C76" w:rsidRPr="006E0455">
              <w:rPr>
                <w:rFonts w:ascii="Arial" w:hAnsi="Arial" w:cs="Arial"/>
                <w:szCs w:val="24"/>
              </w:rPr>
              <w:t>, etc.</w:t>
            </w:r>
            <w:r w:rsidRPr="006E0455">
              <w:rPr>
                <w:rFonts w:ascii="Arial" w:hAnsi="Arial" w:cs="Arial"/>
                <w:szCs w:val="24"/>
              </w:rPr>
              <w:t>)</w:t>
            </w:r>
          </w:p>
          <w:p w14:paraId="02C8C693" w14:textId="0F004741" w:rsidR="00BC0475" w:rsidRPr="006E0455" w:rsidRDefault="00BC0475" w:rsidP="00BC0475">
            <w:pPr>
              <w:numPr>
                <w:ilvl w:val="0"/>
                <w:numId w:val="1"/>
              </w:numPr>
              <w:tabs>
                <w:tab w:val="num" w:pos="270"/>
              </w:tabs>
              <w:jc w:val="both"/>
              <w:rPr>
                <w:rFonts w:ascii="Arial" w:hAnsi="Arial" w:cs="Arial"/>
                <w:szCs w:val="24"/>
              </w:rPr>
            </w:pPr>
            <w:r w:rsidRPr="006E0455">
              <w:rPr>
                <w:rFonts w:ascii="Arial" w:hAnsi="Arial" w:cs="Arial"/>
                <w:szCs w:val="24"/>
              </w:rPr>
              <w:t xml:space="preserve">Première analyse de la faisabilité du projet au regard des enjeux et contraintes </w:t>
            </w:r>
            <w:r w:rsidR="00AA4297" w:rsidRPr="006E0455">
              <w:rPr>
                <w:rFonts w:ascii="Arial" w:hAnsi="Arial" w:cs="Arial"/>
                <w:szCs w:val="24"/>
              </w:rPr>
              <w:t>stratégiques</w:t>
            </w:r>
          </w:p>
          <w:p w14:paraId="6B76B863" w14:textId="77777777" w:rsidR="00BC0475" w:rsidRPr="006E0455" w:rsidRDefault="00BC0475" w:rsidP="00BC0475">
            <w:pPr>
              <w:numPr>
                <w:ilvl w:val="0"/>
                <w:numId w:val="1"/>
              </w:numPr>
              <w:tabs>
                <w:tab w:val="num" w:pos="270"/>
              </w:tabs>
              <w:jc w:val="both"/>
              <w:rPr>
                <w:rFonts w:ascii="Arial" w:hAnsi="Arial" w:cs="Arial"/>
                <w:szCs w:val="24"/>
              </w:rPr>
            </w:pPr>
            <w:r w:rsidRPr="006E0455">
              <w:rPr>
                <w:rFonts w:ascii="Arial" w:hAnsi="Arial" w:cs="Arial"/>
                <w:szCs w:val="24"/>
              </w:rPr>
              <w:t>Rédaction de la note de problématique avec risques et recommandations sur les prochaines étapes du cadrage projet afin de faciliter les prises de décision</w:t>
            </w:r>
          </w:p>
          <w:p w14:paraId="448C96A4" w14:textId="77777777" w:rsidR="00A80C76" w:rsidRPr="006E0455" w:rsidRDefault="00A80C76" w:rsidP="00BC0475">
            <w:pPr>
              <w:numPr>
                <w:ilvl w:val="0"/>
                <w:numId w:val="1"/>
              </w:numPr>
              <w:tabs>
                <w:tab w:val="num" w:pos="270"/>
              </w:tabs>
              <w:jc w:val="both"/>
              <w:rPr>
                <w:rFonts w:ascii="Arial" w:hAnsi="Arial" w:cs="Arial"/>
                <w:szCs w:val="24"/>
              </w:rPr>
            </w:pPr>
            <w:r w:rsidRPr="006E0455">
              <w:rPr>
                <w:rFonts w:ascii="Arial" w:hAnsi="Arial" w:cs="Arial"/>
                <w:szCs w:val="24"/>
              </w:rPr>
              <w:t>La note de problématique permet le lancement de la phase d’élaboration de cahier des charges dans le cas d’un projet « simple »</w:t>
            </w:r>
          </w:p>
          <w:p w14:paraId="607BF8E7" w14:textId="77777777" w:rsidR="00BC0475" w:rsidRPr="006E0455" w:rsidRDefault="00BC0475" w:rsidP="00BC0475">
            <w:pPr>
              <w:numPr>
                <w:ilvl w:val="0"/>
                <w:numId w:val="1"/>
              </w:numPr>
              <w:tabs>
                <w:tab w:val="num" w:pos="270"/>
              </w:tabs>
              <w:jc w:val="both"/>
              <w:rPr>
                <w:rFonts w:ascii="Arial" w:hAnsi="Arial" w:cs="Arial"/>
                <w:szCs w:val="24"/>
              </w:rPr>
            </w:pPr>
            <w:r w:rsidRPr="006E0455">
              <w:rPr>
                <w:rFonts w:ascii="Arial" w:hAnsi="Arial" w:cs="Arial"/>
                <w:szCs w:val="24"/>
              </w:rPr>
              <w:t>La note de problématique peut prendre l</w:t>
            </w:r>
            <w:r w:rsidR="00A80C76" w:rsidRPr="006E0455">
              <w:rPr>
                <w:rFonts w:ascii="Arial" w:hAnsi="Arial" w:cs="Arial"/>
                <w:szCs w:val="24"/>
              </w:rPr>
              <w:t>a forme d'une lettre de mission dans le cas d’un projet plus complexe nécessitant une phase de cadrage complémentaire.</w:t>
            </w:r>
          </w:p>
          <w:p w14:paraId="0F08A245" w14:textId="77777777" w:rsidR="00BC0475" w:rsidRPr="006E0455" w:rsidRDefault="00BC0475" w:rsidP="001F0C6C">
            <w:pPr>
              <w:jc w:val="both"/>
              <w:rPr>
                <w:rFonts w:ascii="Arial" w:hAnsi="Arial" w:cs="Arial"/>
                <w:sz w:val="12"/>
                <w:szCs w:val="24"/>
              </w:rPr>
            </w:pPr>
          </w:p>
          <w:p w14:paraId="5945D734" w14:textId="77777777" w:rsidR="00BC0475" w:rsidRPr="006E0455" w:rsidRDefault="00BC0475" w:rsidP="001F0C6C">
            <w:pPr>
              <w:jc w:val="both"/>
              <w:rPr>
                <w:rFonts w:ascii="Arial" w:hAnsi="Arial" w:cs="Arial"/>
                <w:szCs w:val="24"/>
                <w:u w:val="single"/>
              </w:rPr>
            </w:pPr>
            <w:r w:rsidRPr="006E0455">
              <w:rPr>
                <w:rFonts w:ascii="Arial" w:hAnsi="Arial" w:cs="Arial"/>
                <w:szCs w:val="24"/>
                <w:u w:val="single"/>
              </w:rPr>
              <w:t xml:space="preserve">2/ Antécédents et </w:t>
            </w:r>
            <w:proofErr w:type="spellStart"/>
            <w:r w:rsidRPr="006E0455">
              <w:rPr>
                <w:rFonts w:ascii="Arial" w:hAnsi="Arial" w:cs="Arial"/>
                <w:szCs w:val="24"/>
                <w:u w:val="single"/>
              </w:rPr>
              <w:t>pré-requis</w:t>
            </w:r>
            <w:proofErr w:type="spellEnd"/>
          </w:p>
          <w:p w14:paraId="675DD130" w14:textId="4B47EE4C" w:rsidR="00BC0475" w:rsidRPr="006E0455" w:rsidRDefault="00BC0475" w:rsidP="001F0C6C">
            <w:pPr>
              <w:numPr>
                <w:ilvl w:val="0"/>
                <w:numId w:val="1"/>
              </w:numPr>
              <w:jc w:val="both"/>
              <w:rPr>
                <w:rFonts w:ascii="Arial" w:hAnsi="Arial" w:cs="Arial"/>
                <w:szCs w:val="24"/>
              </w:rPr>
            </w:pPr>
            <w:r w:rsidRPr="006E0455">
              <w:rPr>
                <w:rFonts w:ascii="Arial" w:hAnsi="Arial" w:cs="Arial"/>
                <w:szCs w:val="24"/>
              </w:rPr>
              <w:t xml:space="preserve">Présentation </w:t>
            </w:r>
            <w:r w:rsidR="00A80C76" w:rsidRPr="006E0455">
              <w:rPr>
                <w:rFonts w:ascii="Arial" w:hAnsi="Arial" w:cs="Arial"/>
                <w:szCs w:val="24"/>
              </w:rPr>
              <w:t>par l’</w:t>
            </w:r>
            <w:r w:rsidR="00A93FB2" w:rsidRPr="006E0455">
              <w:rPr>
                <w:rFonts w:ascii="Arial" w:hAnsi="Arial" w:cs="Arial"/>
                <w:szCs w:val="24"/>
              </w:rPr>
              <w:t>ACOSS</w:t>
            </w:r>
            <w:r w:rsidR="00AA4297" w:rsidRPr="006E0455">
              <w:rPr>
                <w:rFonts w:ascii="Arial" w:hAnsi="Arial" w:cs="Arial"/>
                <w:szCs w:val="24"/>
              </w:rPr>
              <w:t xml:space="preserve"> - UCN</w:t>
            </w:r>
            <w:r w:rsidR="00A80C76" w:rsidRPr="006E0455">
              <w:rPr>
                <w:rFonts w:ascii="Arial" w:hAnsi="Arial" w:cs="Arial"/>
                <w:szCs w:val="24"/>
              </w:rPr>
              <w:t xml:space="preserve"> </w:t>
            </w:r>
            <w:r w:rsidRPr="006E0455">
              <w:rPr>
                <w:rFonts w:ascii="Arial" w:hAnsi="Arial" w:cs="Arial"/>
                <w:szCs w:val="24"/>
              </w:rPr>
              <w:t xml:space="preserve">du contexte </w:t>
            </w:r>
            <w:r w:rsidR="00A80C76" w:rsidRPr="006E0455">
              <w:rPr>
                <w:rFonts w:ascii="Arial" w:hAnsi="Arial" w:cs="Arial"/>
                <w:szCs w:val="24"/>
              </w:rPr>
              <w:t>et de la problématique à étudier</w:t>
            </w:r>
          </w:p>
          <w:p w14:paraId="152EFC7A" w14:textId="77777777" w:rsidR="00BC0475" w:rsidRPr="006E0455" w:rsidRDefault="00BC0475" w:rsidP="001F0C6C">
            <w:pPr>
              <w:numPr>
                <w:ilvl w:val="0"/>
                <w:numId w:val="1"/>
              </w:numPr>
              <w:jc w:val="both"/>
              <w:rPr>
                <w:rFonts w:ascii="Arial" w:hAnsi="Arial" w:cs="Arial"/>
                <w:szCs w:val="24"/>
              </w:rPr>
            </w:pPr>
            <w:r w:rsidRPr="006E0455">
              <w:rPr>
                <w:rFonts w:ascii="Arial" w:hAnsi="Arial" w:cs="Arial"/>
                <w:szCs w:val="24"/>
              </w:rPr>
              <w:t>Identification des acteurs</w:t>
            </w:r>
            <w:r w:rsidR="00A80C76" w:rsidRPr="006E0455">
              <w:rPr>
                <w:rFonts w:ascii="Arial" w:hAnsi="Arial" w:cs="Arial"/>
                <w:szCs w:val="24"/>
              </w:rPr>
              <w:t xml:space="preserve"> à consulter</w:t>
            </w:r>
          </w:p>
          <w:p w14:paraId="46988639" w14:textId="77777777" w:rsidR="00BC0475" w:rsidRPr="006E0455" w:rsidRDefault="00BC0475" w:rsidP="001F0C6C">
            <w:pPr>
              <w:jc w:val="both"/>
              <w:rPr>
                <w:rFonts w:ascii="Arial" w:hAnsi="Arial" w:cs="Arial"/>
                <w:sz w:val="12"/>
                <w:szCs w:val="24"/>
              </w:rPr>
            </w:pPr>
          </w:p>
          <w:p w14:paraId="6462117F" w14:textId="77777777" w:rsidR="00BC0475" w:rsidRPr="006E0455" w:rsidRDefault="00BC0475" w:rsidP="001F0C6C">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21461858" w14:textId="77777777" w:rsidR="00A80C76" w:rsidRPr="006E0455" w:rsidRDefault="00A80C76" w:rsidP="00A80C76">
            <w:pPr>
              <w:numPr>
                <w:ilvl w:val="0"/>
                <w:numId w:val="1"/>
              </w:numPr>
              <w:jc w:val="both"/>
              <w:rPr>
                <w:rFonts w:ascii="Arial" w:hAnsi="Arial" w:cs="Arial"/>
                <w:szCs w:val="24"/>
              </w:rPr>
            </w:pPr>
            <w:r w:rsidRPr="006E0455">
              <w:rPr>
                <w:rFonts w:ascii="Arial" w:hAnsi="Arial" w:cs="Arial"/>
                <w:szCs w:val="24"/>
              </w:rPr>
              <w:t>Note de problématique</w:t>
            </w:r>
          </w:p>
          <w:p w14:paraId="1920AE54" w14:textId="77777777" w:rsidR="00A80C76" w:rsidRPr="006E0455" w:rsidRDefault="00A80C76" w:rsidP="00A80C76">
            <w:pPr>
              <w:numPr>
                <w:ilvl w:val="0"/>
                <w:numId w:val="1"/>
              </w:numPr>
              <w:jc w:val="both"/>
              <w:rPr>
                <w:rFonts w:ascii="Arial" w:hAnsi="Arial" w:cs="Arial"/>
                <w:szCs w:val="24"/>
              </w:rPr>
            </w:pPr>
            <w:r w:rsidRPr="006E0455">
              <w:rPr>
                <w:rFonts w:ascii="Arial" w:hAnsi="Arial" w:cs="Arial"/>
                <w:szCs w:val="24"/>
              </w:rPr>
              <w:t>Support de présentation synthétique</w:t>
            </w:r>
          </w:p>
          <w:p w14:paraId="15CC9580" w14:textId="77777777" w:rsidR="00A80C76" w:rsidRPr="006E0455" w:rsidRDefault="00A80C76" w:rsidP="00A80C76">
            <w:pPr>
              <w:numPr>
                <w:ilvl w:val="0"/>
                <w:numId w:val="1"/>
              </w:numPr>
              <w:jc w:val="both"/>
              <w:rPr>
                <w:rFonts w:ascii="Arial" w:hAnsi="Arial" w:cs="Arial"/>
                <w:szCs w:val="24"/>
              </w:rPr>
            </w:pPr>
            <w:r w:rsidRPr="006E0455">
              <w:rPr>
                <w:rFonts w:ascii="Arial" w:hAnsi="Arial" w:cs="Arial"/>
                <w:szCs w:val="24"/>
              </w:rPr>
              <w:t>Comptes-rendus des entretiens (si identifiés)</w:t>
            </w:r>
          </w:p>
          <w:p w14:paraId="648FFFD4" w14:textId="77777777" w:rsidR="00BC0475" w:rsidRPr="006E0455" w:rsidRDefault="00BC0475" w:rsidP="00A80C76">
            <w:pPr>
              <w:ind w:left="360"/>
              <w:rPr>
                <w:rFonts w:ascii="Arial" w:hAnsi="Arial" w:cs="Arial"/>
                <w:sz w:val="12"/>
                <w:szCs w:val="24"/>
              </w:rPr>
            </w:pPr>
          </w:p>
        </w:tc>
      </w:tr>
    </w:tbl>
    <w:p w14:paraId="201215C2" w14:textId="77777777" w:rsidR="00262BA4" w:rsidRPr="006E0455" w:rsidRDefault="00262BA4" w:rsidP="00BC0475">
      <w:pPr>
        <w:pStyle w:val="Courant"/>
        <w:ind w:firstLine="0"/>
        <w:rPr>
          <w:rFonts w:ascii="Arial" w:hAnsi="Arial" w:cs="Arial"/>
          <w:sz w:val="20"/>
        </w:rPr>
      </w:pPr>
    </w:p>
    <w:p w14:paraId="70D971F7" w14:textId="77777777" w:rsidR="00262BA4" w:rsidRPr="006E0455" w:rsidRDefault="00262BA4">
      <w:pPr>
        <w:rPr>
          <w:rFonts w:ascii="Arial" w:hAnsi="Arial" w:cs="Arial"/>
        </w:rPr>
      </w:pPr>
      <w:r w:rsidRPr="006E0455">
        <w:rPr>
          <w:rFonts w:ascii="Arial" w:hAnsi="Arial" w:cs="Arial"/>
        </w:rPr>
        <w:br w:type="page"/>
      </w:r>
    </w:p>
    <w:p w14:paraId="60F5FD4D" w14:textId="77777777" w:rsidR="00BC0475" w:rsidRPr="006E0455" w:rsidRDefault="00BC0475" w:rsidP="00BC0475">
      <w:pPr>
        <w:pStyle w:val="Courant"/>
        <w:ind w:firstLine="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12CBCC0C" w14:textId="77777777" w:rsidTr="001F0C6C">
        <w:tc>
          <w:tcPr>
            <w:tcW w:w="9288" w:type="dxa"/>
            <w:vAlign w:val="center"/>
          </w:tcPr>
          <w:p w14:paraId="58035474" w14:textId="77777777" w:rsidR="00274887" w:rsidRPr="006E0455" w:rsidRDefault="00274887" w:rsidP="00274887">
            <w:pPr>
              <w:numPr>
                <w:ilvl w:val="0"/>
                <w:numId w:val="2"/>
              </w:numPr>
              <w:rPr>
                <w:rFonts w:ascii="Arial" w:hAnsi="Arial" w:cs="Arial"/>
                <w:b/>
                <w:sz w:val="22"/>
                <w:szCs w:val="24"/>
              </w:rPr>
            </w:pPr>
            <w:bookmarkStart w:id="51" w:name="_Hlk54165778"/>
            <w:r w:rsidRPr="006E0455">
              <w:rPr>
                <w:rFonts w:ascii="Arial" w:hAnsi="Arial" w:cs="Arial"/>
                <w:b/>
                <w:sz w:val="22"/>
                <w:szCs w:val="24"/>
              </w:rPr>
              <w:t>E06 : Assistance à la formalisation d’une expression de besoin</w:t>
            </w:r>
          </w:p>
        </w:tc>
      </w:tr>
      <w:tr w:rsidR="00274887" w:rsidRPr="006E0455" w14:paraId="49D23435" w14:textId="77777777" w:rsidTr="001F0C6C">
        <w:tc>
          <w:tcPr>
            <w:tcW w:w="9288" w:type="dxa"/>
            <w:vAlign w:val="center"/>
          </w:tcPr>
          <w:p w14:paraId="2F5F9D09" w14:textId="77777777" w:rsidR="00274887" w:rsidRPr="006E0455" w:rsidRDefault="00274887" w:rsidP="001F0C6C">
            <w:pPr>
              <w:rPr>
                <w:rFonts w:ascii="Arial" w:hAnsi="Arial" w:cs="Arial"/>
                <w:sz w:val="12"/>
                <w:szCs w:val="24"/>
                <w:u w:val="single"/>
              </w:rPr>
            </w:pPr>
          </w:p>
          <w:p w14:paraId="02183059" w14:textId="77777777" w:rsidR="00274887" w:rsidRPr="006E0455" w:rsidRDefault="00274887" w:rsidP="001F0C6C">
            <w:pPr>
              <w:jc w:val="both"/>
              <w:rPr>
                <w:rFonts w:ascii="Arial" w:hAnsi="Arial" w:cs="Arial"/>
                <w:szCs w:val="24"/>
                <w:u w:val="single"/>
              </w:rPr>
            </w:pPr>
            <w:r w:rsidRPr="006E0455">
              <w:rPr>
                <w:rFonts w:ascii="Arial" w:hAnsi="Arial" w:cs="Arial"/>
                <w:szCs w:val="24"/>
                <w:u w:val="single"/>
              </w:rPr>
              <w:t>1/ Contenu de la prestation</w:t>
            </w:r>
          </w:p>
          <w:p w14:paraId="75038425" w14:textId="77777777" w:rsidR="00274887" w:rsidRPr="006E0455" w:rsidRDefault="00274887" w:rsidP="00274887">
            <w:pPr>
              <w:numPr>
                <w:ilvl w:val="0"/>
                <w:numId w:val="1"/>
              </w:numPr>
              <w:tabs>
                <w:tab w:val="num" w:pos="270"/>
              </w:tabs>
              <w:jc w:val="both"/>
              <w:rPr>
                <w:rFonts w:ascii="Arial" w:hAnsi="Arial" w:cs="Arial"/>
                <w:szCs w:val="24"/>
              </w:rPr>
            </w:pPr>
            <w:r w:rsidRPr="006E0455">
              <w:rPr>
                <w:rFonts w:ascii="Arial" w:hAnsi="Arial" w:cs="Arial"/>
                <w:szCs w:val="24"/>
              </w:rPr>
              <w:t>Assistance à la coordination et à la formalisation des besoins exprimés par une ou plusieurs MOA :</w:t>
            </w:r>
          </w:p>
          <w:p w14:paraId="22F17A07" w14:textId="77777777" w:rsidR="00274887" w:rsidRPr="006E0455" w:rsidRDefault="00274887" w:rsidP="00274887">
            <w:pPr>
              <w:numPr>
                <w:ilvl w:val="1"/>
                <w:numId w:val="1"/>
              </w:numPr>
              <w:tabs>
                <w:tab w:val="num" w:pos="270"/>
              </w:tabs>
              <w:jc w:val="both"/>
              <w:rPr>
                <w:rFonts w:ascii="Arial" w:hAnsi="Arial" w:cs="Arial"/>
                <w:szCs w:val="24"/>
              </w:rPr>
            </w:pPr>
            <w:r w:rsidRPr="006E0455">
              <w:rPr>
                <w:rFonts w:ascii="Arial" w:hAnsi="Arial" w:cs="Arial"/>
                <w:szCs w:val="24"/>
              </w:rPr>
              <w:t>Entretiens et/ou ateliers spécifiques avec les acteurs identifiés</w:t>
            </w:r>
          </w:p>
          <w:p w14:paraId="24E32F64" w14:textId="77777777" w:rsidR="00274887" w:rsidRPr="006E0455" w:rsidRDefault="00274887" w:rsidP="00274887">
            <w:pPr>
              <w:numPr>
                <w:ilvl w:val="1"/>
                <w:numId w:val="1"/>
              </w:numPr>
              <w:tabs>
                <w:tab w:val="num" w:pos="270"/>
              </w:tabs>
              <w:jc w:val="both"/>
              <w:rPr>
                <w:rFonts w:ascii="Arial" w:hAnsi="Arial" w:cs="Arial"/>
                <w:szCs w:val="24"/>
              </w:rPr>
            </w:pPr>
            <w:r w:rsidRPr="006E0455">
              <w:rPr>
                <w:rFonts w:ascii="Arial" w:hAnsi="Arial" w:cs="Arial"/>
                <w:szCs w:val="24"/>
              </w:rPr>
              <w:t>Formalisation des besoins</w:t>
            </w:r>
          </w:p>
          <w:p w14:paraId="3A9DE8CB" w14:textId="77777777" w:rsidR="00274887" w:rsidRPr="006E0455" w:rsidRDefault="00274887" w:rsidP="00274887">
            <w:pPr>
              <w:numPr>
                <w:ilvl w:val="1"/>
                <w:numId w:val="1"/>
              </w:numPr>
              <w:tabs>
                <w:tab w:val="num" w:pos="270"/>
              </w:tabs>
              <w:jc w:val="both"/>
              <w:rPr>
                <w:rFonts w:ascii="Arial" w:hAnsi="Arial" w:cs="Arial"/>
                <w:szCs w:val="24"/>
              </w:rPr>
            </w:pPr>
            <w:r w:rsidRPr="006E0455">
              <w:rPr>
                <w:rFonts w:ascii="Arial" w:hAnsi="Arial" w:cs="Arial"/>
                <w:szCs w:val="24"/>
              </w:rPr>
              <w:t>Evaluation, planification et priorisation des besoins</w:t>
            </w:r>
          </w:p>
          <w:p w14:paraId="56F888F0" w14:textId="77777777" w:rsidR="00274887" w:rsidRPr="006E0455" w:rsidRDefault="00274887" w:rsidP="00274887">
            <w:pPr>
              <w:numPr>
                <w:ilvl w:val="0"/>
                <w:numId w:val="1"/>
              </w:numPr>
              <w:tabs>
                <w:tab w:val="num" w:pos="270"/>
              </w:tabs>
              <w:jc w:val="both"/>
              <w:rPr>
                <w:rFonts w:ascii="Arial" w:hAnsi="Arial" w:cs="Arial"/>
                <w:szCs w:val="24"/>
              </w:rPr>
            </w:pPr>
            <w:r w:rsidRPr="006E0455">
              <w:rPr>
                <w:rFonts w:ascii="Arial" w:hAnsi="Arial" w:cs="Arial"/>
                <w:szCs w:val="24"/>
              </w:rPr>
              <w:t>Un alignement avec les enjeux COG et SDSI est demandé afin de permettre une première validation des travaux.</w:t>
            </w:r>
          </w:p>
          <w:p w14:paraId="17AA4D2F" w14:textId="77777777" w:rsidR="00274887" w:rsidRPr="006E0455" w:rsidRDefault="00274887" w:rsidP="00274887">
            <w:pPr>
              <w:jc w:val="both"/>
              <w:rPr>
                <w:rFonts w:ascii="Arial" w:hAnsi="Arial" w:cs="Arial"/>
                <w:sz w:val="12"/>
                <w:szCs w:val="24"/>
              </w:rPr>
            </w:pPr>
          </w:p>
          <w:p w14:paraId="7B5FD06C" w14:textId="39AD7E8A" w:rsidR="00274887" w:rsidRPr="006E0455" w:rsidRDefault="00274887" w:rsidP="001F0C6C">
            <w:pPr>
              <w:jc w:val="both"/>
              <w:rPr>
                <w:rFonts w:ascii="Arial" w:hAnsi="Arial" w:cs="Arial"/>
                <w:szCs w:val="24"/>
                <w:u w:val="single"/>
              </w:rPr>
            </w:pPr>
            <w:r w:rsidRPr="006E0455">
              <w:rPr>
                <w:rFonts w:ascii="Arial" w:hAnsi="Arial" w:cs="Arial"/>
                <w:szCs w:val="24"/>
                <w:u w:val="single"/>
              </w:rPr>
              <w:t xml:space="preserve">2/ Antécédents et </w:t>
            </w:r>
            <w:r w:rsidR="009A40D0" w:rsidRPr="006E0455">
              <w:rPr>
                <w:rFonts w:ascii="Arial" w:hAnsi="Arial" w:cs="Arial"/>
                <w:szCs w:val="24"/>
                <w:u w:val="single"/>
              </w:rPr>
              <w:t>prérequis</w:t>
            </w:r>
          </w:p>
          <w:p w14:paraId="25CBC2F6" w14:textId="5722549E" w:rsidR="00274887" w:rsidRPr="006E0455" w:rsidRDefault="00274887" w:rsidP="001F0C6C">
            <w:pPr>
              <w:numPr>
                <w:ilvl w:val="0"/>
                <w:numId w:val="1"/>
              </w:numPr>
              <w:jc w:val="both"/>
              <w:rPr>
                <w:rFonts w:ascii="Arial" w:hAnsi="Arial" w:cs="Arial"/>
                <w:szCs w:val="24"/>
              </w:rPr>
            </w:pPr>
            <w:r w:rsidRPr="006E0455">
              <w:rPr>
                <w:rFonts w:ascii="Arial" w:hAnsi="Arial" w:cs="Arial"/>
                <w:szCs w:val="24"/>
              </w:rPr>
              <w:t>Présentation par l’</w:t>
            </w:r>
            <w:r w:rsidR="00A93FB2" w:rsidRPr="006E0455">
              <w:rPr>
                <w:rFonts w:ascii="Arial" w:hAnsi="Arial" w:cs="Arial"/>
                <w:szCs w:val="24"/>
              </w:rPr>
              <w:t>ACOSS</w:t>
            </w:r>
            <w:r w:rsidR="00AA4297" w:rsidRPr="006E0455">
              <w:rPr>
                <w:rFonts w:ascii="Arial" w:hAnsi="Arial" w:cs="Arial"/>
                <w:szCs w:val="24"/>
              </w:rPr>
              <w:t xml:space="preserve"> </w:t>
            </w:r>
            <w:r w:rsidR="009A40D0" w:rsidRPr="006E0455">
              <w:rPr>
                <w:rFonts w:ascii="Arial" w:hAnsi="Arial" w:cs="Arial"/>
                <w:szCs w:val="24"/>
              </w:rPr>
              <w:t>–</w:t>
            </w:r>
            <w:r w:rsidR="00AA4297" w:rsidRPr="006E0455">
              <w:rPr>
                <w:rFonts w:ascii="Arial" w:hAnsi="Arial" w:cs="Arial"/>
                <w:szCs w:val="24"/>
              </w:rPr>
              <w:t xml:space="preserve"> UCN</w:t>
            </w:r>
            <w:r w:rsidR="009A40D0" w:rsidRPr="006E0455">
              <w:rPr>
                <w:rFonts w:ascii="Arial" w:hAnsi="Arial" w:cs="Arial"/>
                <w:szCs w:val="24"/>
              </w:rPr>
              <w:t xml:space="preserve"> </w:t>
            </w:r>
            <w:r w:rsidRPr="006E0455">
              <w:rPr>
                <w:rFonts w:ascii="Arial" w:hAnsi="Arial" w:cs="Arial"/>
                <w:szCs w:val="24"/>
              </w:rPr>
              <w:t>du contexte et du périmètre fonctionnel concerné</w:t>
            </w:r>
          </w:p>
          <w:p w14:paraId="1503176F" w14:textId="77777777" w:rsidR="00274887" w:rsidRPr="006E0455" w:rsidRDefault="00274887" w:rsidP="001F0C6C">
            <w:pPr>
              <w:numPr>
                <w:ilvl w:val="0"/>
                <w:numId w:val="1"/>
              </w:numPr>
              <w:jc w:val="both"/>
              <w:rPr>
                <w:rFonts w:ascii="Arial" w:hAnsi="Arial" w:cs="Arial"/>
                <w:szCs w:val="24"/>
              </w:rPr>
            </w:pPr>
            <w:r w:rsidRPr="006E0455">
              <w:rPr>
                <w:rFonts w:ascii="Arial" w:hAnsi="Arial" w:cs="Arial"/>
                <w:szCs w:val="24"/>
              </w:rPr>
              <w:t>Identification des acteurs</w:t>
            </w:r>
            <w:r w:rsidR="00DB2B42" w:rsidRPr="006E0455">
              <w:rPr>
                <w:rFonts w:ascii="Arial" w:hAnsi="Arial" w:cs="Arial"/>
                <w:szCs w:val="24"/>
              </w:rPr>
              <w:t xml:space="preserve"> à solliciter ou participants aux travaux</w:t>
            </w:r>
          </w:p>
          <w:p w14:paraId="32A6BC6A" w14:textId="77777777" w:rsidR="00274887" w:rsidRPr="006E0455" w:rsidRDefault="00274887" w:rsidP="001F0C6C">
            <w:pPr>
              <w:jc w:val="both"/>
              <w:rPr>
                <w:rFonts w:ascii="Arial" w:hAnsi="Arial" w:cs="Arial"/>
                <w:sz w:val="12"/>
                <w:szCs w:val="24"/>
              </w:rPr>
            </w:pPr>
          </w:p>
          <w:p w14:paraId="41970619" w14:textId="77777777" w:rsidR="00274887" w:rsidRPr="006E0455" w:rsidRDefault="00274887" w:rsidP="001F0C6C">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59D1D3E2" w14:textId="77777777" w:rsidR="00274887" w:rsidRPr="006E0455" w:rsidRDefault="00274887" w:rsidP="00274887">
            <w:pPr>
              <w:numPr>
                <w:ilvl w:val="0"/>
                <w:numId w:val="1"/>
              </w:numPr>
              <w:jc w:val="both"/>
              <w:rPr>
                <w:rFonts w:ascii="Arial" w:hAnsi="Arial" w:cs="Arial"/>
                <w:szCs w:val="24"/>
              </w:rPr>
            </w:pPr>
            <w:r w:rsidRPr="006E0455">
              <w:rPr>
                <w:rFonts w:ascii="Arial" w:hAnsi="Arial" w:cs="Arial"/>
                <w:szCs w:val="24"/>
              </w:rPr>
              <w:t>Document d'expression de besoins</w:t>
            </w:r>
          </w:p>
          <w:p w14:paraId="61BA6708" w14:textId="77777777" w:rsidR="00274887" w:rsidRPr="006E0455" w:rsidRDefault="00274887" w:rsidP="00274887">
            <w:pPr>
              <w:numPr>
                <w:ilvl w:val="0"/>
                <w:numId w:val="1"/>
              </w:numPr>
              <w:jc w:val="both"/>
              <w:rPr>
                <w:rFonts w:ascii="Arial" w:hAnsi="Arial" w:cs="Arial"/>
                <w:szCs w:val="24"/>
              </w:rPr>
            </w:pPr>
            <w:r w:rsidRPr="006E0455">
              <w:rPr>
                <w:rFonts w:ascii="Arial" w:hAnsi="Arial" w:cs="Arial"/>
                <w:szCs w:val="24"/>
              </w:rPr>
              <w:t>Comptes-rendus de réunion</w:t>
            </w:r>
            <w:r w:rsidR="00DA4FCC" w:rsidRPr="006E0455">
              <w:rPr>
                <w:rFonts w:ascii="Arial" w:hAnsi="Arial" w:cs="Arial"/>
                <w:szCs w:val="24"/>
              </w:rPr>
              <w:t>s</w:t>
            </w:r>
            <w:r w:rsidR="00DB2B42" w:rsidRPr="006E0455">
              <w:rPr>
                <w:rFonts w:ascii="Arial" w:hAnsi="Arial" w:cs="Arial"/>
                <w:szCs w:val="24"/>
              </w:rPr>
              <w:t xml:space="preserve"> ou d’ent</w:t>
            </w:r>
            <w:r w:rsidR="00DA4FCC" w:rsidRPr="006E0455">
              <w:rPr>
                <w:rFonts w:ascii="Arial" w:hAnsi="Arial" w:cs="Arial"/>
                <w:szCs w:val="24"/>
              </w:rPr>
              <w:t>r</w:t>
            </w:r>
            <w:r w:rsidR="00DB2B42" w:rsidRPr="006E0455">
              <w:rPr>
                <w:rFonts w:ascii="Arial" w:hAnsi="Arial" w:cs="Arial"/>
                <w:szCs w:val="24"/>
              </w:rPr>
              <w:t>etiens</w:t>
            </w:r>
          </w:p>
          <w:p w14:paraId="470F8741" w14:textId="77777777" w:rsidR="00274887" w:rsidRPr="006E0455" w:rsidRDefault="00274887" w:rsidP="00274887">
            <w:pPr>
              <w:numPr>
                <w:ilvl w:val="0"/>
                <w:numId w:val="1"/>
              </w:numPr>
              <w:jc w:val="both"/>
              <w:rPr>
                <w:rFonts w:ascii="Arial" w:hAnsi="Arial" w:cs="Arial"/>
                <w:szCs w:val="24"/>
              </w:rPr>
            </w:pPr>
            <w:r w:rsidRPr="006E0455">
              <w:rPr>
                <w:rFonts w:ascii="Arial" w:hAnsi="Arial" w:cs="Arial"/>
                <w:szCs w:val="24"/>
              </w:rPr>
              <w:t>Supports de présentation synthétique</w:t>
            </w:r>
          </w:p>
          <w:p w14:paraId="39C4B14A" w14:textId="77777777" w:rsidR="00274887" w:rsidRPr="006E0455" w:rsidRDefault="00274887" w:rsidP="00274887">
            <w:pPr>
              <w:ind w:left="360"/>
              <w:rPr>
                <w:rFonts w:ascii="Arial" w:hAnsi="Arial" w:cs="Arial"/>
                <w:sz w:val="12"/>
                <w:szCs w:val="24"/>
              </w:rPr>
            </w:pPr>
          </w:p>
        </w:tc>
      </w:tr>
      <w:bookmarkEnd w:id="51"/>
    </w:tbl>
    <w:p w14:paraId="2029A44E" w14:textId="77777777" w:rsidR="00426E71" w:rsidRPr="006E0455" w:rsidRDefault="00426E71" w:rsidP="00274887">
      <w:pPr>
        <w:pStyle w:val="Courant"/>
        <w:ind w:firstLine="0"/>
        <w:rPr>
          <w:rFonts w:ascii="Arial" w:hAnsi="Arial" w:cs="Arial"/>
          <w:sz w:val="20"/>
        </w:rPr>
      </w:pPr>
    </w:p>
    <w:p w14:paraId="7A3055D5" w14:textId="77777777" w:rsidR="00274887" w:rsidRPr="006E0455" w:rsidRDefault="00274887" w:rsidP="00BC0475">
      <w:pPr>
        <w:pStyle w:val="Courant"/>
        <w:ind w:firstLine="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2DBCD0E1" w14:textId="77777777" w:rsidTr="001F0C6C">
        <w:tc>
          <w:tcPr>
            <w:tcW w:w="9288" w:type="dxa"/>
            <w:vAlign w:val="center"/>
          </w:tcPr>
          <w:p w14:paraId="2B59C3E4" w14:textId="212F9C71" w:rsidR="00F54613" w:rsidRPr="006E0455" w:rsidRDefault="00F54613" w:rsidP="00F54613">
            <w:pPr>
              <w:numPr>
                <w:ilvl w:val="0"/>
                <w:numId w:val="2"/>
              </w:numPr>
              <w:rPr>
                <w:rFonts w:ascii="Arial" w:hAnsi="Arial" w:cs="Arial"/>
                <w:b/>
                <w:sz w:val="22"/>
                <w:szCs w:val="24"/>
              </w:rPr>
            </w:pPr>
            <w:r w:rsidRPr="006E0455">
              <w:rPr>
                <w:rFonts w:ascii="Arial" w:hAnsi="Arial" w:cs="Arial"/>
                <w:b/>
                <w:sz w:val="22"/>
                <w:szCs w:val="24"/>
              </w:rPr>
              <w:t>E</w:t>
            </w:r>
            <w:r w:rsidR="00AA4297" w:rsidRPr="006E0455">
              <w:rPr>
                <w:rFonts w:ascii="Arial" w:hAnsi="Arial" w:cs="Arial"/>
                <w:b/>
                <w:sz w:val="22"/>
                <w:szCs w:val="24"/>
              </w:rPr>
              <w:t>09</w:t>
            </w:r>
            <w:r w:rsidRPr="006E0455">
              <w:rPr>
                <w:rFonts w:ascii="Arial" w:hAnsi="Arial" w:cs="Arial"/>
                <w:b/>
                <w:sz w:val="22"/>
                <w:szCs w:val="24"/>
              </w:rPr>
              <w:t> : Etude de benchmarking</w:t>
            </w:r>
          </w:p>
        </w:tc>
      </w:tr>
      <w:tr w:rsidR="00F54613" w:rsidRPr="006E0455" w14:paraId="1D829615" w14:textId="77777777" w:rsidTr="001F0C6C">
        <w:tc>
          <w:tcPr>
            <w:tcW w:w="9288" w:type="dxa"/>
            <w:vAlign w:val="center"/>
          </w:tcPr>
          <w:p w14:paraId="3FA6136B" w14:textId="77777777" w:rsidR="00F54613" w:rsidRPr="006E0455" w:rsidRDefault="00F54613" w:rsidP="001F0C6C">
            <w:pPr>
              <w:rPr>
                <w:rFonts w:ascii="Arial" w:hAnsi="Arial" w:cs="Arial"/>
                <w:sz w:val="12"/>
                <w:szCs w:val="24"/>
                <w:u w:val="single"/>
              </w:rPr>
            </w:pPr>
          </w:p>
          <w:p w14:paraId="6143B4E1" w14:textId="77777777" w:rsidR="00F54613" w:rsidRPr="006E0455" w:rsidRDefault="00F54613" w:rsidP="001F0C6C">
            <w:pPr>
              <w:jc w:val="both"/>
              <w:rPr>
                <w:rFonts w:ascii="Arial" w:hAnsi="Arial" w:cs="Arial"/>
                <w:szCs w:val="24"/>
                <w:u w:val="single"/>
              </w:rPr>
            </w:pPr>
            <w:r w:rsidRPr="006E0455">
              <w:rPr>
                <w:rFonts w:ascii="Arial" w:hAnsi="Arial" w:cs="Arial"/>
                <w:szCs w:val="24"/>
                <w:u w:val="single"/>
              </w:rPr>
              <w:t>1/ Contenu de la prestation</w:t>
            </w:r>
          </w:p>
          <w:p w14:paraId="7D7F00BD" w14:textId="77777777" w:rsidR="00F54613" w:rsidRPr="006E0455" w:rsidRDefault="00F54613" w:rsidP="00F54613">
            <w:pPr>
              <w:numPr>
                <w:ilvl w:val="0"/>
                <w:numId w:val="1"/>
              </w:numPr>
              <w:tabs>
                <w:tab w:val="num" w:pos="270"/>
              </w:tabs>
              <w:jc w:val="both"/>
              <w:rPr>
                <w:rFonts w:ascii="Arial" w:hAnsi="Arial" w:cs="Arial"/>
                <w:szCs w:val="24"/>
              </w:rPr>
            </w:pPr>
            <w:r w:rsidRPr="006E0455">
              <w:rPr>
                <w:rFonts w:ascii="Arial" w:hAnsi="Arial" w:cs="Arial"/>
                <w:szCs w:val="24"/>
              </w:rPr>
              <w:t>Pour une problématique fixée par la Branche, étude des solutions adoptées par d'autres organisations ou administrations, nationales, européennes ou étrangères :</w:t>
            </w:r>
          </w:p>
          <w:p w14:paraId="0C4C4D2C" w14:textId="77777777" w:rsidR="00F54613" w:rsidRPr="006E0455" w:rsidRDefault="00F54613" w:rsidP="00F54613">
            <w:pPr>
              <w:numPr>
                <w:ilvl w:val="1"/>
                <w:numId w:val="1"/>
              </w:numPr>
              <w:tabs>
                <w:tab w:val="num" w:pos="270"/>
              </w:tabs>
              <w:jc w:val="both"/>
              <w:rPr>
                <w:rFonts w:ascii="Arial" w:hAnsi="Arial" w:cs="Arial"/>
                <w:szCs w:val="24"/>
              </w:rPr>
            </w:pPr>
            <w:r w:rsidRPr="006E0455">
              <w:rPr>
                <w:rFonts w:ascii="Arial" w:hAnsi="Arial" w:cs="Arial"/>
                <w:szCs w:val="24"/>
              </w:rPr>
              <w:t xml:space="preserve">Ciblage des organisations ou administrations à </w:t>
            </w:r>
            <w:proofErr w:type="spellStart"/>
            <w:r w:rsidRPr="006E0455">
              <w:rPr>
                <w:rFonts w:ascii="Arial" w:hAnsi="Arial" w:cs="Arial"/>
                <w:szCs w:val="24"/>
              </w:rPr>
              <w:t>benchmarker</w:t>
            </w:r>
            <w:proofErr w:type="spellEnd"/>
          </w:p>
          <w:p w14:paraId="663943DC" w14:textId="77777777" w:rsidR="00F54613" w:rsidRPr="006E0455" w:rsidRDefault="00F54613" w:rsidP="00F54613">
            <w:pPr>
              <w:numPr>
                <w:ilvl w:val="1"/>
                <w:numId w:val="1"/>
              </w:numPr>
              <w:tabs>
                <w:tab w:val="num" w:pos="270"/>
              </w:tabs>
              <w:jc w:val="both"/>
              <w:rPr>
                <w:rFonts w:ascii="Arial" w:hAnsi="Arial" w:cs="Arial"/>
                <w:szCs w:val="24"/>
              </w:rPr>
            </w:pPr>
            <w:r w:rsidRPr="006E0455">
              <w:rPr>
                <w:rFonts w:ascii="Arial" w:hAnsi="Arial" w:cs="Arial"/>
                <w:szCs w:val="24"/>
              </w:rPr>
              <w:t>Entretiens ou étude des cibles</w:t>
            </w:r>
          </w:p>
          <w:p w14:paraId="3DED3593" w14:textId="77777777" w:rsidR="00F54613" w:rsidRPr="006E0455" w:rsidRDefault="00F54613" w:rsidP="00F54613">
            <w:pPr>
              <w:numPr>
                <w:ilvl w:val="0"/>
                <w:numId w:val="1"/>
              </w:numPr>
              <w:tabs>
                <w:tab w:val="num" w:pos="270"/>
              </w:tabs>
              <w:jc w:val="both"/>
              <w:rPr>
                <w:rFonts w:ascii="Arial" w:hAnsi="Arial" w:cs="Arial"/>
                <w:szCs w:val="24"/>
              </w:rPr>
            </w:pPr>
            <w:r w:rsidRPr="006E0455">
              <w:rPr>
                <w:rFonts w:ascii="Arial" w:hAnsi="Arial" w:cs="Arial"/>
                <w:szCs w:val="24"/>
              </w:rPr>
              <w:t>Réalisation d'un rapport de synthèse</w:t>
            </w:r>
          </w:p>
          <w:p w14:paraId="502D1C65" w14:textId="77777777" w:rsidR="00F54613" w:rsidRPr="006E0455" w:rsidRDefault="00F54613" w:rsidP="00F54613">
            <w:pPr>
              <w:jc w:val="both"/>
              <w:rPr>
                <w:rFonts w:ascii="Arial" w:hAnsi="Arial" w:cs="Arial"/>
                <w:sz w:val="12"/>
                <w:szCs w:val="24"/>
              </w:rPr>
            </w:pPr>
          </w:p>
          <w:p w14:paraId="6DA74048" w14:textId="53653D6C" w:rsidR="00F54613" w:rsidRPr="006E0455" w:rsidRDefault="00F54613" w:rsidP="001F0C6C">
            <w:pPr>
              <w:jc w:val="both"/>
              <w:rPr>
                <w:rFonts w:ascii="Arial" w:hAnsi="Arial" w:cs="Arial"/>
                <w:szCs w:val="24"/>
                <w:u w:val="single"/>
              </w:rPr>
            </w:pPr>
            <w:r w:rsidRPr="006E0455">
              <w:rPr>
                <w:rFonts w:ascii="Arial" w:hAnsi="Arial" w:cs="Arial"/>
                <w:szCs w:val="24"/>
                <w:u w:val="single"/>
              </w:rPr>
              <w:t xml:space="preserve">2/ Antécédents et </w:t>
            </w:r>
            <w:r w:rsidR="009A40D0" w:rsidRPr="006E0455">
              <w:rPr>
                <w:rFonts w:ascii="Arial" w:hAnsi="Arial" w:cs="Arial"/>
                <w:szCs w:val="24"/>
                <w:u w:val="single"/>
              </w:rPr>
              <w:t>prérequis</w:t>
            </w:r>
          </w:p>
          <w:p w14:paraId="4459F215" w14:textId="638F3F97" w:rsidR="00F54613" w:rsidRPr="006E0455" w:rsidRDefault="00F54613" w:rsidP="001F0C6C">
            <w:pPr>
              <w:numPr>
                <w:ilvl w:val="0"/>
                <w:numId w:val="1"/>
              </w:numPr>
              <w:jc w:val="both"/>
              <w:rPr>
                <w:rFonts w:ascii="Arial" w:hAnsi="Arial" w:cs="Arial"/>
                <w:szCs w:val="24"/>
              </w:rPr>
            </w:pPr>
            <w:r w:rsidRPr="006E0455">
              <w:rPr>
                <w:rFonts w:ascii="Arial" w:hAnsi="Arial" w:cs="Arial"/>
                <w:szCs w:val="24"/>
              </w:rPr>
              <w:t>Présentation par l’</w:t>
            </w:r>
            <w:r w:rsidR="00A93FB2" w:rsidRPr="006E0455">
              <w:rPr>
                <w:rFonts w:ascii="Arial" w:hAnsi="Arial" w:cs="Arial"/>
                <w:szCs w:val="24"/>
              </w:rPr>
              <w:t>ACOSS</w:t>
            </w:r>
            <w:r w:rsidR="00B9396E" w:rsidRPr="006E0455">
              <w:rPr>
                <w:rFonts w:ascii="Arial" w:hAnsi="Arial" w:cs="Arial"/>
                <w:szCs w:val="24"/>
              </w:rPr>
              <w:t xml:space="preserve"> - UCN</w:t>
            </w:r>
            <w:r w:rsidRPr="006E0455">
              <w:rPr>
                <w:rFonts w:ascii="Arial" w:hAnsi="Arial" w:cs="Arial"/>
                <w:szCs w:val="24"/>
              </w:rPr>
              <w:t xml:space="preserve"> du contexte et du périmètre d’étude</w:t>
            </w:r>
          </w:p>
          <w:p w14:paraId="49A8E712" w14:textId="77777777" w:rsidR="00F54613" w:rsidRPr="006E0455" w:rsidRDefault="00F54613" w:rsidP="001F0C6C">
            <w:pPr>
              <w:numPr>
                <w:ilvl w:val="0"/>
                <w:numId w:val="1"/>
              </w:numPr>
              <w:jc w:val="both"/>
              <w:rPr>
                <w:rFonts w:ascii="Arial" w:hAnsi="Arial" w:cs="Arial"/>
                <w:szCs w:val="24"/>
              </w:rPr>
            </w:pPr>
            <w:r w:rsidRPr="006E0455">
              <w:rPr>
                <w:rFonts w:ascii="Arial" w:hAnsi="Arial" w:cs="Arial"/>
                <w:szCs w:val="24"/>
              </w:rPr>
              <w:t>Identification des acteurs à solliciter ou participants aux travaux</w:t>
            </w:r>
          </w:p>
          <w:p w14:paraId="6FB57667" w14:textId="77777777" w:rsidR="00F54613" w:rsidRPr="006E0455" w:rsidRDefault="00F54613" w:rsidP="001F0C6C">
            <w:pPr>
              <w:jc w:val="both"/>
              <w:rPr>
                <w:rFonts w:ascii="Arial" w:hAnsi="Arial" w:cs="Arial"/>
                <w:sz w:val="12"/>
                <w:szCs w:val="24"/>
              </w:rPr>
            </w:pPr>
          </w:p>
          <w:p w14:paraId="1F8C3798" w14:textId="77777777" w:rsidR="00F54613" w:rsidRPr="006E0455" w:rsidRDefault="00F54613" w:rsidP="001F0C6C">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613D8487" w14:textId="5540EEE1" w:rsidR="00F54613" w:rsidRPr="006E0455" w:rsidRDefault="00CF6800" w:rsidP="00F54613">
            <w:pPr>
              <w:numPr>
                <w:ilvl w:val="0"/>
                <w:numId w:val="1"/>
              </w:numPr>
              <w:jc w:val="both"/>
              <w:rPr>
                <w:rFonts w:ascii="Arial" w:hAnsi="Arial" w:cs="Arial"/>
                <w:szCs w:val="24"/>
              </w:rPr>
            </w:pPr>
            <w:r w:rsidRPr="006E0455">
              <w:rPr>
                <w:rFonts w:ascii="Arial" w:hAnsi="Arial" w:cs="Arial"/>
                <w:szCs w:val="24"/>
              </w:rPr>
              <w:t>Comptes rendus</w:t>
            </w:r>
            <w:r w:rsidR="00F54613" w:rsidRPr="006E0455">
              <w:rPr>
                <w:rFonts w:ascii="Arial" w:hAnsi="Arial" w:cs="Arial"/>
                <w:szCs w:val="24"/>
              </w:rPr>
              <w:t xml:space="preserve"> des entretiens (si besoin)</w:t>
            </w:r>
          </w:p>
          <w:p w14:paraId="101225BC" w14:textId="77777777" w:rsidR="00F54613" w:rsidRPr="006E0455" w:rsidRDefault="00F54613" w:rsidP="00F54613">
            <w:pPr>
              <w:numPr>
                <w:ilvl w:val="0"/>
                <w:numId w:val="1"/>
              </w:numPr>
              <w:jc w:val="both"/>
              <w:rPr>
                <w:rFonts w:ascii="Arial" w:hAnsi="Arial" w:cs="Arial"/>
                <w:szCs w:val="24"/>
              </w:rPr>
            </w:pPr>
            <w:r w:rsidRPr="006E0455">
              <w:rPr>
                <w:rFonts w:ascii="Arial" w:hAnsi="Arial" w:cs="Arial"/>
                <w:szCs w:val="24"/>
              </w:rPr>
              <w:t>Rapport de benchmark</w:t>
            </w:r>
          </w:p>
          <w:p w14:paraId="233E45FC" w14:textId="77777777" w:rsidR="00F54613" w:rsidRPr="006E0455" w:rsidRDefault="00F54613" w:rsidP="00F54613">
            <w:pPr>
              <w:numPr>
                <w:ilvl w:val="0"/>
                <w:numId w:val="1"/>
              </w:numPr>
              <w:jc w:val="both"/>
              <w:rPr>
                <w:rFonts w:ascii="Arial" w:hAnsi="Arial" w:cs="Arial"/>
                <w:szCs w:val="24"/>
              </w:rPr>
            </w:pPr>
            <w:r w:rsidRPr="006E0455">
              <w:rPr>
                <w:rFonts w:ascii="Arial" w:hAnsi="Arial" w:cs="Arial"/>
                <w:szCs w:val="24"/>
              </w:rPr>
              <w:t>Support de présentation synthétique</w:t>
            </w:r>
          </w:p>
          <w:p w14:paraId="270FA03A" w14:textId="77777777" w:rsidR="00F54613" w:rsidRPr="006E0455" w:rsidRDefault="00F54613" w:rsidP="00F54613">
            <w:pPr>
              <w:ind w:left="360"/>
              <w:rPr>
                <w:rFonts w:ascii="Arial" w:hAnsi="Arial" w:cs="Arial"/>
                <w:sz w:val="12"/>
                <w:szCs w:val="24"/>
              </w:rPr>
            </w:pPr>
          </w:p>
        </w:tc>
      </w:tr>
    </w:tbl>
    <w:p w14:paraId="35C46245" w14:textId="77777777" w:rsidR="008E3C29" w:rsidRPr="006E0455" w:rsidRDefault="008E3C29" w:rsidP="00BC0475">
      <w:pPr>
        <w:pStyle w:val="Courant"/>
        <w:ind w:firstLine="0"/>
        <w:rPr>
          <w:rFonts w:ascii="Arial" w:hAnsi="Arial" w:cs="Arial"/>
          <w:sz w:val="20"/>
        </w:rPr>
      </w:pPr>
    </w:p>
    <w:p w14:paraId="41BBB557" w14:textId="77777777" w:rsidR="00207E90" w:rsidRPr="006E0455" w:rsidRDefault="00207E90" w:rsidP="00BC0475">
      <w:pPr>
        <w:pStyle w:val="Courant"/>
        <w:ind w:firstLine="0"/>
        <w:rPr>
          <w:rFonts w:ascii="Arial" w:hAnsi="Arial" w:cs="Arial"/>
          <w:sz w:val="20"/>
        </w:rPr>
      </w:pPr>
    </w:p>
    <w:p w14:paraId="22C267D3" w14:textId="77777777" w:rsidR="00AA4297" w:rsidRPr="006E0455" w:rsidRDefault="00AA4297" w:rsidP="00BC0475">
      <w:pPr>
        <w:pStyle w:val="Courant"/>
        <w:ind w:firstLine="0"/>
        <w:rPr>
          <w:rFonts w:ascii="Arial" w:hAnsi="Arial" w:cs="Arial"/>
          <w:sz w:val="20"/>
        </w:rPr>
      </w:pPr>
    </w:p>
    <w:p w14:paraId="3AF0CB09" w14:textId="77777777" w:rsidR="00AA4297" w:rsidRPr="006E0455" w:rsidRDefault="00AA4297" w:rsidP="00BC0475">
      <w:pPr>
        <w:pStyle w:val="Courant"/>
        <w:ind w:firstLine="0"/>
        <w:rPr>
          <w:rFonts w:ascii="Arial" w:hAnsi="Arial" w:cs="Arial"/>
          <w:sz w:val="20"/>
        </w:rPr>
      </w:pPr>
    </w:p>
    <w:p w14:paraId="0D1029F8" w14:textId="77777777" w:rsidR="00AA4297" w:rsidRPr="006E0455" w:rsidRDefault="00AA4297" w:rsidP="00BC0475">
      <w:pPr>
        <w:pStyle w:val="Courant"/>
        <w:ind w:firstLine="0"/>
        <w:rPr>
          <w:rFonts w:ascii="Arial" w:hAnsi="Arial" w:cs="Arial"/>
          <w:sz w:val="20"/>
        </w:rPr>
      </w:pPr>
    </w:p>
    <w:p w14:paraId="28AA3C3B" w14:textId="77777777" w:rsidR="00AA4297" w:rsidRPr="006E0455" w:rsidRDefault="00AA4297" w:rsidP="00BC0475">
      <w:pPr>
        <w:pStyle w:val="Courant"/>
        <w:ind w:firstLine="0"/>
        <w:rPr>
          <w:rFonts w:ascii="Arial" w:hAnsi="Arial" w:cs="Arial"/>
          <w:sz w:val="20"/>
        </w:rPr>
      </w:pPr>
    </w:p>
    <w:p w14:paraId="09818020" w14:textId="77777777" w:rsidR="00AA4297" w:rsidRPr="006E0455" w:rsidRDefault="00AA4297" w:rsidP="00BC0475">
      <w:pPr>
        <w:pStyle w:val="Courant"/>
        <w:ind w:firstLine="0"/>
        <w:rPr>
          <w:rFonts w:ascii="Arial" w:hAnsi="Arial" w:cs="Arial"/>
          <w:sz w:val="20"/>
        </w:rPr>
      </w:pPr>
    </w:p>
    <w:p w14:paraId="196DF166" w14:textId="77777777" w:rsidR="00AA4297" w:rsidRPr="006E0455" w:rsidRDefault="00AA4297" w:rsidP="00BC0475">
      <w:pPr>
        <w:pStyle w:val="Courant"/>
        <w:ind w:firstLine="0"/>
        <w:rPr>
          <w:rFonts w:ascii="Arial" w:hAnsi="Arial" w:cs="Arial"/>
          <w:sz w:val="20"/>
        </w:rPr>
      </w:pPr>
    </w:p>
    <w:p w14:paraId="0ED0229D" w14:textId="77777777" w:rsidR="00AA4297" w:rsidRPr="006E0455" w:rsidRDefault="00AA4297" w:rsidP="00BC0475">
      <w:pPr>
        <w:pStyle w:val="Courant"/>
        <w:ind w:firstLine="0"/>
        <w:rPr>
          <w:rFonts w:ascii="Arial" w:hAnsi="Arial" w:cs="Arial"/>
          <w:sz w:val="20"/>
        </w:rPr>
      </w:pPr>
    </w:p>
    <w:p w14:paraId="01502CEB" w14:textId="77777777" w:rsidR="00AA4297" w:rsidRPr="006E0455" w:rsidRDefault="00AA4297" w:rsidP="00BC0475">
      <w:pPr>
        <w:pStyle w:val="Courant"/>
        <w:ind w:firstLine="0"/>
        <w:rPr>
          <w:rFonts w:ascii="Arial" w:hAnsi="Arial" w:cs="Arial"/>
          <w:sz w:val="20"/>
        </w:rPr>
      </w:pPr>
    </w:p>
    <w:p w14:paraId="27048A62" w14:textId="77777777" w:rsidR="00AA4297" w:rsidRPr="006E0455" w:rsidRDefault="00AA4297" w:rsidP="00BC0475">
      <w:pPr>
        <w:pStyle w:val="Courant"/>
        <w:ind w:firstLine="0"/>
        <w:rPr>
          <w:rFonts w:ascii="Arial" w:hAnsi="Arial" w:cs="Arial"/>
          <w:sz w:val="20"/>
        </w:rPr>
      </w:pPr>
    </w:p>
    <w:p w14:paraId="7A8B3AE1" w14:textId="4B4DEB40" w:rsidR="007B4F06" w:rsidRDefault="007B4F06">
      <w:pPr>
        <w:rPr>
          <w:rFonts w:ascii="Arial" w:hAnsi="Arial" w:cs="Arial"/>
        </w:rPr>
      </w:pPr>
      <w:r>
        <w:rPr>
          <w:rFonts w:ascii="Arial" w:hAnsi="Arial" w:cs="Arial"/>
        </w:rPr>
        <w:br w:type="page"/>
      </w:r>
    </w:p>
    <w:p w14:paraId="0746C467" w14:textId="77777777" w:rsidR="00AA4297" w:rsidRPr="006E0455" w:rsidRDefault="00AA4297" w:rsidP="00BC0475">
      <w:pPr>
        <w:pStyle w:val="Courant"/>
        <w:ind w:firstLine="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06F75E10" w14:textId="77777777" w:rsidTr="001F0C6C">
        <w:tc>
          <w:tcPr>
            <w:tcW w:w="9288" w:type="dxa"/>
            <w:vAlign w:val="center"/>
          </w:tcPr>
          <w:p w14:paraId="5928A2B8" w14:textId="44531BB4" w:rsidR="00207E90" w:rsidRPr="006E0455" w:rsidRDefault="00207E90" w:rsidP="00207E90">
            <w:pPr>
              <w:numPr>
                <w:ilvl w:val="0"/>
                <w:numId w:val="2"/>
              </w:numPr>
              <w:rPr>
                <w:rFonts w:ascii="Arial" w:hAnsi="Arial" w:cs="Arial"/>
                <w:b/>
                <w:sz w:val="22"/>
                <w:szCs w:val="24"/>
              </w:rPr>
            </w:pPr>
            <w:r w:rsidRPr="006E0455">
              <w:rPr>
                <w:rFonts w:ascii="Arial" w:hAnsi="Arial" w:cs="Arial"/>
                <w:b/>
                <w:sz w:val="22"/>
                <w:szCs w:val="24"/>
              </w:rPr>
              <w:t>E1</w:t>
            </w:r>
            <w:r w:rsidR="00B9396E" w:rsidRPr="006E0455">
              <w:rPr>
                <w:rFonts w:ascii="Arial" w:hAnsi="Arial" w:cs="Arial"/>
                <w:b/>
                <w:sz w:val="22"/>
                <w:szCs w:val="24"/>
              </w:rPr>
              <w:t>1</w:t>
            </w:r>
            <w:r w:rsidRPr="006E0455">
              <w:rPr>
                <w:rFonts w:ascii="Arial" w:hAnsi="Arial" w:cs="Arial"/>
                <w:b/>
                <w:sz w:val="22"/>
                <w:szCs w:val="24"/>
              </w:rPr>
              <w:t> : Rédaction de spécifications fonctionnelles détaillées</w:t>
            </w:r>
          </w:p>
        </w:tc>
      </w:tr>
      <w:tr w:rsidR="00207E90" w:rsidRPr="006E0455" w14:paraId="1C40BB11" w14:textId="77777777" w:rsidTr="001F0C6C">
        <w:tc>
          <w:tcPr>
            <w:tcW w:w="9288" w:type="dxa"/>
            <w:vAlign w:val="center"/>
          </w:tcPr>
          <w:p w14:paraId="5AE050E5" w14:textId="77777777" w:rsidR="00207E90" w:rsidRPr="006E0455" w:rsidRDefault="00207E90" w:rsidP="001F0C6C">
            <w:pPr>
              <w:rPr>
                <w:rFonts w:ascii="Arial" w:hAnsi="Arial" w:cs="Arial"/>
                <w:sz w:val="12"/>
                <w:szCs w:val="24"/>
                <w:u w:val="single"/>
              </w:rPr>
            </w:pPr>
          </w:p>
          <w:p w14:paraId="6A8C4D29" w14:textId="77777777" w:rsidR="00207E90" w:rsidRPr="006E0455" w:rsidRDefault="00207E90" w:rsidP="001F0C6C">
            <w:pPr>
              <w:jc w:val="both"/>
              <w:rPr>
                <w:rFonts w:ascii="Arial" w:hAnsi="Arial" w:cs="Arial"/>
                <w:szCs w:val="24"/>
                <w:u w:val="single"/>
              </w:rPr>
            </w:pPr>
            <w:r w:rsidRPr="006E0455">
              <w:rPr>
                <w:rFonts w:ascii="Arial" w:hAnsi="Arial" w:cs="Arial"/>
                <w:szCs w:val="24"/>
                <w:u w:val="single"/>
              </w:rPr>
              <w:t>1/ Contenu de la prestation</w:t>
            </w:r>
          </w:p>
          <w:p w14:paraId="23791449" w14:textId="57EB176D" w:rsidR="00207E90" w:rsidRPr="006E0455" w:rsidRDefault="00207E90" w:rsidP="00207E90">
            <w:pPr>
              <w:numPr>
                <w:ilvl w:val="0"/>
                <w:numId w:val="1"/>
              </w:numPr>
              <w:tabs>
                <w:tab w:val="num" w:pos="270"/>
              </w:tabs>
              <w:jc w:val="both"/>
              <w:rPr>
                <w:rFonts w:ascii="Arial" w:hAnsi="Arial" w:cs="Arial"/>
                <w:szCs w:val="24"/>
              </w:rPr>
            </w:pPr>
            <w:r w:rsidRPr="006E0455">
              <w:rPr>
                <w:rFonts w:ascii="Arial" w:hAnsi="Arial" w:cs="Arial"/>
                <w:szCs w:val="24"/>
              </w:rPr>
              <w:t xml:space="preserve">A partir des études préalables d'un projet (expression de besoin, spécifications fonctionnelles </w:t>
            </w:r>
            <w:r w:rsidR="00CF6800" w:rsidRPr="006E0455">
              <w:rPr>
                <w:rFonts w:ascii="Arial" w:hAnsi="Arial" w:cs="Arial"/>
                <w:szCs w:val="24"/>
              </w:rPr>
              <w:t>générales...</w:t>
            </w:r>
            <w:r w:rsidRPr="006E0455">
              <w:rPr>
                <w:rFonts w:ascii="Arial" w:hAnsi="Arial" w:cs="Arial"/>
                <w:szCs w:val="24"/>
              </w:rPr>
              <w:t>), déclinaison des fonctionnalités à implémenter, tant au niveau applicatif que de l'architecture technique associée :</w:t>
            </w:r>
          </w:p>
          <w:p w14:paraId="770BE7B1" w14:textId="77777777" w:rsidR="00207E90" w:rsidRPr="006E0455" w:rsidRDefault="00207E90" w:rsidP="00207E90">
            <w:pPr>
              <w:numPr>
                <w:ilvl w:val="1"/>
                <w:numId w:val="1"/>
              </w:numPr>
              <w:tabs>
                <w:tab w:val="num" w:pos="270"/>
              </w:tabs>
              <w:jc w:val="both"/>
              <w:rPr>
                <w:rFonts w:ascii="Arial" w:hAnsi="Arial" w:cs="Arial"/>
                <w:szCs w:val="24"/>
              </w:rPr>
            </w:pPr>
            <w:r w:rsidRPr="006E0455">
              <w:rPr>
                <w:rFonts w:ascii="Arial" w:hAnsi="Arial" w:cs="Arial"/>
                <w:szCs w:val="24"/>
              </w:rPr>
              <w:t>En cas de développement spécifique, réalisation des spécifications détaillées, des maquettes, des données</w:t>
            </w:r>
          </w:p>
          <w:p w14:paraId="1EC473D4" w14:textId="77777777" w:rsidR="00207E90" w:rsidRPr="006E0455" w:rsidRDefault="00207E90" w:rsidP="00207E90">
            <w:pPr>
              <w:numPr>
                <w:ilvl w:val="1"/>
                <w:numId w:val="1"/>
              </w:numPr>
              <w:tabs>
                <w:tab w:val="num" w:pos="270"/>
              </w:tabs>
              <w:jc w:val="both"/>
              <w:rPr>
                <w:rFonts w:ascii="Arial" w:hAnsi="Arial" w:cs="Arial"/>
                <w:szCs w:val="24"/>
              </w:rPr>
            </w:pPr>
            <w:r w:rsidRPr="006E0455">
              <w:rPr>
                <w:rFonts w:ascii="Arial" w:hAnsi="Arial" w:cs="Arial"/>
                <w:szCs w:val="24"/>
              </w:rPr>
              <w:t>En cas de solution à base de progiciel(s), préparation du paramétrage et spécifications détaillées des outils et données spécifiques</w:t>
            </w:r>
          </w:p>
          <w:p w14:paraId="719C4FAC" w14:textId="77777777" w:rsidR="00207E90" w:rsidRPr="006E0455" w:rsidRDefault="00207E90" w:rsidP="00207E90">
            <w:pPr>
              <w:numPr>
                <w:ilvl w:val="1"/>
                <w:numId w:val="1"/>
              </w:numPr>
              <w:tabs>
                <w:tab w:val="num" w:pos="270"/>
              </w:tabs>
              <w:jc w:val="both"/>
              <w:rPr>
                <w:rFonts w:ascii="Arial" w:hAnsi="Arial" w:cs="Arial"/>
                <w:szCs w:val="24"/>
              </w:rPr>
            </w:pPr>
            <w:r w:rsidRPr="006E0455">
              <w:rPr>
                <w:rFonts w:ascii="Arial" w:hAnsi="Arial" w:cs="Arial"/>
                <w:szCs w:val="24"/>
              </w:rPr>
              <w:t>Spécifications techniques détaillées</w:t>
            </w:r>
          </w:p>
          <w:p w14:paraId="14A97A84" w14:textId="77777777" w:rsidR="00207E90" w:rsidRPr="006E0455" w:rsidRDefault="00207E90" w:rsidP="00207E90">
            <w:pPr>
              <w:numPr>
                <w:ilvl w:val="1"/>
                <w:numId w:val="1"/>
              </w:numPr>
              <w:tabs>
                <w:tab w:val="num" w:pos="270"/>
              </w:tabs>
              <w:jc w:val="both"/>
              <w:rPr>
                <w:rFonts w:ascii="Arial" w:hAnsi="Arial" w:cs="Arial"/>
                <w:szCs w:val="24"/>
              </w:rPr>
            </w:pPr>
            <w:r w:rsidRPr="006E0455">
              <w:rPr>
                <w:rFonts w:ascii="Arial" w:hAnsi="Arial" w:cs="Arial"/>
                <w:szCs w:val="24"/>
              </w:rPr>
              <w:t>Le cas échéant, actualisation des études fonctionnelles et techniques générales</w:t>
            </w:r>
          </w:p>
          <w:p w14:paraId="44CDC556" w14:textId="77777777" w:rsidR="00207E90" w:rsidRPr="006E0455" w:rsidRDefault="00207E90" w:rsidP="00207E90">
            <w:pPr>
              <w:numPr>
                <w:ilvl w:val="0"/>
                <w:numId w:val="1"/>
              </w:numPr>
              <w:tabs>
                <w:tab w:val="num" w:pos="270"/>
              </w:tabs>
              <w:jc w:val="both"/>
              <w:rPr>
                <w:rFonts w:ascii="Arial" w:hAnsi="Arial" w:cs="Arial"/>
                <w:szCs w:val="24"/>
              </w:rPr>
            </w:pPr>
            <w:r w:rsidRPr="006E0455">
              <w:rPr>
                <w:rFonts w:ascii="Arial" w:hAnsi="Arial" w:cs="Arial"/>
                <w:szCs w:val="24"/>
              </w:rPr>
              <w:t>Définition et/ou référence aux normes et standards applicables</w:t>
            </w:r>
          </w:p>
          <w:p w14:paraId="2518549A" w14:textId="77777777" w:rsidR="00207E90" w:rsidRPr="006E0455" w:rsidRDefault="00207E90" w:rsidP="00207E90">
            <w:pPr>
              <w:jc w:val="both"/>
              <w:rPr>
                <w:rFonts w:ascii="Arial" w:hAnsi="Arial" w:cs="Arial"/>
                <w:sz w:val="12"/>
                <w:szCs w:val="24"/>
              </w:rPr>
            </w:pPr>
          </w:p>
          <w:p w14:paraId="3172620D" w14:textId="77777777" w:rsidR="00207E90" w:rsidRPr="006E0455" w:rsidRDefault="00207E90" w:rsidP="001F0C6C">
            <w:pPr>
              <w:jc w:val="both"/>
              <w:rPr>
                <w:rFonts w:ascii="Arial" w:hAnsi="Arial" w:cs="Arial"/>
                <w:szCs w:val="24"/>
                <w:u w:val="single"/>
              </w:rPr>
            </w:pPr>
            <w:r w:rsidRPr="006E0455">
              <w:rPr>
                <w:rFonts w:ascii="Arial" w:hAnsi="Arial" w:cs="Arial"/>
                <w:szCs w:val="24"/>
                <w:u w:val="single"/>
              </w:rPr>
              <w:t xml:space="preserve">2/ Antécédents et </w:t>
            </w:r>
            <w:proofErr w:type="spellStart"/>
            <w:r w:rsidRPr="006E0455">
              <w:rPr>
                <w:rFonts w:ascii="Arial" w:hAnsi="Arial" w:cs="Arial"/>
                <w:szCs w:val="24"/>
                <w:u w:val="single"/>
              </w:rPr>
              <w:t>pré-requis</w:t>
            </w:r>
            <w:proofErr w:type="spellEnd"/>
          </w:p>
          <w:p w14:paraId="0C2858DA" w14:textId="3A1EB0AD" w:rsidR="00207E90" w:rsidRPr="006E0455" w:rsidRDefault="00207E90" w:rsidP="001F0C6C">
            <w:pPr>
              <w:numPr>
                <w:ilvl w:val="0"/>
                <w:numId w:val="1"/>
              </w:numPr>
              <w:jc w:val="both"/>
              <w:rPr>
                <w:rFonts w:ascii="Arial" w:hAnsi="Arial" w:cs="Arial"/>
                <w:szCs w:val="24"/>
              </w:rPr>
            </w:pPr>
            <w:r w:rsidRPr="006E0455">
              <w:rPr>
                <w:rFonts w:ascii="Arial" w:hAnsi="Arial" w:cs="Arial"/>
                <w:szCs w:val="24"/>
              </w:rPr>
              <w:t>Présentation par l’</w:t>
            </w:r>
            <w:r w:rsidR="00A93FB2" w:rsidRPr="006E0455">
              <w:rPr>
                <w:rFonts w:ascii="Arial" w:hAnsi="Arial" w:cs="Arial"/>
                <w:szCs w:val="24"/>
              </w:rPr>
              <w:t>ACOSS</w:t>
            </w:r>
            <w:r w:rsidR="00B9396E" w:rsidRPr="006E0455">
              <w:rPr>
                <w:rFonts w:ascii="Arial" w:hAnsi="Arial" w:cs="Arial"/>
                <w:szCs w:val="24"/>
              </w:rPr>
              <w:t xml:space="preserve"> - UCN</w:t>
            </w:r>
            <w:r w:rsidRPr="006E0455">
              <w:rPr>
                <w:rFonts w:ascii="Arial" w:hAnsi="Arial" w:cs="Arial"/>
                <w:szCs w:val="24"/>
              </w:rPr>
              <w:t xml:space="preserve"> du contexte et du périmètre d’étude</w:t>
            </w:r>
          </w:p>
          <w:p w14:paraId="02E56BA8" w14:textId="77777777" w:rsidR="00207E90" w:rsidRPr="006E0455" w:rsidRDefault="00207E90" w:rsidP="001F0C6C">
            <w:pPr>
              <w:numPr>
                <w:ilvl w:val="0"/>
                <w:numId w:val="1"/>
              </w:numPr>
              <w:jc w:val="both"/>
              <w:rPr>
                <w:rFonts w:ascii="Arial" w:hAnsi="Arial" w:cs="Arial"/>
                <w:szCs w:val="24"/>
              </w:rPr>
            </w:pPr>
            <w:r w:rsidRPr="006E0455">
              <w:rPr>
                <w:rFonts w:ascii="Arial" w:hAnsi="Arial" w:cs="Arial"/>
                <w:szCs w:val="24"/>
              </w:rPr>
              <w:t>Identification des acteurs à solliciter ou participants aux travaux</w:t>
            </w:r>
          </w:p>
          <w:p w14:paraId="365FB1F2" w14:textId="77777777" w:rsidR="00207E90" w:rsidRPr="006E0455" w:rsidRDefault="00207E90" w:rsidP="001F0C6C">
            <w:pPr>
              <w:jc w:val="both"/>
              <w:rPr>
                <w:rFonts w:ascii="Arial" w:hAnsi="Arial" w:cs="Arial"/>
                <w:sz w:val="12"/>
                <w:szCs w:val="24"/>
              </w:rPr>
            </w:pPr>
          </w:p>
          <w:p w14:paraId="103A6750" w14:textId="77777777" w:rsidR="00207E90" w:rsidRPr="006E0455" w:rsidRDefault="00207E90" w:rsidP="001F0C6C">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2B9A1CBD" w14:textId="77777777" w:rsidR="00207E90" w:rsidRPr="006E0455" w:rsidRDefault="00207E90" w:rsidP="00207E90">
            <w:pPr>
              <w:numPr>
                <w:ilvl w:val="0"/>
                <w:numId w:val="1"/>
              </w:numPr>
              <w:jc w:val="both"/>
              <w:rPr>
                <w:rFonts w:ascii="Arial" w:hAnsi="Arial" w:cs="Arial"/>
                <w:szCs w:val="24"/>
              </w:rPr>
            </w:pPr>
            <w:r w:rsidRPr="006E0455">
              <w:rPr>
                <w:rFonts w:ascii="Arial" w:hAnsi="Arial" w:cs="Arial"/>
                <w:szCs w:val="24"/>
              </w:rPr>
              <w:t>Dossier d'études ou dossier de spécifications détaillées</w:t>
            </w:r>
          </w:p>
          <w:p w14:paraId="524D4CBC" w14:textId="754D8F6A" w:rsidR="00207E90" w:rsidRPr="006E0455" w:rsidRDefault="00207E90" w:rsidP="00207E90">
            <w:pPr>
              <w:numPr>
                <w:ilvl w:val="0"/>
                <w:numId w:val="1"/>
              </w:numPr>
              <w:jc w:val="both"/>
              <w:rPr>
                <w:rFonts w:ascii="Arial" w:hAnsi="Arial" w:cs="Arial"/>
                <w:szCs w:val="24"/>
              </w:rPr>
            </w:pPr>
            <w:r w:rsidRPr="006E0455">
              <w:rPr>
                <w:rFonts w:ascii="Arial" w:hAnsi="Arial" w:cs="Arial"/>
                <w:szCs w:val="24"/>
              </w:rPr>
              <w:t>Modèle physique des données ou schéma de la base (</w:t>
            </w:r>
            <w:r w:rsidR="00E43CFD" w:rsidRPr="006E0455">
              <w:rPr>
                <w:rFonts w:ascii="Arial" w:hAnsi="Arial" w:cs="Arial"/>
                <w:szCs w:val="24"/>
              </w:rPr>
              <w:t>le cas échéant</w:t>
            </w:r>
            <w:r w:rsidRPr="006E0455">
              <w:rPr>
                <w:rFonts w:ascii="Arial" w:hAnsi="Arial" w:cs="Arial"/>
                <w:szCs w:val="24"/>
              </w:rPr>
              <w:t>)</w:t>
            </w:r>
          </w:p>
          <w:p w14:paraId="7A85AC79" w14:textId="77777777" w:rsidR="00207E90" w:rsidRPr="006E0455" w:rsidRDefault="00207E90" w:rsidP="00207E90">
            <w:pPr>
              <w:numPr>
                <w:ilvl w:val="0"/>
                <w:numId w:val="1"/>
              </w:numPr>
              <w:jc w:val="both"/>
              <w:rPr>
                <w:rFonts w:ascii="Arial" w:hAnsi="Arial" w:cs="Arial"/>
                <w:szCs w:val="24"/>
              </w:rPr>
            </w:pPr>
            <w:r w:rsidRPr="006E0455">
              <w:rPr>
                <w:rFonts w:ascii="Arial" w:hAnsi="Arial" w:cs="Arial"/>
                <w:szCs w:val="24"/>
              </w:rPr>
              <w:t>Dossier d'études, dossier des spécifications techniques détaillées ou dossier d'architecture technique complété</w:t>
            </w:r>
          </w:p>
          <w:p w14:paraId="75369889" w14:textId="3B83DDCE" w:rsidR="00207E90" w:rsidRPr="006E0455" w:rsidRDefault="00207E90" w:rsidP="00207E90">
            <w:pPr>
              <w:numPr>
                <w:ilvl w:val="0"/>
                <w:numId w:val="1"/>
              </w:numPr>
              <w:jc w:val="both"/>
              <w:rPr>
                <w:rFonts w:ascii="Arial" w:hAnsi="Arial" w:cs="Arial"/>
                <w:szCs w:val="24"/>
              </w:rPr>
            </w:pPr>
            <w:r w:rsidRPr="006E0455">
              <w:rPr>
                <w:rFonts w:ascii="Arial" w:hAnsi="Arial" w:cs="Arial"/>
                <w:szCs w:val="24"/>
              </w:rPr>
              <w:t>Maquette ou prototype (</w:t>
            </w:r>
            <w:r w:rsidR="00E43CFD" w:rsidRPr="006E0455">
              <w:rPr>
                <w:rFonts w:ascii="Arial" w:hAnsi="Arial" w:cs="Arial"/>
                <w:szCs w:val="24"/>
              </w:rPr>
              <w:t>le cas échéant</w:t>
            </w:r>
            <w:r w:rsidRPr="006E0455">
              <w:rPr>
                <w:rFonts w:ascii="Arial" w:hAnsi="Arial" w:cs="Arial"/>
                <w:szCs w:val="24"/>
              </w:rPr>
              <w:t>)</w:t>
            </w:r>
          </w:p>
          <w:p w14:paraId="4A86C644" w14:textId="4CE0EAE5" w:rsidR="00207E90" w:rsidRPr="006E0455" w:rsidRDefault="00207E90" w:rsidP="00207E90">
            <w:pPr>
              <w:numPr>
                <w:ilvl w:val="0"/>
                <w:numId w:val="1"/>
              </w:numPr>
              <w:jc w:val="both"/>
              <w:rPr>
                <w:rFonts w:ascii="Arial" w:hAnsi="Arial" w:cs="Arial"/>
                <w:szCs w:val="24"/>
              </w:rPr>
            </w:pPr>
            <w:r w:rsidRPr="006E0455">
              <w:rPr>
                <w:rFonts w:ascii="Arial" w:hAnsi="Arial" w:cs="Arial"/>
                <w:szCs w:val="24"/>
              </w:rPr>
              <w:t>Dossier ou cahier des normes et standards complété (</w:t>
            </w:r>
            <w:r w:rsidR="00E43CFD" w:rsidRPr="006E0455">
              <w:rPr>
                <w:rFonts w:ascii="Arial" w:hAnsi="Arial" w:cs="Arial"/>
                <w:szCs w:val="24"/>
              </w:rPr>
              <w:t>le cas échéant</w:t>
            </w:r>
            <w:r w:rsidRPr="006E0455">
              <w:rPr>
                <w:rFonts w:ascii="Arial" w:hAnsi="Arial" w:cs="Arial"/>
                <w:szCs w:val="24"/>
              </w:rPr>
              <w:t>)</w:t>
            </w:r>
          </w:p>
          <w:p w14:paraId="508473D2" w14:textId="3910B005" w:rsidR="00B9396E" w:rsidRPr="006E0455" w:rsidRDefault="00B9396E" w:rsidP="00207E90">
            <w:pPr>
              <w:numPr>
                <w:ilvl w:val="0"/>
                <w:numId w:val="1"/>
              </w:numPr>
              <w:jc w:val="both"/>
              <w:rPr>
                <w:rFonts w:ascii="Arial" w:hAnsi="Arial" w:cs="Arial"/>
                <w:szCs w:val="24"/>
              </w:rPr>
            </w:pPr>
            <w:r w:rsidRPr="006E0455">
              <w:rPr>
                <w:rFonts w:ascii="Arial" w:hAnsi="Arial" w:cs="Arial"/>
                <w:szCs w:val="24"/>
              </w:rPr>
              <w:t>Support de présentation synthétique</w:t>
            </w:r>
          </w:p>
          <w:p w14:paraId="2F70FA57" w14:textId="77777777" w:rsidR="00207E90" w:rsidRPr="006E0455" w:rsidRDefault="00207E90" w:rsidP="00207E90">
            <w:pPr>
              <w:ind w:left="360"/>
              <w:rPr>
                <w:rFonts w:ascii="Arial" w:hAnsi="Arial" w:cs="Arial"/>
                <w:sz w:val="12"/>
                <w:szCs w:val="24"/>
              </w:rPr>
            </w:pPr>
          </w:p>
        </w:tc>
      </w:tr>
    </w:tbl>
    <w:p w14:paraId="3347332F" w14:textId="7D63914E" w:rsidR="009C3F14" w:rsidRPr="006E0455" w:rsidRDefault="009C3F14">
      <w:pPr>
        <w:rPr>
          <w:rFonts w:ascii="Arial" w:hAnsi="Arial" w:cs="Arial"/>
          <w:b/>
          <w:u w:val="single"/>
        </w:rPr>
      </w:pPr>
    </w:p>
    <w:p w14:paraId="6FCA4748" w14:textId="7A8F59DE" w:rsidR="009C3F14" w:rsidRPr="006E0455" w:rsidRDefault="009C3F14">
      <w:pPr>
        <w:rPr>
          <w:rFonts w:ascii="Arial" w:hAnsi="Arial" w:cs="Arial"/>
          <w:b/>
          <w:u w:val="single"/>
        </w:rPr>
      </w:pPr>
    </w:p>
    <w:p w14:paraId="4F0B3E58" w14:textId="77777777" w:rsidR="003F48B6" w:rsidRPr="006E0455" w:rsidRDefault="003F48B6">
      <w:pPr>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42886771" w14:textId="77777777" w:rsidTr="008C6599">
        <w:tc>
          <w:tcPr>
            <w:tcW w:w="9288" w:type="dxa"/>
            <w:vAlign w:val="center"/>
          </w:tcPr>
          <w:p w14:paraId="4D835609" w14:textId="23996012" w:rsidR="003F48B6" w:rsidRPr="006E0455" w:rsidRDefault="003F48B6" w:rsidP="008C6599">
            <w:pPr>
              <w:numPr>
                <w:ilvl w:val="0"/>
                <w:numId w:val="2"/>
              </w:numPr>
              <w:rPr>
                <w:rFonts w:ascii="Arial" w:hAnsi="Arial" w:cs="Arial"/>
                <w:b/>
                <w:sz w:val="22"/>
                <w:szCs w:val="24"/>
              </w:rPr>
            </w:pPr>
            <w:r w:rsidRPr="006E0455">
              <w:rPr>
                <w:rFonts w:ascii="Arial" w:hAnsi="Arial" w:cs="Arial"/>
                <w:b/>
                <w:sz w:val="22"/>
                <w:szCs w:val="24"/>
              </w:rPr>
              <w:t>E1</w:t>
            </w:r>
            <w:r w:rsidR="00B9396E" w:rsidRPr="006E0455">
              <w:rPr>
                <w:rFonts w:ascii="Arial" w:hAnsi="Arial" w:cs="Arial"/>
                <w:b/>
                <w:sz w:val="22"/>
                <w:szCs w:val="24"/>
              </w:rPr>
              <w:t>2</w:t>
            </w:r>
            <w:r w:rsidRPr="006E0455">
              <w:rPr>
                <w:rFonts w:ascii="Arial" w:hAnsi="Arial" w:cs="Arial"/>
                <w:b/>
                <w:sz w:val="22"/>
                <w:szCs w:val="24"/>
              </w:rPr>
              <w:t xml:space="preserve"> : </w:t>
            </w:r>
            <w:r w:rsidR="006A0595" w:rsidRPr="006E0455">
              <w:rPr>
                <w:rFonts w:ascii="Arial" w:hAnsi="Arial" w:cs="Arial"/>
                <w:b/>
                <w:sz w:val="22"/>
                <w:szCs w:val="24"/>
              </w:rPr>
              <w:t>Cadrage d'un projet digital selon une approche agile</w:t>
            </w:r>
          </w:p>
        </w:tc>
      </w:tr>
      <w:tr w:rsidR="003F48B6" w:rsidRPr="006E0455" w14:paraId="2A07DB92" w14:textId="77777777" w:rsidTr="008C6599">
        <w:tc>
          <w:tcPr>
            <w:tcW w:w="9288" w:type="dxa"/>
            <w:vAlign w:val="center"/>
          </w:tcPr>
          <w:p w14:paraId="05F54188" w14:textId="77777777" w:rsidR="003F48B6" w:rsidRPr="006E0455" w:rsidRDefault="003F48B6" w:rsidP="008C6599">
            <w:pPr>
              <w:rPr>
                <w:rFonts w:ascii="Arial" w:hAnsi="Arial" w:cs="Arial"/>
                <w:sz w:val="12"/>
                <w:szCs w:val="24"/>
                <w:u w:val="single"/>
              </w:rPr>
            </w:pPr>
          </w:p>
          <w:p w14:paraId="2CDFABF7" w14:textId="77777777" w:rsidR="003F48B6" w:rsidRPr="006E0455" w:rsidRDefault="003F48B6" w:rsidP="008C6599">
            <w:pPr>
              <w:jc w:val="both"/>
              <w:rPr>
                <w:rFonts w:ascii="Arial" w:hAnsi="Arial" w:cs="Arial"/>
                <w:szCs w:val="24"/>
                <w:u w:val="single"/>
              </w:rPr>
            </w:pPr>
            <w:r w:rsidRPr="006E0455">
              <w:rPr>
                <w:rFonts w:ascii="Arial" w:hAnsi="Arial" w:cs="Arial"/>
                <w:szCs w:val="24"/>
                <w:u w:val="single"/>
              </w:rPr>
              <w:t>1/ Contenu de la prestation</w:t>
            </w:r>
          </w:p>
          <w:p w14:paraId="5FF1B6FF" w14:textId="71FF54BB" w:rsidR="006A0595" w:rsidRPr="006E0455" w:rsidRDefault="006A0595" w:rsidP="006A0595">
            <w:pPr>
              <w:numPr>
                <w:ilvl w:val="0"/>
                <w:numId w:val="1"/>
              </w:numPr>
              <w:jc w:val="both"/>
              <w:rPr>
                <w:rFonts w:ascii="Arial" w:hAnsi="Arial" w:cs="Arial"/>
                <w:szCs w:val="24"/>
              </w:rPr>
            </w:pPr>
            <w:r w:rsidRPr="006E0455">
              <w:rPr>
                <w:rFonts w:ascii="Arial" w:hAnsi="Arial" w:cs="Arial"/>
                <w:szCs w:val="24"/>
              </w:rPr>
              <w:t>Analyse de l’existant et des besoins utilisateurs (internes et externes)</w:t>
            </w:r>
          </w:p>
          <w:p w14:paraId="57063F69" w14:textId="4603EF67" w:rsidR="006A0595" w:rsidRPr="006E0455" w:rsidRDefault="006A0595" w:rsidP="006A0595">
            <w:pPr>
              <w:numPr>
                <w:ilvl w:val="0"/>
                <w:numId w:val="1"/>
              </w:numPr>
              <w:jc w:val="both"/>
              <w:rPr>
                <w:rFonts w:ascii="Arial" w:hAnsi="Arial" w:cs="Arial"/>
                <w:szCs w:val="24"/>
              </w:rPr>
            </w:pPr>
            <w:r w:rsidRPr="006E0455">
              <w:rPr>
                <w:rFonts w:ascii="Arial" w:hAnsi="Arial" w:cs="Arial"/>
                <w:szCs w:val="24"/>
              </w:rPr>
              <w:t>Formalisation des enjeux, objectifs et des indicateurs de succès</w:t>
            </w:r>
          </w:p>
          <w:p w14:paraId="25BB72C4" w14:textId="2D828CDD" w:rsidR="006A0595" w:rsidRPr="006E0455" w:rsidRDefault="006A0595" w:rsidP="006A0595">
            <w:pPr>
              <w:numPr>
                <w:ilvl w:val="0"/>
                <w:numId w:val="1"/>
              </w:numPr>
              <w:jc w:val="both"/>
              <w:rPr>
                <w:rFonts w:ascii="Arial" w:hAnsi="Arial" w:cs="Arial"/>
                <w:szCs w:val="24"/>
              </w:rPr>
            </w:pPr>
            <w:r w:rsidRPr="006E0455">
              <w:rPr>
                <w:rFonts w:ascii="Arial" w:hAnsi="Arial" w:cs="Arial"/>
                <w:szCs w:val="24"/>
              </w:rPr>
              <w:t xml:space="preserve">Réalisation de benchmarks </w:t>
            </w:r>
          </w:p>
          <w:p w14:paraId="232E97F4" w14:textId="460CCD9C" w:rsidR="006A0595" w:rsidRPr="006E0455" w:rsidRDefault="006A0595" w:rsidP="006A0595">
            <w:pPr>
              <w:numPr>
                <w:ilvl w:val="0"/>
                <w:numId w:val="1"/>
              </w:numPr>
              <w:jc w:val="both"/>
              <w:rPr>
                <w:rFonts w:ascii="Arial" w:hAnsi="Arial" w:cs="Arial"/>
                <w:szCs w:val="24"/>
              </w:rPr>
            </w:pPr>
            <w:r w:rsidRPr="006E0455">
              <w:rPr>
                <w:rFonts w:ascii="Arial" w:hAnsi="Arial" w:cs="Arial"/>
                <w:szCs w:val="24"/>
              </w:rPr>
              <w:t>Étude de faisabilité (technique, organisationnelle)</w:t>
            </w:r>
          </w:p>
          <w:p w14:paraId="4D8841CF" w14:textId="0BBBC270" w:rsidR="006A0595" w:rsidRPr="006E0455" w:rsidRDefault="006A0595" w:rsidP="006A0595">
            <w:pPr>
              <w:numPr>
                <w:ilvl w:val="0"/>
                <w:numId w:val="1"/>
              </w:numPr>
              <w:jc w:val="both"/>
              <w:rPr>
                <w:rFonts w:ascii="Arial" w:hAnsi="Arial" w:cs="Arial"/>
                <w:szCs w:val="24"/>
              </w:rPr>
            </w:pPr>
            <w:r w:rsidRPr="006E0455">
              <w:rPr>
                <w:rFonts w:ascii="Arial" w:hAnsi="Arial" w:cs="Arial"/>
                <w:szCs w:val="24"/>
              </w:rPr>
              <w:t>Identification des risques et des contraintes</w:t>
            </w:r>
          </w:p>
          <w:p w14:paraId="7CCD5CC1" w14:textId="050EEF86" w:rsidR="006A0595" w:rsidRPr="006E0455" w:rsidRDefault="006A0595" w:rsidP="00BF6BFE">
            <w:pPr>
              <w:numPr>
                <w:ilvl w:val="0"/>
                <w:numId w:val="1"/>
              </w:numPr>
              <w:jc w:val="both"/>
              <w:rPr>
                <w:rFonts w:ascii="Arial" w:hAnsi="Arial" w:cs="Arial"/>
                <w:szCs w:val="24"/>
              </w:rPr>
            </w:pPr>
            <w:r w:rsidRPr="006E0455">
              <w:rPr>
                <w:rFonts w:ascii="Arial" w:hAnsi="Arial" w:cs="Arial"/>
                <w:szCs w:val="24"/>
              </w:rPr>
              <w:t xml:space="preserve">Définition du périmètre du projet et du </w:t>
            </w:r>
            <w:proofErr w:type="spellStart"/>
            <w:r w:rsidRPr="006E0455">
              <w:rPr>
                <w:rFonts w:ascii="Arial" w:hAnsi="Arial" w:cs="Arial"/>
                <w:szCs w:val="24"/>
              </w:rPr>
              <w:t>backlog</w:t>
            </w:r>
            <w:proofErr w:type="spellEnd"/>
            <w:r w:rsidRPr="006E0455">
              <w:rPr>
                <w:rFonts w:ascii="Arial" w:hAnsi="Arial" w:cs="Arial"/>
                <w:szCs w:val="24"/>
              </w:rPr>
              <w:t xml:space="preserve"> initial</w:t>
            </w:r>
          </w:p>
          <w:p w14:paraId="72396319" w14:textId="6DCBE5D6" w:rsidR="006A0595" w:rsidRPr="006E0455" w:rsidRDefault="006A0595" w:rsidP="006A0595">
            <w:pPr>
              <w:numPr>
                <w:ilvl w:val="0"/>
                <w:numId w:val="1"/>
              </w:numPr>
              <w:jc w:val="both"/>
              <w:rPr>
                <w:rFonts w:ascii="Arial" w:hAnsi="Arial" w:cs="Arial"/>
                <w:szCs w:val="24"/>
              </w:rPr>
            </w:pPr>
            <w:r w:rsidRPr="006E0455">
              <w:rPr>
                <w:rFonts w:ascii="Arial" w:hAnsi="Arial" w:cs="Arial"/>
                <w:szCs w:val="24"/>
              </w:rPr>
              <w:t>Rédaction du document de cadrage (vision, livrables, budget, planning)</w:t>
            </w:r>
          </w:p>
          <w:p w14:paraId="102EB359" w14:textId="77777777" w:rsidR="006A0595" w:rsidRPr="006E0455" w:rsidRDefault="006A0595" w:rsidP="008C6599">
            <w:pPr>
              <w:jc w:val="both"/>
              <w:rPr>
                <w:rFonts w:ascii="Arial" w:hAnsi="Arial" w:cs="Arial"/>
                <w:sz w:val="12"/>
                <w:szCs w:val="24"/>
              </w:rPr>
            </w:pPr>
          </w:p>
          <w:p w14:paraId="15B76988" w14:textId="77777777" w:rsidR="003F48B6" w:rsidRPr="006E0455" w:rsidRDefault="003F48B6" w:rsidP="008C6599">
            <w:pPr>
              <w:jc w:val="both"/>
              <w:rPr>
                <w:rFonts w:ascii="Arial" w:hAnsi="Arial" w:cs="Arial"/>
                <w:szCs w:val="24"/>
                <w:u w:val="single"/>
              </w:rPr>
            </w:pPr>
            <w:r w:rsidRPr="006E0455">
              <w:rPr>
                <w:rFonts w:ascii="Arial" w:hAnsi="Arial" w:cs="Arial"/>
                <w:szCs w:val="24"/>
                <w:u w:val="single"/>
              </w:rPr>
              <w:t xml:space="preserve">2/ Antécédents et </w:t>
            </w:r>
            <w:proofErr w:type="spellStart"/>
            <w:r w:rsidRPr="006E0455">
              <w:rPr>
                <w:rFonts w:ascii="Arial" w:hAnsi="Arial" w:cs="Arial"/>
                <w:szCs w:val="24"/>
                <w:u w:val="single"/>
              </w:rPr>
              <w:t>pré-requis</w:t>
            </w:r>
            <w:proofErr w:type="spellEnd"/>
          </w:p>
          <w:p w14:paraId="38584679" w14:textId="30076A18" w:rsidR="003F48B6" w:rsidRPr="006E0455" w:rsidRDefault="003F48B6" w:rsidP="008C6599">
            <w:pPr>
              <w:numPr>
                <w:ilvl w:val="0"/>
                <w:numId w:val="1"/>
              </w:numPr>
              <w:jc w:val="both"/>
              <w:rPr>
                <w:rFonts w:ascii="Arial" w:hAnsi="Arial" w:cs="Arial"/>
                <w:szCs w:val="24"/>
              </w:rPr>
            </w:pPr>
            <w:r w:rsidRPr="006E0455">
              <w:rPr>
                <w:rFonts w:ascii="Arial" w:hAnsi="Arial" w:cs="Arial"/>
                <w:szCs w:val="24"/>
              </w:rPr>
              <w:t>Présentation par l’ACOSS</w:t>
            </w:r>
            <w:r w:rsidR="00B9396E" w:rsidRPr="006E0455">
              <w:rPr>
                <w:rFonts w:ascii="Arial" w:hAnsi="Arial" w:cs="Arial"/>
                <w:szCs w:val="24"/>
              </w:rPr>
              <w:t xml:space="preserve"> - UCN</w:t>
            </w:r>
            <w:r w:rsidRPr="006E0455">
              <w:rPr>
                <w:rFonts w:ascii="Arial" w:hAnsi="Arial" w:cs="Arial"/>
                <w:szCs w:val="24"/>
              </w:rPr>
              <w:t xml:space="preserve"> du contexte et du périmètre d’étude</w:t>
            </w:r>
          </w:p>
          <w:p w14:paraId="2D944F0C" w14:textId="77777777" w:rsidR="003F48B6" w:rsidRPr="006E0455" w:rsidRDefault="003F48B6" w:rsidP="008C6599">
            <w:pPr>
              <w:numPr>
                <w:ilvl w:val="0"/>
                <w:numId w:val="1"/>
              </w:numPr>
              <w:jc w:val="both"/>
              <w:rPr>
                <w:rFonts w:ascii="Arial" w:hAnsi="Arial" w:cs="Arial"/>
                <w:szCs w:val="24"/>
              </w:rPr>
            </w:pPr>
            <w:r w:rsidRPr="006E0455">
              <w:rPr>
                <w:rFonts w:ascii="Arial" w:hAnsi="Arial" w:cs="Arial"/>
                <w:szCs w:val="24"/>
              </w:rPr>
              <w:t>Identification des acteurs à solliciter ou participants aux travaux</w:t>
            </w:r>
          </w:p>
          <w:p w14:paraId="2DA956F4" w14:textId="77777777" w:rsidR="0054079B" w:rsidRPr="006E0455" w:rsidRDefault="0054079B" w:rsidP="008C6599">
            <w:pPr>
              <w:numPr>
                <w:ilvl w:val="0"/>
                <w:numId w:val="1"/>
              </w:numPr>
              <w:jc w:val="both"/>
              <w:rPr>
                <w:rFonts w:ascii="Arial" w:hAnsi="Arial" w:cs="Arial"/>
                <w:szCs w:val="24"/>
              </w:rPr>
            </w:pPr>
            <w:r w:rsidRPr="006E0455">
              <w:rPr>
                <w:rFonts w:ascii="Arial" w:hAnsi="Arial" w:cs="Arial"/>
                <w:szCs w:val="24"/>
              </w:rPr>
              <w:t>Validation de la faisabilité en mode AGILE</w:t>
            </w:r>
          </w:p>
          <w:p w14:paraId="54798F14" w14:textId="77777777" w:rsidR="003F48B6" w:rsidRPr="006E0455" w:rsidRDefault="003F48B6" w:rsidP="008C6599">
            <w:pPr>
              <w:jc w:val="both"/>
              <w:rPr>
                <w:rFonts w:ascii="Arial" w:hAnsi="Arial" w:cs="Arial"/>
                <w:sz w:val="12"/>
                <w:szCs w:val="24"/>
              </w:rPr>
            </w:pPr>
          </w:p>
          <w:p w14:paraId="5672D432" w14:textId="77777777" w:rsidR="003F48B6" w:rsidRPr="006E0455" w:rsidRDefault="003F48B6" w:rsidP="008C6599">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43D4DE7D" w14:textId="77777777" w:rsidR="006A0595" w:rsidRPr="006E0455" w:rsidRDefault="006A0595" w:rsidP="006A0595">
            <w:pPr>
              <w:numPr>
                <w:ilvl w:val="0"/>
                <w:numId w:val="1"/>
              </w:numPr>
              <w:jc w:val="both"/>
              <w:rPr>
                <w:rFonts w:ascii="Arial" w:hAnsi="Arial" w:cs="Arial"/>
                <w:szCs w:val="24"/>
              </w:rPr>
            </w:pPr>
            <w:r w:rsidRPr="006E0455">
              <w:rPr>
                <w:rFonts w:ascii="Arial" w:hAnsi="Arial" w:cs="Arial"/>
                <w:szCs w:val="24"/>
              </w:rPr>
              <w:t>Formalisation des benchmarks</w:t>
            </w:r>
          </w:p>
          <w:p w14:paraId="58683302" w14:textId="2D594E23" w:rsidR="006A0595" w:rsidRPr="006E0455" w:rsidRDefault="006A0595" w:rsidP="006A0595">
            <w:pPr>
              <w:numPr>
                <w:ilvl w:val="0"/>
                <w:numId w:val="1"/>
              </w:numPr>
              <w:jc w:val="both"/>
              <w:rPr>
                <w:rFonts w:ascii="Arial" w:hAnsi="Arial" w:cs="Arial"/>
                <w:szCs w:val="24"/>
              </w:rPr>
            </w:pPr>
            <w:r w:rsidRPr="006E0455">
              <w:rPr>
                <w:rFonts w:ascii="Arial" w:hAnsi="Arial" w:cs="Arial"/>
                <w:szCs w:val="24"/>
              </w:rPr>
              <w:t xml:space="preserve">Formalisation de l'étude de faisabilité (technique et </w:t>
            </w:r>
            <w:r w:rsidR="00B9396E" w:rsidRPr="006E0455">
              <w:rPr>
                <w:rFonts w:ascii="Arial" w:hAnsi="Arial" w:cs="Arial"/>
                <w:szCs w:val="24"/>
              </w:rPr>
              <w:t>organisationnelle</w:t>
            </w:r>
            <w:r w:rsidRPr="006E0455">
              <w:rPr>
                <w:rFonts w:ascii="Arial" w:hAnsi="Arial" w:cs="Arial"/>
                <w:szCs w:val="24"/>
              </w:rPr>
              <w:t>)</w:t>
            </w:r>
          </w:p>
          <w:p w14:paraId="3079A626" w14:textId="77777777" w:rsidR="006A0595" w:rsidRPr="006E0455" w:rsidRDefault="006A0595" w:rsidP="006A0595">
            <w:pPr>
              <w:numPr>
                <w:ilvl w:val="0"/>
                <w:numId w:val="1"/>
              </w:numPr>
              <w:jc w:val="both"/>
              <w:rPr>
                <w:rFonts w:ascii="Arial" w:hAnsi="Arial" w:cs="Arial"/>
                <w:szCs w:val="24"/>
              </w:rPr>
            </w:pPr>
            <w:r w:rsidRPr="006E0455">
              <w:rPr>
                <w:rFonts w:ascii="Arial" w:hAnsi="Arial" w:cs="Arial"/>
                <w:szCs w:val="24"/>
              </w:rPr>
              <w:t xml:space="preserve">Définition des </w:t>
            </w:r>
            <w:proofErr w:type="spellStart"/>
            <w:r w:rsidRPr="006E0455">
              <w:rPr>
                <w:rFonts w:ascii="Arial" w:hAnsi="Arial" w:cs="Arial"/>
                <w:szCs w:val="24"/>
              </w:rPr>
              <w:t>EPICs</w:t>
            </w:r>
            <w:proofErr w:type="spellEnd"/>
            <w:r w:rsidRPr="006E0455">
              <w:rPr>
                <w:rFonts w:ascii="Arial" w:hAnsi="Arial" w:cs="Arial"/>
                <w:szCs w:val="24"/>
              </w:rPr>
              <w:t xml:space="preserve"> et du </w:t>
            </w:r>
            <w:proofErr w:type="spellStart"/>
            <w:r w:rsidRPr="006E0455">
              <w:rPr>
                <w:rFonts w:ascii="Arial" w:hAnsi="Arial" w:cs="Arial"/>
                <w:szCs w:val="24"/>
              </w:rPr>
              <w:t>Backlog</w:t>
            </w:r>
            <w:proofErr w:type="spellEnd"/>
            <w:r w:rsidRPr="006E0455">
              <w:rPr>
                <w:rFonts w:ascii="Arial" w:hAnsi="Arial" w:cs="Arial"/>
                <w:szCs w:val="24"/>
              </w:rPr>
              <w:t xml:space="preserve"> initial</w:t>
            </w:r>
          </w:p>
          <w:p w14:paraId="1B02AD20" w14:textId="2EDC27BB" w:rsidR="006A0595" w:rsidRPr="006E0455" w:rsidRDefault="006A0595" w:rsidP="006A0595">
            <w:pPr>
              <w:numPr>
                <w:ilvl w:val="0"/>
                <w:numId w:val="1"/>
              </w:numPr>
              <w:jc w:val="both"/>
              <w:rPr>
                <w:rFonts w:ascii="Arial" w:hAnsi="Arial" w:cs="Arial"/>
                <w:szCs w:val="24"/>
              </w:rPr>
            </w:pPr>
            <w:r w:rsidRPr="006E0455">
              <w:rPr>
                <w:rFonts w:ascii="Arial" w:hAnsi="Arial" w:cs="Arial"/>
                <w:szCs w:val="24"/>
              </w:rPr>
              <w:t>Document de cadrage (vision, livrables, budget, planning)</w:t>
            </w:r>
          </w:p>
          <w:p w14:paraId="69743450" w14:textId="77777777" w:rsidR="003F48B6" w:rsidRPr="006E0455" w:rsidRDefault="003F48B6" w:rsidP="00BF6BFE">
            <w:pPr>
              <w:rPr>
                <w:rFonts w:ascii="Arial" w:hAnsi="Arial" w:cs="Arial"/>
                <w:sz w:val="12"/>
                <w:szCs w:val="24"/>
              </w:rPr>
            </w:pPr>
          </w:p>
        </w:tc>
      </w:tr>
    </w:tbl>
    <w:p w14:paraId="0A7F4935" w14:textId="77777777" w:rsidR="00D24B9F" w:rsidRPr="006E0455" w:rsidRDefault="00D24B9F">
      <w:pPr>
        <w:rPr>
          <w:rFonts w:ascii="Arial" w:hAnsi="Arial" w:cs="Arial"/>
          <w:b/>
          <w:u w:val="single"/>
        </w:rPr>
      </w:pPr>
    </w:p>
    <w:p w14:paraId="50282F93" w14:textId="77777777" w:rsidR="00065875" w:rsidRPr="006E0455" w:rsidRDefault="00065875">
      <w:pPr>
        <w:rPr>
          <w:rFonts w:ascii="Arial" w:hAnsi="Arial" w:cs="Arial"/>
          <w:b/>
          <w:u w:val="single"/>
        </w:rPr>
      </w:pPr>
    </w:p>
    <w:p w14:paraId="4C53B49A" w14:textId="77777777" w:rsidR="00B9396E" w:rsidRPr="006E0455" w:rsidRDefault="00B9396E">
      <w:pPr>
        <w:rPr>
          <w:rFonts w:ascii="Arial" w:hAnsi="Arial" w:cs="Arial"/>
          <w:b/>
          <w:u w:val="single"/>
        </w:rPr>
      </w:pPr>
    </w:p>
    <w:p w14:paraId="51C60068" w14:textId="77777777" w:rsidR="00B9396E" w:rsidRPr="006E0455" w:rsidRDefault="00B9396E">
      <w:pPr>
        <w:rPr>
          <w:rFonts w:ascii="Arial" w:hAnsi="Arial" w:cs="Arial"/>
          <w:b/>
          <w:u w:val="single"/>
        </w:rPr>
      </w:pPr>
    </w:p>
    <w:p w14:paraId="37AB91A2" w14:textId="77777777" w:rsidR="00B9396E" w:rsidRPr="006E0455" w:rsidRDefault="00B9396E">
      <w:pPr>
        <w:rPr>
          <w:rFonts w:ascii="Arial" w:hAnsi="Arial" w:cs="Arial"/>
          <w:b/>
          <w:u w:val="single"/>
        </w:rPr>
      </w:pPr>
    </w:p>
    <w:p w14:paraId="6B6C5426" w14:textId="77777777" w:rsidR="00B9396E" w:rsidRPr="006E0455" w:rsidRDefault="00B9396E">
      <w:pPr>
        <w:rPr>
          <w:rFonts w:ascii="Arial" w:hAnsi="Arial" w:cs="Arial"/>
          <w:b/>
          <w:u w:val="single"/>
        </w:rPr>
      </w:pPr>
    </w:p>
    <w:p w14:paraId="476A2980" w14:textId="40E96834" w:rsidR="007B4F06" w:rsidRDefault="007B4F06">
      <w:pPr>
        <w:rPr>
          <w:rFonts w:ascii="Arial" w:hAnsi="Arial" w:cs="Arial"/>
          <w:b/>
          <w:u w:val="single"/>
        </w:rPr>
      </w:pPr>
      <w:r>
        <w:rPr>
          <w:rFonts w:ascii="Arial" w:hAnsi="Arial" w:cs="Arial"/>
          <w:b/>
          <w:u w:val="single"/>
        </w:rPr>
        <w:br w:type="page"/>
      </w:r>
    </w:p>
    <w:p w14:paraId="554F62FD" w14:textId="77777777" w:rsidR="00B9396E" w:rsidRPr="006E0455" w:rsidRDefault="00B9396E">
      <w:pPr>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4F25A32B" w14:textId="77777777" w:rsidTr="001F0C6C">
        <w:tc>
          <w:tcPr>
            <w:tcW w:w="9288" w:type="dxa"/>
            <w:vAlign w:val="center"/>
          </w:tcPr>
          <w:p w14:paraId="30B5F285" w14:textId="40FEDEE6" w:rsidR="008A4B2B" w:rsidRPr="006E0455" w:rsidRDefault="008A4B2B" w:rsidP="008A4B2B">
            <w:pPr>
              <w:numPr>
                <w:ilvl w:val="0"/>
                <w:numId w:val="2"/>
              </w:numPr>
              <w:rPr>
                <w:rFonts w:ascii="Arial" w:hAnsi="Arial" w:cs="Arial"/>
                <w:b/>
                <w:sz w:val="22"/>
                <w:szCs w:val="24"/>
              </w:rPr>
            </w:pPr>
            <w:bookmarkStart w:id="52" w:name="_Hlk54170558"/>
            <w:r w:rsidRPr="006E0455">
              <w:rPr>
                <w:rFonts w:ascii="Arial" w:hAnsi="Arial" w:cs="Arial"/>
                <w:b/>
                <w:sz w:val="22"/>
                <w:szCs w:val="24"/>
              </w:rPr>
              <w:t>E1</w:t>
            </w:r>
            <w:r w:rsidR="00B9396E" w:rsidRPr="006E0455">
              <w:rPr>
                <w:rFonts w:ascii="Arial" w:hAnsi="Arial" w:cs="Arial"/>
                <w:b/>
                <w:sz w:val="22"/>
                <w:szCs w:val="24"/>
              </w:rPr>
              <w:t>3</w:t>
            </w:r>
            <w:r w:rsidRPr="006E0455">
              <w:rPr>
                <w:rFonts w:ascii="Arial" w:hAnsi="Arial" w:cs="Arial"/>
                <w:b/>
                <w:sz w:val="22"/>
                <w:szCs w:val="24"/>
              </w:rPr>
              <w:t> : Rédaction d’un cahier des charges</w:t>
            </w:r>
          </w:p>
        </w:tc>
      </w:tr>
      <w:tr w:rsidR="008A4B2B" w:rsidRPr="006E0455" w14:paraId="3F949618" w14:textId="77777777" w:rsidTr="001F0C6C">
        <w:tc>
          <w:tcPr>
            <w:tcW w:w="9288" w:type="dxa"/>
            <w:vAlign w:val="center"/>
          </w:tcPr>
          <w:p w14:paraId="71F19411" w14:textId="77777777" w:rsidR="008A4B2B" w:rsidRPr="006E0455" w:rsidRDefault="008A4B2B" w:rsidP="001F0C6C">
            <w:pPr>
              <w:rPr>
                <w:rFonts w:ascii="Arial" w:hAnsi="Arial" w:cs="Arial"/>
                <w:sz w:val="12"/>
                <w:szCs w:val="24"/>
                <w:u w:val="single"/>
              </w:rPr>
            </w:pPr>
          </w:p>
          <w:p w14:paraId="5BCA3C25" w14:textId="77777777" w:rsidR="008A4B2B" w:rsidRPr="006E0455" w:rsidRDefault="008A4B2B" w:rsidP="001F0C6C">
            <w:pPr>
              <w:jc w:val="both"/>
              <w:rPr>
                <w:rFonts w:ascii="Arial" w:hAnsi="Arial" w:cs="Arial"/>
                <w:szCs w:val="24"/>
                <w:u w:val="single"/>
              </w:rPr>
            </w:pPr>
            <w:r w:rsidRPr="006E0455">
              <w:rPr>
                <w:rFonts w:ascii="Arial" w:hAnsi="Arial" w:cs="Arial"/>
                <w:szCs w:val="24"/>
                <w:u w:val="single"/>
              </w:rPr>
              <w:t>1/ Contenu de la prestation</w:t>
            </w:r>
          </w:p>
          <w:p w14:paraId="78724DE6" w14:textId="77777777" w:rsidR="008A4B2B" w:rsidRPr="006E0455" w:rsidRDefault="008A4B2B" w:rsidP="008A4B2B">
            <w:pPr>
              <w:numPr>
                <w:ilvl w:val="0"/>
                <w:numId w:val="1"/>
              </w:numPr>
              <w:tabs>
                <w:tab w:val="num" w:pos="270"/>
              </w:tabs>
              <w:jc w:val="both"/>
              <w:rPr>
                <w:rFonts w:ascii="Arial" w:hAnsi="Arial" w:cs="Arial"/>
                <w:szCs w:val="24"/>
              </w:rPr>
            </w:pPr>
            <w:r w:rsidRPr="006E0455">
              <w:rPr>
                <w:rFonts w:ascii="Arial" w:hAnsi="Arial" w:cs="Arial"/>
                <w:szCs w:val="24"/>
              </w:rPr>
              <w:t>A partir d'une prise de connaissance du contexte et d'un exposé de la problématique d'évolution envisagée (entrant dans le cadre d'un projet simple sans analyse détaillée avec études préalables et spécifications) :</w:t>
            </w:r>
          </w:p>
          <w:p w14:paraId="5423776D" w14:textId="0E6BF424" w:rsidR="008A4B2B" w:rsidRPr="006E0455" w:rsidRDefault="00CF6800" w:rsidP="008A4B2B">
            <w:pPr>
              <w:numPr>
                <w:ilvl w:val="1"/>
                <w:numId w:val="1"/>
              </w:numPr>
              <w:tabs>
                <w:tab w:val="num" w:pos="270"/>
              </w:tabs>
              <w:jc w:val="both"/>
              <w:rPr>
                <w:rFonts w:ascii="Arial" w:hAnsi="Arial" w:cs="Arial"/>
                <w:szCs w:val="24"/>
              </w:rPr>
            </w:pPr>
            <w:r w:rsidRPr="006E0455">
              <w:rPr>
                <w:rFonts w:ascii="Arial" w:hAnsi="Arial" w:cs="Arial"/>
                <w:szCs w:val="24"/>
              </w:rPr>
              <w:t>Identification</w:t>
            </w:r>
            <w:r w:rsidR="008A4B2B" w:rsidRPr="006E0455">
              <w:rPr>
                <w:rFonts w:ascii="Arial" w:hAnsi="Arial" w:cs="Arial"/>
                <w:szCs w:val="24"/>
              </w:rPr>
              <w:t xml:space="preserve"> des points d'impact de l'évolution sur le SI</w:t>
            </w:r>
          </w:p>
          <w:p w14:paraId="6FA968A3" w14:textId="33A11472" w:rsidR="008A4B2B" w:rsidRPr="006E0455" w:rsidRDefault="00CF6800" w:rsidP="008A4B2B">
            <w:pPr>
              <w:numPr>
                <w:ilvl w:val="1"/>
                <w:numId w:val="1"/>
              </w:numPr>
              <w:tabs>
                <w:tab w:val="num" w:pos="270"/>
              </w:tabs>
              <w:jc w:val="both"/>
              <w:rPr>
                <w:rFonts w:ascii="Arial" w:hAnsi="Arial" w:cs="Arial"/>
                <w:szCs w:val="24"/>
              </w:rPr>
            </w:pPr>
            <w:r w:rsidRPr="006E0455">
              <w:rPr>
                <w:rFonts w:ascii="Arial" w:hAnsi="Arial" w:cs="Arial"/>
                <w:szCs w:val="24"/>
              </w:rPr>
              <w:t>Formalisation</w:t>
            </w:r>
            <w:r w:rsidR="008A4B2B" w:rsidRPr="006E0455">
              <w:rPr>
                <w:rFonts w:ascii="Arial" w:hAnsi="Arial" w:cs="Arial"/>
                <w:szCs w:val="24"/>
              </w:rPr>
              <w:t xml:space="preserve"> des changements à opérer (procédures nouvelles, nouvelles règles de gestion, nouvelles données à gérer, ...)</w:t>
            </w:r>
          </w:p>
          <w:p w14:paraId="51201F76" w14:textId="77777777" w:rsidR="008A4B2B" w:rsidRPr="006E0455" w:rsidRDefault="008A4B2B" w:rsidP="008A4B2B">
            <w:pPr>
              <w:numPr>
                <w:ilvl w:val="0"/>
                <w:numId w:val="1"/>
              </w:numPr>
              <w:jc w:val="both"/>
              <w:rPr>
                <w:rFonts w:ascii="Arial" w:hAnsi="Arial" w:cs="Arial"/>
                <w:szCs w:val="24"/>
              </w:rPr>
            </w:pPr>
            <w:r w:rsidRPr="006E0455">
              <w:rPr>
                <w:rFonts w:ascii="Arial" w:hAnsi="Arial" w:cs="Arial"/>
                <w:szCs w:val="24"/>
              </w:rPr>
              <w:t>Estimation, en lien avec acteurs MOA et MOE, de la charge de travail en jours/homme de réalisation de(s) l'évolution(s)</w:t>
            </w:r>
          </w:p>
          <w:p w14:paraId="5863E196" w14:textId="77777777" w:rsidR="008A4B2B" w:rsidRPr="006E0455" w:rsidRDefault="008A4B2B" w:rsidP="008A4B2B">
            <w:pPr>
              <w:jc w:val="both"/>
              <w:rPr>
                <w:rFonts w:ascii="Arial" w:hAnsi="Arial" w:cs="Arial"/>
                <w:sz w:val="12"/>
                <w:szCs w:val="24"/>
              </w:rPr>
            </w:pPr>
          </w:p>
          <w:p w14:paraId="0AD20AAB" w14:textId="77777777" w:rsidR="008A4B2B" w:rsidRPr="006E0455" w:rsidRDefault="008A4B2B" w:rsidP="001F0C6C">
            <w:pPr>
              <w:jc w:val="both"/>
              <w:rPr>
                <w:rFonts w:ascii="Arial" w:hAnsi="Arial" w:cs="Arial"/>
                <w:szCs w:val="24"/>
                <w:u w:val="single"/>
              </w:rPr>
            </w:pPr>
            <w:r w:rsidRPr="006E0455">
              <w:rPr>
                <w:rFonts w:ascii="Arial" w:hAnsi="Arial" w:cs="Arial"/>
                <w:szCs w:val="24"/>
                <w:u w:val="single"/>
              </w:rPr>
              <w:t xml:space="preserve">2/ Antécédents et </w:t>
            </w:r>
            <w:proofErr w:type="spellStart"/>
            <w:r w:rsidRPr="006E0455">
              <w:rPr>
                <w:rFonts w:ascii="Arial" w:hAnsi="Arial" w:cs="Arial"/>
                <w:szCs w:val="24"/>
                <w:u w:val="single"/>
              </w:rPr>
              <w:t>pré-requis</w:t>
            </w:r>
            <w:proofErr w:type="spellEnd"/>
          </w:p>
          <w:p w14:paraId="36EFE710" w14:textId="219F0F2E" w:rsidR="008A4B2B" w:rsidRPr="006E0455" w:rsidRDefault="008A4B2B" w:rsidP="001F0C6C">
            <w:pPr>
              <w:numPr>
                <w:ilvl w:val="0"/>
                <w:numId w:val="1"/>
              </w:numPr>
              <w:jc w:val="both"/>
              <w:rPr>
                <w:rFonts w:ascii="Arial" w:hAnsi="Arial" w:cs="Arial"/>
                <w:szCs w:val="24"/>
              </w:rPr>
            </w:pPr>
            <w:r w:rsidRPr="006E0455">
              <w:rPr>
                <w:rFonts w:ascii="Arial" w:hAnsi="Arial" w:cs="Arial"/>
                <w:szCs w:val="24"/>
              </w:rPr>
              <w:t>Présentation par l’</w:t>
            </w:r>
            <w:r w:rsidR="00A93FB2" w:rsidRPr="006E0455">
              <w:rPr>
                <w:rFonts w:ascii="Arial" w:hAnsi="Arial" w:cs="Arial"/>
                <w:szCs w:val="24"/>
              </w:rPr>
              <w:t>ACOSS</w:t>
            </w:r>
            <w:r w:rsidR="00B9396E" w:rsidRPr="006E0455">
              <w:rPr>
                <w:rFonts w:ascii="Arial" w:hAnsi="Arial" w:cs="Arial"/>
                <w:szCs w:val="24"/>
              </w:rPr>
              <w:t xml:space="preserve"> - UCN</w:t>
            </w:r>
            <w:r w:rsidRPr="006E0455">
              <w:rPr>
                <w:rFonts w:ascii="Arial" w:hAnsi="Arial" w:cs="Arial"/>
                <w:szCs w:val="24"/>
              </w:rPr>
              <w:t xml:space="preserve"> du contexte et du périmètre d’étude</w:t>
            </w:r>
          </w:p>
          <w:p w14:paraId="2C801958" w14:textId="77777777" w:rsidR="006C530F" w:rsidRPr="006E0455" w:rsidRDefault="008A4B2B" w:rsidP="008C6599">
            <w:pPr>
              <w:numPr>
                <w:ilvl w:val="0"/>
                <w:numId w:val="1"/>
              </w:numPr>
              <w:jc w:val="both"/>
              <w:rPr>
                <w:rFonts w:ascii="Arial" w:hAnsi="Arial" w:cs="Arial"/>
                <w:szCs w:val="24"/>
              </w:rPr>
            </w:pPr>
            <w:r w:rsidRPr="006E0455">
              <w:rPr>
                <w:rFonts w:ascii="Arial" w:hAnsi="Arial" w:cs="Arial"/>
                <w:szCs w:val="24"/>
              </w:rPr>
              <w:t>Identification des acteurs à solliciter ou participants aux travaux</w:t>
            </w:r>
          </w:p>
          <w:p w14:paraId="49591837" w14:textId="77777777" w:rsidR="008A4B2B" w:rsidRPr="006E0455" w:rsidRDefault="008A4B2B" w:rsidP="001F0C6C">
            <w:pPr>
              <w:jc w:val="both"/>
              <w:rPr>
                <w:rFonts w:ascii="Arial" w:hAnsi="Arial" w:cs="Arial"/>
                <w:sz w:val="12"/>
                <w:szCs w:val="24"/>
              </w:rPr>
            </w:pPr>
          </w:p>
          <w:p w14:paraId="7A02C840" w14:textId="77777777" w:rsidR="008A4B2B" w:rsidRPr="006E0455" w:rsidRDefault="008A4B2B" w:rsidP="001F0C6C">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57C92A06" w14:textId="77777777" w:rsidR="008A4B2B" w:rsidRPr="006E0455" w:rsidRDefault="008A4B2B" w:rsidP="008A4B2B">
            <w:pPr>
              <w:numPr>
                <w:ilvl w:val="0"/>
                <w:numId w:val="1"/>
              </w:numPr>
              <w:jc w:val="both"/>
              <w:rPr>
                <w:rFonts w:ascii="Arial" w:hAnsi="Arial" w:cs="Arial"/>
                <w:szCs w:val="24"/>
              </w:rPr>
            </w:pPr>
            <w:r w:rsidRPr="006E0455">
              <w:rPr>
                <w:rFonts w:ascii="Arial" w:hAnsi="Arial" w:cs="Arial"/>
                <w:szCs w:val="24"/>
              </w:rPr>
              <w:t>Document de "cahier des charges"</w:t>
            </w:r>
          </w:p>
          <w:p w14:paraId="5B5DFBE0" w14:textId="77777777" w:rsidR="008A4B2B" w:rsidRPr="006E0455" w:rsidRDefault="008A4B2B" w:rsidP="001F0C6C">
            <w:pPr>
              <w:ind w:left="360"/>
              <w:rPr>
                <w:rFonts w:ascii="Arial" w:hAnsi="Arial" w:cs="Arial"/>
                <w:sz w:val="12"/>
                <w:szCs w:val="24"/>
              </w:rPr>
            </w:pPr>
          </w:p>
        </w:tc>
      </w:tr>
      <w:bookmarkEnd w:id="52"/>
    </w:tbl>
    <w:p w14:paraId="424EE8C4" w14:textId="77777777" w:rsidR="008A4B2B" w:rsidRPr="006E0455" w:rsidRDefault="008A4B2B" w:rsidP="008A4B2B">
      <w:pPr>
        <w:spacing w:after="200" w:line="276" w:lineRule="auto"/>
        <w:rPr>
          <w:rFonts w:ascii="Arial" w:hAnsi="Arial" w:cs="Arial"/>
          <w:b/>
          <w:u w:val="single"/>
        </w:rPr>
      </w:pPr>
    </w:p>
    <w:p w14:paraId="72620348" w14:textId="77777777" w:rsidR="009E56F8" w:rsidRPr="006E0455" w:rsidRDefault="009E56F8" w:rsidP="009E56F8">
      <w:pPr>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62F4B772" w14:textId="77777777" w:rsidTr="00180F6F">
        <w:tc>
          <w:tcPr>
            <w:tcW w:w="9288" w:type="dxa"/>
            <w:vAlign w:val="center"/>
          </w:tcPr>
          <w:p w14:paraId="3524E1BC" w14:textId="673F03D9" w:rsidR="009E56F8" w:rsidRPr="006E0455" w:rsidRDefault="009E56F8" w:rsidP="00180F6F">
            <w:pPr>
              <w:numPr>
                <w:ilvl w:val="0"/>
                <w:numId w:val="2"/>
              </w:numPr>
              <w:rPr>
                <w:rFonts w:ascii="Arial" w:hAnsi="Arial" w:cs="Arial"/>
                <w:b/>
                <w:sz w:val="22"/>
                <w:szCs w:val="24"/>
              </w:rPr>
            </w:pPr>
            <w:r w:rsidRPr="006E0455">
              <w:rPr>
                <w:rFonts w:ascii="Arial" w:hAnsi="Arial" w:cs="Arial"/>
                <w:b/>
                <w:sz w:val="22"/>
                <w:szCs w:val="24"/>
              </w:rPr>
              <w:t>E</w:t>
            </w:r>
            <w:r w:rsidR="00530B87" w:rsidRPr="006E0455">
              <w:rPr>
                <w:rFonts w:ascii="Arial" w:hAnsi="Arial" w:cs="Arial"/>
                <w:b/>
                <w:sz w:val="22"/>
                <w:szCs w:val="24"/>
              </w:rPr>
              <w:t>14</w:t>
            </w:r>
            <w:r w:rsidRPr="006E0455">
              <w:rPr>
                <w:rFonts w:ascii="Arial" w:hAnsi="Arial" w:cs="Arial"/>
                <w:b/>
                <w:sz w:val="22"/>
                <w:szCs w:val="24"/>
              </w:rPr>
              <w:t> : Préparation et facilitation des ateliers collaboratifs</w:t>
            </w:r>
          </w:p>
        </w:tc>
      </w:tr>
      <w:tr w:rsidR="009E56F8" w:rsidRPr="006E0455" w14:paraId="5DABD97C" w14:textId="77777777" w:rsidTr="00180F6F">
        <w:tc>
          <w:tcPr>
            <w:tcW w:w="9288" w:type="dxa"/>
            <w:vAlign w:val="center"/>
          </w:tcPr>
          <w:p w14:paraId="612E7B8F" w14:textId="77777777" w:rsidR="009E56F8" w:rsidRPr="006E0455" w:rsidRDefault="009E56F8" w:rsidP="00180F6F">
            <w:pPr>
              <w:rPr>
                <w:rFonts w:ascii="Arial" w:hAnsi="Arial" w:cs="Arial"/>
                <w:sz w:val="12"/>
                <w:szCs w:val="24"/>
                <w:u w:val="single"/>
              </w:rPr>
            </w:pPr>
          </w:p>
          <w:p w14:paraId="4F471369" w14:textId="77777777" w:rsidR="009E56F8" w:rsidRPr="006E0455" w:rsidRDefault="009E56F8" w:rsidP="00180F6F">
            <w:pPr>
              <w:jc w:val="both"/>
              <w:rPr>
                <w:rFonts w:ascii="Arial" w:hAnsi="Arial" w:cs="Arial"/>
                <w:szCs w:val="24"/>
                <w:u w:val="single"/>
              </w:rPr>
            </w:pPr>
            <w:r w:rsidRPr="006E0455">
              <w:rPr>
                <w:rFonts w:ascii="Arial" w:hAnsi="Arial" w:cs="Arial"/>
                <w:szCs w:val="24"/>
                <w:u w:val="single"/>
              </w:rPr>
              <w:t>1/ Contenu de la prestation</w:t>
            </w:r>
          </w:p>
          <w:p w14:paraId="74C083A6" w14:textId="77777777" w:rsidR="009E56F8" w:rsidRPr="006E0455" w:rsidRDefault="009E56F8" w:rsidP="00180F6F">
            <w:pPr>
              <w:numPr>
                <w:ilvl w:val="0"/>
                <w:numId w:val="1"/>
              </w:numPr>
              <w:jc w:val="both"/>
              <w:rPr>
                <w:rFonts w:ascii="Arial" w:hAnsi="Arial" w:cs="Arial"/>
                <w:szCs w:val="24"/>
              </w:rPr>
            </w:pPr>
            <w:r w:rsidRPr="006E0455">
              <w:rPr>
                <w:rFonts w:ascii="Arial" w:hAnsi="Arial" w:cs="Arial"/>
                <w:szCs w:val="24"/>
              </w:rPr>
              <w:t>Définition des objectifs et des livrables (</w:t>
            </w:r>
            <w:r w:rsidRPr="006E0455">
              <w:rPr>
                <w:rFonts w:ascii="Arial" w:hAnsi="Arial" w:cs="Arial"/>
                <w:i/>
                <w:iCs/>
                <w:szCs w:val="24"/>
              </w:rPr>
              <w:t>outputs</w:t>
            </w:r>
            <w:r w:rsidRPr="006E0455">
              <w:rPr>
                <w:rFonts w:ascii="Arial" w:hAnsi="Arial" w:cs="Arial"/>
                <w:szCs w:val="24"/>
              </w:rPr>
              <w:t>) attendus des ateliers</w:t>
            </w:r>
          </w:p>
          <w:p w14:paraId="188775B6" w14:textId="77777777" w:rsidR="009E56F8" w:rsidRPr="006E0455" w:rsidRDefault="009E56F8" w:rsidP="00180F6F">
            <w:pPr>
              <w:numPr>
                <w:ilvl w:val="0"/>
                <w:numId w:val="1"/>
              </w:numPr>
              <w:jc w:val="both"/>
              <w:rPr>
                <w:rFonts w:ascii="Arial" w:hAnsi="Arial" w:cs="Arial"/>
                <w:szCs w:val="24"/>
              </w:rPr>
            </w:pPr>
            <w:r w:rsidRPr="006E0455">
              <w:rPr>
                <w:rFonts w:ascii="Arial" w:hAnsi="Arial" w:cs="Arial"/>
                <w:szCs w:val="24"/>
              </w:rPr>
              <w:t>Réalisation d’entretiens et d’ateliers pour identifier et formaliser les entrants</w:t>
            </w:r>
          </w:p>
          <w:p w14:paraId="1FBB8B14" w14:textId="77777777" w:rsidR="009E56F8" w:rsidRPr="006E0455" w:rsidRDefault="009E56F8" w:rsidP="00180F6F">
            <w:pPr>
              <w:numPr>
                <w:ilvl w:val="0"/>
                <w:numId w:val="1"/>
              </w:numPr>
              <w:jc w:val="both"/>
              <w:rPr>
                <w:rFonts w:ascii="Arial" w:hAnsi="Arial" w:cs="Arial"/>
                <w:szCs w:val="24"/>
              </w:rPr>
            </w:pPr>
            <w:r w:rsidRPr="006E0455">
              <w:rPr>
                <w:rFonts w:ascii="Arial" w:hAnsi="Arial" w:cs="Arial"/>
                <w:szCs w:val="24"/>
              </w:rPr>
              <w:t>Conception des déroulés et des activités</w:t>
            </w:r>
          </w:p>
          <w:p w14:paraId="78D34E70" w14:textId="77777777" w:rsidR="009E56F8" w:rsidRPr="006E0455" w:rsidRDefault="009E56F8" w:rsidP="00180F6F">
            <w:pPr>
              <w:numPr>
                <w:ilvl w:val="0"/>
                <w:numId w:val="1"/>
              </w:numPr>
              <w:jc w:val="both"/>
              <w:rPr>
                <w:rFonts w:ascii="Arial" w:hAnsi="Arial" w:cs="Arial"/>
                <w:szCs w:val="24"/>
              </w:rPr>
            </w:pPr>
            <w:r w:rsidRPr="006E0455">
              <w:rPr>
                <w:rFonts w:ascii="Arial" w:hAnsi="Arial" w:cs="Arial"/>
                <w:szCs w:val="24"/>
              </w:rPr>
              <w:t xml:space="preserve">Facilitation des ateliers </w:t>
            </w:r>
          </w:p>
          <w:p w14:paraId="5D750629" w14:textId="77777777" w:rsidR="009E56F8" w:rsidRPr="006E0455" w:rsidRDefault="009E56F8" w:rsidP="00180F6F">
            <w:pPr>
              <w:numPr>
                <w:ilvl w:val="0"/>
                <w:numId w:val="1"/>
              </w:numPr>
              <w:jc w:val="both"/>
              <w:rPr>
                <w:rFonts w:ascii="Arial" w:hAnsi="Arial" w:cs="Arial"/>
                <w:szCs w:val="24"/>
              </w:rPr>
            </w:pPr>
            <w:r w:rsidRPr="006E0455">
              <w:rPr>
                <w:rFonts w:ascii="Arial" w:hAnsi="Arial" w:cs="Arial"/>
                <w:szCs w:val="24"/>
              </w:rPr>
              <w:t>Formalisation des livrables produits en intelligence collective</w:t>
            </w:r>
          </w:p>
          <w:p w14:paraId="6D7A4D40" w14:textId="77777777" w:rsidR="009E56F8" w:rsidRPr="006E0455" w:rsidRDefault="009E56F8" w:rsidP="00180F6F">
            <w:pPr>
              <w:numPr>
                <w:ilvl w:val="0"/>
                <w:numId w:val="1"/>
              </w:numPr>
              <w:jc w:val="both"/>
              <w:rPr>
                <w:rFonts w:ascii="Arial" w:hAnsi="Arial" w:cs="Arial"/>
                <w:szCs w:val="24"/>
              </w:rPr>
            </w:pPr>
            <w:r w:rsidRPr="006E0455">
              <w:rPr>
                <w:rFonts w:ascii="Arial" w:hAnsi="Arial" w:cs="Arial"/>
                <w:szCs w:val="24"/>
              </w:rPr>
              <w:t>Création de guides pratiques et de modèles (</w:t>
            </w:r>
            <w:proofErr w:type="spellStart"/>
            <w:r w:rsidRPr="006E0455">
              <w:rPr>
                <w:rFonts w:ascii="Arial" w:hAnsi="Arial" w:cs="Arial"/>
                <w:i/>
                <w:iCs/>
                <w:szCs w:val="24"/>
              </w:rPr>
              <w:t>templates</w:t>
            </w:r>
            <w:proofErr w:type="spellEnd"/>
            <w:r w:rsidRPr="006E0455">
              <w:rPr>
                <w:rFonts w:ascii="Arial" w:hAnsi="Arial" w:cs="Arial"/>
                <w:szCs w:val="24"/>
              </w:rPr>
              <w:t>) réutilisables</w:t>
            </w:r>
          </w:p>
          <w:p w14:paraId="07F281D8" w14:textId="77777777" w:rsidR="009E56F8" w:rsidRPr="006E0455" w:rsidRDefault="009E56F8" w:rsidP="00180F6F">
            <w:pPr>
              <w:numPr>
                <w:ilvl w:val="0"/>
                <w:numId w:val="1"/>
              </w:numPr>
              <w:jc w:val="both"/>
              <w:rPr>
                <w:rFonts w:ascii="Arial" w:hAnsi="Arial" w:cs="Arial"/>
                <w:sz w:val="12"/>
                <w:szCs w:val="24"/>
              </w:rPr>
            </w:pPr>
            <w:r w:rsidRPr="006E0455">
              <w:rPr>
                <w:rFonts w:ascii="Arial" w:hAnsi="Arial" w:cs="Arial"/>
                <w:szCs w:val="24"/>
              </w:rPr>
              <w:t>Formation des utilisateurs sur l’utilisation du kit</w:t>
            </w:r>
          </w:p>
          <w:p w14:paraId="7D6BFD07" w14:textId="77777777" w:rsidR="009E56F8" w:rsidRPr="006E0455" w:rsidRDefault="009E56F8" w:rsidP="00180F6F">
            <w:pPr>
              <w:ind w:left="360"/>
              <w:jc w:val="both"/>
              <w:rPr>
                <w:rFonts w:ascii="Arial" w:hAnsi="Arial" w:cs="Arial"/>
                <w:sz w:val="12"/>
                <w:szCs w:val="24"/>
              </w:rPr>
            </w:pPr>
          </w:p>
          <w:p w14:paraId="32D6F346" w14:textId="0299D07F" w:rsidR="009E56F8" w:rsidRPr="006E0455" w:rsidRDefault="009E56F8" w:rsidP="00180F6F">
            <w:pPr>
              <w:jc w:val="both"/>
              <w:rPr>
                <w:rFonts w:ascii="Arial" w:hAnsi="Arial" w:cs="Arial"/>
                <w:szCs w:val="24"/>
                <w:u w:val="single"/>
              </w:rPr>
            </w:pPr>
            <w:r w:rsidRPr="006E0455">
              <w:rPr>
                <w:rFonts w:ascii="Arial" w:hAnsi="Arial" w:cs="Arial"/>
                <w:szCs w:val="24"/>
                <w:u w:val="single"/>
              </w:rPr>
              <w:t xml:space="preserve">2/ Antécédents et </w:t>
            </w:r>
            <w:r w:rsidR="009A40D0" w:rsidRPr="006E0455">
              <w:rPr>
                <w:rFonts w:ascii="Arial" w:hAnsi="Arial" w:cs="Arial"/>
                <w:szCs w:val="24"/>
                <w:u w:val="single"/>
              </w:rPr>
              <w:t>prérequis</w:t>
            </w:r>
          </w:p>
          <w:p w14:paraId="7B3F9653" w14:textId="4D062315" w:rsidR="009E56F8" w:rsidRPr="006E0455" w:rsidRDefault="009E56F8" w:rsidP="00180F6F">
            <w:pPr>
              <w:numPr>
                <w:ilvl w:val="0"/>
                <w:numId w:val="1"/>
              </w:numPr>
              <w:jc w:val="both"/>
              <w:rPr>
                <w:rFonts w:ascii="Arial" w:hAnsi="Arial" w:cs="Arial"/>
                <w:szCs w:val="24"/>
              </w:rPr>
            </w:pPr>
            <w:r w:rsidRPr="006E0455">
              <w:rPr>
                <w:rFonts w:ascii="Arial" w:hAnsi="Arial" w:cs="Arial"/>
                <w:szCs w:val="24"/>
              </w:rPr>
              <w:t>Présentation par l’ACOSS</w:t>
            </w:r>
            <w:r w:rsidR="00530B87" w:rsidRPr="006E0455">
              <w:rPr>
                <w:rFonts w:ascii="Arial" w:hAnsi="Arial" w:cs="Arial"/>
                <w:szCs w:val="24"/>
              </w:rPr>
              <w:t xml:space="preserve"> - UCN</w:t>
            </w:r>
            <w:r w:rsidRPr="006E0455">
              <w:rPr>
                <w:rFonts w:ascii="Arial" w:hAnsi="Arial" w:cs="Arial"/>
                <w:szCs w:val="24"/>
              </w:rPr>
              <w:t xml:space="preserve"> du contexte et du périmètre d’étude</w:t>
            </w:r>
          </w:p>
          <w:p w14:paraId="5176DC72" w14:textId="77777777" w:rsidR="009E56F8" w:rsidRPr="006E0455" w:rsidRDefault="009E56F8" w:rsidP="00180F6F">
            <w:pPr>
              <w:numPr>
                <w:ilvl w:val="0"/>
                <w:numId w:val="1"/>
              </w:numPr>
              <w:jc w:val="both"/>
              <w:rPr>
                <w:rFonts w:ascii="Arial" w:hAnsi="Arial" w:cs="Arial"/>
                <w:szCs w:val="24"/>
              </w:rPr>
            </w:pPr>
            <w:r w:rsidRPr="006E0455">
              <w:rPr>
                <w:rFonts w:ascii="Arial" w:hAnsi="Arial" w:cs="Arial"/>
                <w:szCs w:val="24"/>
              </w:rPr>
              <w:t>Identification des acteurs à solliciter ou participants aux travaux</w:t>
            </w:r>
          </w:p>
          <w:p w14:paraId="57F3E9A3" w14:textId="77777777" w:rsidR="009E56F8" w:rsidRPr="006E0455" w:rsidRDefault="009E56F8" w:rsidP="00180F6F">
            <w:pPr>
              <w:jc w:val="both"/>
              <w:rPr>
                <w:rFonts w:ascii="Arial" w:hAnsi="Arial" w:cs="Arial"/>
                <w:sz w:val="12"/>
                <w:szCs w:val="24"/>
              </w:rPr>
            </w:pPr>
          </w:p>
          <w:p w14:paraId="43570574" w14:textId="77777777" w:rsidR="009E56F8" w:rsidRPr="006E0455" w:rsidRDefault="009E56F8" w:rsidP="00180F6F">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7C791AEA" w14:textId="77777777" w:rsidR="009E56F8" w:rsidRPr="006E0455" w:rsidRDefault="009E56F8" w:rsidP="00180F6F">
            <w:pPr>
              <w:numPr>
                <w:ilvl w:val="0"/>
                <w:numId w:val="1"/>
              </w:numPr>
              <w:jc w:val="both"/>
              <w:rPr>
                <w:rFonts w:ascii="Arial" w:hAnsi="Arial" w:cs="Arial"/>
                <w:szCs w:val="24"/>
              </w:rPr>
            </w:pPr>
            <w:r w:rsidRPr="006E0455">
              <w:rPr>
                <w:rFonts w:ascii="Arial" w:hAnsi="Arial" w:cs="Arial"/>
                <w:szCs w:val="24"/>
              </w:rPr>
              <w:t>Plan de préparation de l'atelier</w:t>
            </w:r>
          </w:p>
          <w:p w14:paraId="4D0A72CD" w14:textId="77777777" w:rsidR="009E56F8" w:rsidRPr="006E0455" w:rsidRDefault="009E56F8" w:rsidP="00180F6F">
            <w:pPr>
              <w:numPr>
                <w:ilvl w:val="0"/>
                <w:numId w:val="1"/>
              </w:numPr>
              <w:jc w:val="both"/>
              <w:rPr>
                <w:rFonts w:ascii="Arial" w:hAnsi="Arial" w:cs="Arial"/>
                <w:szCs w:val="24"/>
              </w:rPr>
            </w:pPr>
            <w:r w:rsidRPr="006E0455">
              <w:rPr>
                <w:rFonts w:ascii="Arial" w:hAnsi="Arial" w:cs="Arial"/>
                <w:szCs w:val="24"/>
              </w:rPr>
              <w:t>Supports de présentation et de facilitation</w:t>
            </w:r>
          </w:p>
          <w:p w14:paraId="24E2FC9D" w14:textId="77777777" w:rsidR="009E56F8" w:rsidRPr="006E0455" w:rsidRDefault="009E56F8" w:rsidP="00180F6F">
            <w:pPr>
              <w:numPr>
                <w:ilvl w:val="0"/>
                <w:numId w:val="1"/>
              </w:numPr>
              <w:jc w:val="both"/>
              <w:rPr>
                <w:rFonts w:ascii="Arial" w:hAnsi="Arial" w:cs="Arial"/>
                <w:szCs w:val="24"/>
              </w:rPr>
            </w:pPr>
            <w:r w:rsidRPr="006E0455">
              <w:rPr>
                <w:rFonts w:ascii="Arial" w:hAnsi="Arial" w:cs="Arial"/>
                <w:szCs w:val="24"/>
              </w:rPr>
              <w:t>Restitution et rapport de synthèse des ateliers</w:t>
            </w:r>
          </w:p>
          <w:p w14:paraId="3301DA38" w14:textId="77777777" w:rsidR="009E56F8" w:rsidRPr="006E0455" w:rsidRDefault="009E56F8" w:rsidP="00180F6F">
            <w:pPr>
              <w:numPr>
                <w:ilvl w:val="0"/>
                <w:numId w:val="1"/>
              </w:numPr>
              <w:jc w:val="both"/>
              <w:rPr>
                <w:rFonts w:ascii="Arial" w:hAnsi="Arial" w:cs="Arial"/>
                <w:szCs w:val="24"/>
              </w:rPr>
            </w:pPr>
            <w:r w:rsidRPr="006E0455">
              <w:rPr>
                <w:rFonts w:ascii="Arial" w:hAnsi="Arial" w:cs="Arial"/>
                <w:szCs w:val="24"/>
              </w:rPr>
              <w:t>Feedback des participants</w:t>
            </w:r>
          </w:p>
          <w:p w14:paraId="691D5F3F" w14:textId="77777777" w:rsidR="009E56F8" w:rsidRPr="006E0455" w:rsidRDefault="009E56F8" w:rsidP="00180F6F">
            <w:pPr>
              <w:numPr>
                <w:ilvl w:val="0"/>
                <w:numId w:val="1"/>
              </w:numPr>
              <w:jc w:val="both"/>
              <w:rPr>
                <w:rFonts w:ascii="Arial" w:hAnsi="Arial" w:cs="Arial"/>
                <w:szCs w:val="24"/>
              </w:rPr>
            </w:pPr>
            <w:r w:rsidRPr="006E0455">
              <w:rPr>
                <w:rFonts w:ascii="Arial" w:hAnsi="Arial" w:cs="Arial"/>
                <w:szCs w:val="24"/>
              </w:rPr>
              <w:t>Tableaux de bord de suivi</w:t>
            </w:r>
          </w:p>
          <w:p w14:paraId="26DBE9FA" w14:textId="77777777" w:rsidR="009E56F8" w:rsidRPr="006E0455" w:rsidRDefault="009E56F8" w:rsidP="00180F6F">
            <w:pPr>
              <w:ind w:left="360"/>
              <w:rPr>
                <w:rFonts w:ascii="Arial" w:hAnsi="Arial" w:cs="Arial"/>
                <w:sz w:val="12"/>
                <w:szCs w:val="24"/>
              </w:rPr>
            </w:pPr>
          </w:p>
        </w:tc>
      </w:tr>
    </w:tbl>
    <w:p w14:paraId="24C356B2" w14:textId="77777777" w:rsidR="009E56F8" w:rsidRPr="006E0455" w:rsidRDefault="009E56F8" w:rsidP="009E56F8">
      <w:pPr>
        <w:spacing w:after="200" w:line="276" w:lineRule="auto"/>
        <w:rPr>
          <w:rFonts w:ascii="Arial" w:hAnsi="Arial" w:cs="Arial"/>
          <w:b/>
          <w:u w:val="single"/>
        </w:rPr>
      </w:pPr>
    </w:p>
    <w:p w14:paraId="1C187BC6" w14:textId="77777777" w:rsidR="009F39D7" w:rsidRPr="006E0455" w:rsidRDefault="009F39D7" w:rsidP="00065875">
      <w:pPr>
        <w:rPr>
          <w:rFonts w:ascii="Arial" w:hAnsi="Arial" w:cs="Arial"/>
          <w:highlight w:val="magenta"/>
        </w:rPr>
      </w:pPr>
    </w:p>
    <w:p w14:paraId="0188BD80" w14:textId="77777777" w:rsidR="00B9396E" w:rsidRPr="006E0455" w:rsidRDefault="00B9396E" w:rsidP="00065875">
      <w:pPr>
        <w:rPr>
          <w:rFonts w:ascii="Arial" w:hAnsi="Arial" w:cs="Arial"/>
          <w:highlight w:val="magenta"/>
        </w:rPr>
      </w:pPr>
    </w:p>
    <w:p w14:paraId="5A6BDD81" w14:textId="77777777" w:rsidR="00B9396E" w:rsidRPr="006E0455" w:rsidRDefault="00B9396E" w:rsidP="00065875">
      <w:pPr>
        <w:rPr>
          <w:rFonts w:ascii="Arial" w:hAnsi="Arial" w:cs="Arial"/>
          <w:highlight w:val="magenta"/>
        </w:rPr>
      </w:pPr>
    </w:p>
    <w:p w14:paraId="40FEC0A2" w14:textId="77777777" w:rsidR="00B9396E" w:rsidRPr="006E0455" w:rsidRDefault="00B9396E" w:rsidP="00065875">
      <w:pPr>
        <w:rPr>
          <w:rFonts w:ascii="Arial" w:hAnsi="Arial" w:cs="Arial"/>
          <w:highlight w:val="magenta"/>
        </w:rPr>
      </w:pPr>
    </w:p>
    <w:p w14:paraId="53265AA2" w14:textId="77777777" w:rsidR="00B9396E" w:rsidRPr="006E0455" w:rsidRDefault="00B9396E" w:rsidP="00065875">
      <w:pPr>
        <w:rPr>
          <w:rFonts w:ascii="Arial" w:hAnsi="Arial" w:cs="Arial"/>
          <w:highlight w:val="magenta"/>
        </w:rPr>
      </w:pPr>
    </w:p>
    <w:p w14:paraId="38AAF0B7" w14:textId="77777777" w:rsidR="00B9396E" w:rsidRPr="006E0455" w:rsidRDefault="00B9396E" w:rsidP="00065875">
      <w:pPr>
        <w:rPr>
          <w:rFonts w:ascii="Arial" w:hAnsi="Arial" w:cs="Arial"/>
          <w:highlight w:val="magenta"/>
        </w:rPr>
      </w:pPr>
    </w:p>
    <w:p w14:paraId="35DDF568" w14:textId="77777777" w:rsidR="00B9396E" w:rsidRPr="006E0455" w:rsidRDefault="00B9396E" w:rsidP="00065875">
      <w:pPr>
        <w:rPr>
          <w:rFonts w:ascii="Arial" w:hAnsi="Arial" w:cs="Arial"/>
          <w:highlight w:val="magenta"/>
        </w:rPr>
      </w:pPr>
    </w:p>
    <w:p w14:paraId="20757CCF" w14:textId="77777777" w:rsidR="00B9396E" w:rsidRPr="006E0455" w:rsidRDefault="00B9396E" w:rsidP="00065875">
      <w:pPr>
        <w:rPr>
          <w:rFonts w:ascii="Arial" w:hAnsi="Arial" w:cs="Arial"/>
          <w:highlight w:val="magenta"/>
        </w:rPr>
      </w:pPr>
    </w:p>
    <w:p w14:paraId="34C6CB26" w14:textId="77777777" w:rsidR="00B9396E" w:rsidRPr="006E0455" w:rsidRDefault="00B9396E" w:rsidP="00065875">
      <w:pPr>
        <w:rPr>
          <w:rFonts w:ascii="Arial" w:hAnsi="Arial" w:cs="Arial"/>
          <w:highlight w:val="magenta"/>
        </w:rPr>
      </w:pPr>
    </w:p>
    <w:p w14:paraId="59B21689" w14:textId="77777777" w:rsidR="00B9396E" w:rsidRPr="006E0455" w:rsidRDefault="00B9396E" w:rsidP="00065875">
      <w:pPr>
        <w:rPr>
          <w:rFonts w:ascii="Arial" w:hAnsi="Arial" w:cs="Arial"/>
          <w:highlight w:val="magenta"/>
        </w:rPr>
      </w:pPr>
    </w:p>
    <w:p w14:paraId="3E08FAD5" w14:textId="77777777" w:rsidR="00B9396E" w:rsidRPr="006E0455" w:rsidRDefault="00B9396E" w:rsidP="00065875">
      <w:pPr>
        <w:rPr>
          <w:rFonts w:ascii="Arial" w:hAnsi="Arial" w:cs="Arial"/>
          <w:highlight w:val="magenta"/>
        </w:rPr>
      </w:pPr>
    </w:p>
    <w:p w14:paraId="7B043336" w14:textId="77777777" w:rsidR="00B9396E" w:rsidRPr="006E0455" w:rsidRDefault="00B9396E" w:rsidP="00065875">
      <w:pPr>
        <w:rPr>
          <w:rFonts w:ascii="Arial" w:hAnsi="Arial" w:cs="Arial"/>
          <w:highlight w:val="magenta"/>
        </w:rPr>
      </w:pPr>
    </w:p>
    <w:p w14:paraId="0B51403C" w14:textId="6195646B" w:rsidR="007B4F06" w:rsidRDefault="007B4F06">
      <w:pPr>
        <w:rPr>
          <w:rFonts w:ascii="Arial" w:hAnsi="Arial" w:cs="Arial"/>
        </w:rPr>
      </w:pPr>
      <w:r>
        <w:rPr>
          <w:rFonts w:ascii="Arial" w:hAnsi="Arial" w:cs="Arial"/>
        </w:rPr>
        <w:br w:type="page"/>
      </w:r>
    </w:p>
    <w:p w14:paraId="3B3A34EA" w14:textId="77777777" w:rsidR="001D3E1F" w:rsidRPr="006E0455" w:rsidRDefault="001D3E1F" w:rsidP="009F39D7">
      <w:pPr>
        <w:pStyle w:val="Courant"/>
        <w:ind w:firstLine="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6B99BF17" w14:textId="77777777" w:rsidTr="001D3E1F">
        <w:tc>
          <w:tcPr>
            <w:tcW w:w="9288" w:type="dxa"/>
            <w:tcBorders>
              <w:top w:val="single" w:sz="4" w:space="0" w:color="auto"/>
              <w:left w:val="single" w:sz="4" w:space="0" w:color="auto"/>
              <w:bottom w:val="single" w:sz="4" w:space="0" w:color="auto"/>
              <w:right w:val="single" w:sz="4" w:space="0" w:color="auto"/>
            </w:tcBorders>
            <w:vAlign w:val="center"/>
          </w:tcPr>
          <w:p w14:paraId="1A3E85A5" w14:textId="6DA1F493" w:rsidR="001D3E1F" w:rsidRPr="006E0455" w:rsidRDefault="001D3E1F" w:rsidP="001D3E1F">
            <w:pPr>
              <w:numPr>
                <w:ilvl w:val="0"/>
                <w:numId w:val="2"/>
              </w:numPr>
              <w:rPr>
                <w:rFonts w:ascii="Arial" w:hAnsi="Arial" w:cs="Arial"/>
                <w:b/>
                <w:sz w:val="22"/>
                <w:szCs w:val="22"/>
              </w:rPr>
            </w:pPr>
            <w:r w:rsidRPr="006E0455">
              <w:rPr>
                <w:rFonts w:ascii="Arial" w:hAnsi="Arial" w:cs="Arial"/>
                <w:b/>
                <w:sz w:val="22"/>
                <w:szCs w:val="22"/>
              </w:rPr>
              <w:t>E1</w:t>
            </w:r>
            <w:r w:rsidR="00530B87" w:rsidRPr="006E0455">
              <w:rPr>
                <w:rFonts w:ascii="Arial" w:hAnsi="Arial" w:cs="Arial"/>
                <w:b/>
                <w:sz w:val="22"/>
                <w:szCs w:val="22"/>
              </w:rPr>
              <w:t>5</w:t>
            </w:r>
            <w:r w:rsidRPr="006E0455">
              <w:rPr>
                <w:rFonts w:ascii="Arial" w:hAnsi="Arial" w:cs="Arial"/>
                <w:b/>
                <w:sz w:val="22"/>
                <w:szCs w:val="22"/>
              </w:rPr>
              <w:t> : Analyse et modélisation des processus métier</w:t>
            </w:r>
          </w:p>
        </w:tc>
      </w:tr>
      <w:tr w:rsidR="001D3E1F" w:rsidRPr="006E0455" w14:paraId="19898CEF" w14:textId="77777777" w:rsidTr="001D3E1F">
        <w:tc>
          <w:tcPr>
            <w:tcW w:w="9288" w:type="dxa"/>
            <w:tcBorders>
              <w:top w:val="single" w:sz="4" w:space="0" w:color="auto"/>
              <w:left w:val="single" w:sz="4" w:space="0" w:color="auto"/>
              <w:bottom w:val="single" w:sz="4" w:space="0" w:color="auto"/>
              <w:right w:val="single" w:sz="4" w:space="0" w:color="auto"/>
            </w:tcBorders>
            <w:vAlign w:val="center"/>
          </w:tcPr>
          <w:p w14:paraId="0444BF62" w14:textId="77777777" w:rsidR="001D3E1F" w:rsidRPr="006E0455" w:rsidRDefault="001D3E1F" w:rsidP="001D3E1F">
            <w:pPr>
              <w:ind w:left="360" w:hanging="360"/>
              <w:rPr>
                <w:rFonts w:ascii="Arial" w:hAnsi="Arial" w:cs="Arial"/>
                <w:bCs/>
                <w:sz w:val="22"/>
                <w:szCs w:val="22"/>
              </w:rPr>
            </w:pPr>
          </w:p>
          <w:p w14:paraId="5C6EC6FA" w14:textId="77777777" w:rsidR="001D3E1F" w:rsidRPr="006E0455" w:rsidRDefault="001D3E1F" w:rsidP="001D3E1F">
            <w:pPr>
              <w:ind w:left="360" w:hanging="360"/>
              <w:rPr>
                <w:rFonts w:ascii="Arial" w:hAnsi="Arial" w:cs="Arial"/>
                <w:bCs/>
                <w:u w:val="single"/>
              </w:rPr>
            </w:pPr>
            <w:r w:rsidRPr="006E0455">
              <w:rPr>
                <w:rFonts w:ascii="Arial" w:hAnsi="Arial" w:cs="Arial"/>
                <w:bCs/>
                <w:u w:val="single"/>
              </w:rPr>
              <w:t>1/ Contenu de la prestation</w:t>
            </w:r>
          </w:p>
          <w:p w14:paraId="20D43D63" w14:textId="33B80766" w:rsidR="001D3E1F" w:rsidRPr="006E0455" w:rsidRDefault="001D3E1F" w:rsidP="001D3E1F">
            <w:pPr>
              <w:numPr>
                <w:ilvl w:val="0"/>
                <w:numId w:val="1"/>
              </w:numPr>
              <w:tabs>
                <w:tab w:val="num" w:pos="270"/>
              </w:tabs>
              <w:jc w:val="both"/>
              <w:rPr>
                <w:rFonts w:ascii="Arial" w:hAnsi="Arial" w:cs="Arial"/>
                <w:bCs/>
              </w:rPr>
            </w:pPr>
            <w:r w:rsidRPr="006E0455">
              <w:rPr>
                <w:rFonts w:ascii="Arial" w:hAnsi="Arial" w:cs="Arial"/>
                <w:bCs/>
              </w:rPr>
              <w:t>L'analyse consiste à représenter les processus métiers cibles de l'organisation afin d'éclairer les besoins d'évolution d'un système d'information ou d'une application. L'étude doit permettre de fournir les éléments d'optimisation de l'existant métier en proposant le cas échéant de nouveaux modes de fonctionnement :</w:t>
            </w:r>
          </w:p>
          <w:p w14:paraId="0943CD45" w14:textId="77777777" w:rsidR="001D3E1F" w:rsidRPr="006E0455" w:rsidRDefault="001D3E1F" w:rsidP="001D3E1F">
            <w:pPr>
              <w:numPr>
                <w:ilvl w:val="1"/>
                <w:numId w:val="1"/>
              </w:numPr>
              <w:tabs>
                <w:tab w:val="num" w:pos="270"/>
              </w:tabs>
              <w:jc w:val="both"/>
              <w:rPr>
                <w:rFonts w:ascii="Arial" w:hAnsi="Arial" w:cs="Arial"/>
                <w:bCs/>
              </w:rPr>
            </w:pPr>
            <w:r w:rsidRPr="006E0455">
              <w:rPr>
                <w:rFonts w:ascii="Arial" w:hAnsi="Arial" w:cs="Arial"/>
                <w:bCs/>
              </w:rPr>
              <w:t>Etat des lieux de l'existant et recueil documentaire</w:t>
            </w:r>
          </w:p>
          <w:p w14:paraId="09267C6D" w14:textId="77777777" w:rsidR="001D3E1F" w:rsidRPr="006E0455" w:rsidRDefault="001D3E1F" w:rsidP="001D3E1F">
            <w:pPr>
              <w:numPr>
                <w:ilvl w:val="1"/>
                <w:numId w:val="1"/>
              </w:numPr>
              <w:tabs>
                <w:tab w:val="num" w:pos="270"/>
              </w:tabs>
              <w:jc w:val="both"/>
              <w:rPr>
                <w:rFonts w:ascii="Arial" w:hAnsi="Arial" w:cs="Arial"/>
                <w:bCs/>
              </w:rPr>
            </w:pPr>
            <w:r w:rsidRPr="006E0455">
              <w:rPr>
                <w:rFonts w:ascii="Arial" w:hAnsi="Arial" w:cs="Arial"/>
                <w:bCs/>
              </w:rPr>
              <w:t>Analyse des besoins (entretiens, groupes de travail)</w:t>
            </w:r>
          </w:p>
          <w:p w14:paraId="24802975" w14:textId="77777777" w:rsidR="001D3E1F" w:rsidRPr="006E0455" w:rsidRDefault="001D3E1F" w:rsidP="001D3E1F">
            <w:pPr>
              <w:numPr>
                <w:ilvl w:val="1"/>
                <w:numId w:val="1"/>
              </w:numPr>
              <w:tabs>
                <w:tab w:val="num" w:pos="270"/>
              </w:tabs>
              <w:jc w:val="both"/>
              <w:rPr>
                <w:rFonts w:ascii="Arial" w:hAnsi="Arial" w:cs="Arial"/>
                <w:bCs/>
              </w:rPr>
            </w:pPr>
            <w:r w:rsidRPr="006E0455">
              <w:rPr>
                <w:rFonts w:ascii="Arial" w:hAnsi="Arial" w:cs="Arial"/>
                <w:bCs/>
              </w:rPr>
              <w:t>Définition des processus cibles et de l'articulation entre les processus</w:t>
            </w:r>
          </w:p>
          <w:p w14:paraId="63C32865" w14:textId="77777777" w:rsidR="001D3E1F" w:rsidRPr="006E0455" w:rsidRDefault="001D3E1F" w:rsidP="001D3E1F">
            <w:pPr>
              <w:numPr>
                <w:ilvl w:val="1"/>
                <w:numId w:val="1"/>
              </w:numPr>
              <w:tabs>
                <w:tab w:val="num" w:pos="270"/>
              </w:tabs>
              <w:jc w:val="both"/>
              <w:rPr>
                <w:rFonts w:ascii="Arial" w:hAnsi="Arial" w:cs="Arial"/>
                <w:bCs/>
              </w:rPr>
            </w:pPr>
            <w:r w:rsidRPr="006E0455">
              <w:rPr>
                <w:rFonts w:ascii="Arial" w:hAnsi="Arial" w:cs="Arial"/>
                <w:bCs/>
              </w:rPr>
              <w:t xml:space="preserve">Identification des impacts d'évolution du SI pour alignement sur les processus définis </w:t>
            </w:r>
          </w:p>
          <w:p w14:paraId="50F1A20D" w14:textId="77777777" w:rsidR="001D3E1F" w:rsidRPr="006E0455" w:rsidRDefault="001D3E1F" w:rsidP="001D3E1F">
            <w:pPr>
              <w:numPr>
                <w:ilvl w:val="1"/>
                <w:numId w:val="1"/>
              </w:numPr>
              <w:tabs>
                <w:tab w:val="num" w:pos="270"/>
              </w:tabs>
              <w:jc w:val="both"/>
              <w:rPr>
                <w:rFonts w:ascii="Arial" w:hAnsi="Arial" w:cs="Arial"/>
                <w:bCs/>
              </w:rPr>
            </w:pPr>
            <w:r w:rsidRPr="006E0455">
              <w:rPr>
                <w:rFonts w:ascii="Arial" w:hAnsi="Arial" w:cs="Arial"/>
                <w:bCs/>
              </w:rPr>
              <w:t>Formalisation des processus cibles et des impacts SI à prendre en compte</w:t>
            </w:r>
          </w:p>
          <w:p w14:paraId="60E2B41F" w14:textId="7C93BEC1" w:rsidR="001D3E1F" w:rsidRPr="006E0455" w:rsidRDefault="001D3E1F" w:rsidP="001D3E1F">
            <w:pPr>
              <w:numPr>
                <w:ilvl w:val="0"/>
                <w:numId w:val="1"/>
              </w:numPr>
              <w:tabs>
                <w:tab w:val="num" w:pos="270"/>
              </w:tabs>
              <w:jc w:val="both"/>
              <w:rPr>
                <w:rFonts w:ascii="Arial" w:hAnsi="Arial" w:cs="Arial"/>
                <w:bCs/>
              </w:rPr>
            </w:pPr>
            <w:r w:rsidRPr="006E0455">
              <w:rPr>
                <w:rFonts w:ascii="Arial" w:hAnsi="Arial" w:cs="Arial"/>
                <w:bCs/>
              </w:rPr>
              <w:t>Un macro-processus concerne une grande fonction métier (ex : Immatriculation des cotisants, Comptabilité auxiliaire, Gestion des ressources humain</w:t>
            </w:r>
            <w:r w:rsidR="00530B87" w:rsidRPr="006E0455">
              <w:rPr>
                <w:rFonts w:ascii="Arial" w:hAnsi="Arial" w:cs="Arial"/>
                <w:bCs/>
              </w:rPr>
              <w:t>es, etc, …</w:t>
            </w:r>
            <w:r w:rsidRPr="006E0455">
              <w:rPr>
                <w:rFonts w:ascii="Arial" w:hAnsi="Arial" w:cs="Arial"/>
                <w:bCs/>
              </w:rPr>
              <w:t>)</w:t>
            </w:r>
          </w:p>
          <w:p w14:paraId="7424FC93" w14:textId="77777777" w:rsidR="001D3E1F" w:rsidRPr="006E0455" w:rsidRDefault="001D3E1F" w:rsidP="001D3E1F">
            <w:pPr>
              <w:ind w:left="360" w:hanging="360"/>
              <w:rPr>
                <w:rFonts w:ascii="Arial" w:hAnsi="Arial" w:cs="Arial"/>
                <w:bCs/>
              </w:rPr>
            </w:pPr>
          </w:p>
          <w:p w14:paraId="49FA8225" w14:textId="74DE566A" w:rsidR="001D3E1F" w:rsidRPr="006E0455" w:rsidRDefault="001D3E1F" w:rsidP="001D3E1F">
            <w:pPr>
              <w:ind w:left="360" w:hanging="360"/>
              <w:rPr>
                <w:rFonts w:ascii="Arial" w:hAnsi="Arial" w:cs="Arial"/>
                <w:bCs/>
                <w:u w:val="single"/>
              </w:rPr>
            </w:pPr>
            <w:r w:rsidRPr="006E0455">
              <w:rPr>
                <w:rFonts w:ascii="Arial" w:hAnsi="Arial" w:cs="Arial"/>
                <w:bCs/>
                <w:u w:val="single"/>
              </w:rPr>
              <w:t xml:space="preserve">2/ Antécédents et </w:t>
            </w:r>
            <w:r w:rsidR="009A40D0" w:rsidRPr="006E0455">
              <w:rPr>
                <w:rFonts w:ascii="Arial" w:hAnsi="Arial" w:cs="Arial"/>
                <w:bCs/>
                <w:u w:val="single"/>
              </w:rPr>
              <w:t>prérequis</w:t>
            </w:r>
          </w:p>
          <w:p w14:paraId="2A5FB144" w14:textId="10070042" w:rsidR="001D3E1F" w:rsidRPr="006E0455" w:rsidRDefault="001D3E1F" w:rsidP="001D3E1F">
            <w:pPr>
              <w:numPr>
                <w:ilvl w:val="0"/>
                <w:numId w:val="1"/>
              </w:numPr>
              <w:jc w:val="both"/>
              <w:rPr>
                <w:rFonts w:ascii="Arial" w:hAnsi="Arial" w:cs="Arial"/>
                <w:bCs/>
              </w:rPr>
            </w:pPr>
            <w:r w:rsidRPr="006E0455">
              <w:rPr>
                <w:rFonts w:ascii="Arial" w:hAnsi="Arial" w:cs="Arial"/>
                <w:bCs/>
              </w:rPr>
              <w:t>Présentation par l’Acoss</w:t>
            </w:r>
            <w:r w:rsidR="00530B87" w:rsidRPr="006E0455">
              <w:rPr>
                <w:rFonts w:ascii="Arial" w:hAnsi="Arial" w:cs="Arial"/>
                <w:bCs/>
              </w:rPr>
              <w:t xml:space="preserve"> - UCN</w:t>
            </w:r>
            <w:r w:rsidRPr="006E0455">
              <w:rPr>
                <w:rFonts w:ascii="Arial" w:hAnsi="Arial" w:cs="Arial"/>
                <w:bCs/>
              </w:rPr>
              <w:t xml:space="preserve"> du contexte et du périmètre d’étude</w:t>
            </w:r>
          </w:p>
          <w:p w14:paraId="34203FCA" w14:textId="77777777" w:rsidR="001D3E1F" w:rsidRPr="006E0455" w:rsidRDefault="001D3E1F" w:rsidP="001D3E1F">
            <w:pPr>
              <w:numPr>
                <w:ilvl w:val="0"/>
                <w:numId w:val="1"/>
              </w:numPr>
              <w:jc w:val="both"/>
              <w:rPr>
                <w:rFonts w:ascii="Arial" w:hAnsi="Arial" w:cs="Arial"/>
                <w:bCs/>
              </w:rPr>
            </w:pPr>
            <w:r w:rsidRPr="006E0455">
              <w:rPr>
                <w:rFonts w:ascii="Arial" w:hAnsi="Arial" w:cs="Arial"/>
                <w:bCs/>
              </w:rPr>
              <w:t>Identification des acteurs à solliciter ou participants aux travaux</w:t>
            </w:r>
          </w:p>
          <w:p w14:paraId="543C0A2A" w14:textId="77777777" w:rsidR="001D3E1F" w:rsidRPr="006E0455" w:rsidRDefault="001D3E1F" w:rsidP="001D3E1F">
            <w:pPr>
              <w:ind w:left="360" w:hanging="360"/>
              <w:rPr>
                <w:rFonts w:ascii="Arial" w:hAnsi="Arial" w:cs="Arial"/>
                <w:bCs/>
              </w:rPr>
            </w:pPr>
          </w:p>
          <w:p w14:paraId="1E5EC8AC" w14:textId="77777777" w:rsidR="001D3E1F" w:rsidRPr="006E0455" w:rsidRDefault="001D3E1F" w:rsidP="001D3E1F">
            <w:pPr>
              <w:ind w:left="360" w:hanging="360"/>
              <w:rPr>
                <w:rFonts w:ascii="Arial" w:hAnsi="Arial" w:cs="Arial"/>
                <w:bCs/>
                <w:u w:val="single"/>
              </w:rPr>
            </w:pPr>
            <w:r w:rsidRPr="006E0455">
              <w:rPr>
                <w:rFonts w:ascii="Arial" w:hAnsi="Arial" w:cs="Arial"/>
                <w:bCs/>
                <w:u w:val="single"/>
              </w:rPr>
              <w:t>3/ Livrable(s) spécifique(s) attendu(s) à l’issue de la réalisation de l’unité d’œuvre (liste non exhaustive)</w:t>
            </w:r>
          </w:p>
          <w:p w14:paraId="3545390A" w14:textId="77777777" w:rsidR="001D3E1F" w:rsidRPr="006E0455" w:rsidRDefault="001D3E1F" w:rsidP="001D3E1F">
            <w:pPr>
              <w:numPr>
                <w:ilvl w:val="0"/>
                <w:numId w:val="1"/>
              </w:numPr>
              <w:jc w:val="both"/>
              <w:rPr>
                <w:rFonts w:ascii="Arial" w:hAnsi="Arial" w:cs="Arial"/>
                <w:bCs/>
              </w:rPr>
            </w:pPr>
            <w:r w:rsidRPr="006E0455">
              <w:rPr>
                <w:rFonts w:ascii="Arial" w:hAnsi="Arial" w:cs="Arial"/>
                <w:bCs/>
              </w:rPr>
              <w:t>Supports et comptes-rendus des entretiens et réunions</w:t>
            </w:r>
          </w:p>
          <w:p w14:paraId="3BAA0435" w14:textId="77777777" w:rsidR="001D3E1F" w:rsidRPr="006E0455" w:rsidRDefault="001D3E1F" w:rsidP="001D3E1F">
            <w:pPr>
              <w:numPr>
                <w:ilvl w:val="0"/>
                <w:numId w:val="1"/>
              </w:numPr>
              <w:jc w:val="both"/>
              <w:rPr>
                <w:rFonts w:ascii="Arial" w:hAnsi="Arial" w:cs="Arial"/>
                <w:bCs/>
              </w:rPr>
            </w:pPr>
            <w:r w:rsidRPr="006E0455">
              <w:rPr>
                <w:rFonts w:ascii="Arial" w:hAnsi="Arial" w:cs="Arial"/>
                <w:bCs/>
              </w:rPr>
              <w:t>Document de description et de modélisation du(es) processus et de l'articulation générale des processus d'un domaine et des impacts SI à prendre en compte</w:t>
            </w:r>
          </w:p>
          <w:p w14:paraId="60A193DB" w14:textId="77777777" w:rsidR="001D3E1F" w:rsidRPr="006E0455" w:rsidRDefault="001D3E1F" w:rsidP="001D3E1F">
            <w:pPr>
              <w:numPr>
                <w:ilvl w:val="0"/>
                <w:numId w:val="1"/>
              </w:numPr>
              <w:jc w:val="both"/>
              <w:rPr>
                <w:rFonts w:ascii="Arial" w:hAnsi="Arial" w:cs="Arial"/>
                <w:bCs/>
              </w:rPr>
            </w:pPr>
            <w:r w:rsidRPr="006E0455">
              <w:rPr>
                <w:rFonts w:ascii="Arial" w:hAnsi="Arial" w:cs="Arial"/>
                <w:bCs/>
              </w:rPr>
              <w:t>Support de présentation synthétique</w:t>
            </w:r>
          </w:p>
          <w:p w14:paraId="31B22030" w14:textId="77777777" w:rsidR="001D3E1F" w:rsidRPr="006E0455" w:rsidRDefault="001D3E1F" w:rsidP="001D3E1F">
            <w:pPr>
              <w:ind w:left="360" w:hanging="360"/>
              <w:rPr>
                <w:rFonts w:ascii="Arial" w:hAnsi="Arial" w:cs="Arial"/>
                <w:bCs/>
                <w:sz w:val="22"/>
                <w:szCs w:val="22"/>
              </w:rPr>
            </w:pPr>
          </w:p>
        </w:tc>
      </w:tr>
    </w:tbl>
    <w:p w14:paraId="4E3E8445" w14:textId="77777777" w:rsidR="0072493A" w:rsidRPr="006E0455" w:rsidRDefault="0072493A">
      <w:pPr>
        <w:rPr>
          <w:rFonts w:ascii="Arial" w:hAnsi="Arial" w:cs="Arial"/>
          <w:highlight w:val="magenta"/>
        </w:rPr>
      </w:pPr>
    </w:p>
    <w:p w14:paraId="0D2F256E" w14:textId="77777777" w:rsidR="0072493A" w:rsidRPr="006E0455" w:rsidRDefault="0072493A">
      <w:pPr>
        <w:rPr>
          <w:rFonts w:ascii="Arial" w:hAnsi="Arial" w:cs="Arial"/>
          <w:highlight w:val="magenta"/>
        </w:rPr>
      </w:pPr>
    </w:p>
    <w:p w14:paraId="1723E179" w14:textId="77777777" w:rsidR="0072493A" w:rsidRPr="006E0455" w:rsidRDefault="0072493A">
      <w:pPr>
        <w:rPr>
          <w:rFonts w:ascii="Arial" w:hAnsi="Arial" w:cs="Arial"/>
          <w:highlight w:val="magenta"/>
        </w:rPr>
      </w:pPr>
    </w:p>
    <w:p w14:paraId="30A9F9AC" w14:textId="77777777" w:rsidR="0072493A" w:rsidRPr="006E0455" w:rsidRDefault="0072493A">
      <w:pPr>
        <w:rPr>
          <w:rFonts w:ascii="Arial" w:hAnsi="Arial" w:cs="Arial"/>
          <w:highlight w:val="magenta"/>
        </w:rPr>
      </w:pPr>
    </w:p>
    <w:p w14:paraId="6030C72E" w14:textId="77777777" w:rsidR="0072493A" w:rsidRPr="006E0455" w:rsidRDefault="0072493A" w:rsidP="0072493A">
      <w:pPr>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653FCF49" w14:textId="77777777" w:rsidTr="00180F6F">
        <w:tc>
          <w:tcPr>
            <w:tcW w:w="9288" w:type="dxa"/>
            <w:vAlign w:val="center"/>
          </w:tcPr>
          <w:p w14:paraId="4A562114" w14:textId="5F2004EC" w:rsidR="0072493A" w:rsidRPr="006E0455" w:rsidRDefault="0072493A" w:rsidP="00180F6F">
            <w:pPr>
              <w:numPr>
                <w:ilvl w:val="0"/>
                <w:numId w:val="2"/>
              </w:numPr>
              <w:rPr>
                <w:rFonts w:ascii="Arial" w:hAnsi="Arial" w:cs="Arial"/>
                <w:b/>
                <w:sz w:val="22"/>
                <w:szCs w:val="24"/>
              </w:rPr>
            </w:pPr>
            <w:r w:rsidRPr="006E0455">
              <w:rPr>
                <w:rFonts w:ascii="Arial" w:hAnsi="Arial" w:cs="Arial"/>
                <w:b/>
                <w:sz w:val="22"/>
                <w:szCs w:val="24"/>
              </w:rPr>
              <w:t>E</w:t>
            </w:r>
            <w:r w:rsidR="009E56F8" w:rsidRPr="006E0455">
              <w:rPr>
                <w:rFonts w:ascii="Arial" w:hAnsi="Arial" w:cs="Arial"/>
                <w:b/>
                <w:sz w:val="22"/>
                <w:szCs w:val="24"/>
              </w:rPr>
              <w:t>1</w:t>
            </w:r>
            <w:r w:rsidR="00530B87" w:rsidRPr="006E0455">
              <w:rPr>
                <w:rFonts w:ascii="Arial" w:hAnsi="Arial" w:cs="Arial"/>
                <w:b/>
                <w:sz w:val="22"/>
                <w:szCs w:val="24"/>
              </w:rPr>
              <w:t>6</w:t>
            </w:r>
            <w:r w:rsidRPr="006E0455">
              <w:rPr>
                <w:rFonts w:ascii="Arial" w:hAnsi="Arial" w:cs="Arial"/>
                <w:b/>
                <w:sz w:val="22"/>
                <w:szCs w:val="24"/>
              </w:rPr>
              <w:t> : Expérimentation et POC de solutions du marché (Proof of Concept)</w:t>
            </w:r>
          </w:p>
        </w:tc>
      </w:tr>
      <w:tr w:rsidR="0072493A" w:rsidRPr="006E0455" w14:paraId="19D8EEE0" w14:textId="77777777" w:rsidTr="00180F6F">
        <w:tc>
          <w:tcPr>
            <w:tcW w:w="9288" w:type="dxa"/>
            <w:vAlign w:val="center"/>
          </w:tcPr>
          <w:p w14:paraId="5C00073F" w14:textId="77777777" w:rsidR="0072493A" w:rsidRPr="006E0455" w:rsidRDefault="0072493A" w:rsidP="00180F6F">
            <w:pPr>
              <w:rPr>
                <w:rFonts w:ascii="Arial" w:hAnsi="Arial" w:cs="Arial"/>
                <w:sz w:val="12"/>
                <w:szCs w:val="24"/>
                <w:u w:val="single"/>
              </w:rPr>
            </w:pPr>
          </w:p>
          <w:p w14:paraId="0822F307" w14:textId="77777777" w:rsidR="0072493A" w:rsidRPr="006E0455" w:rsidRDefault="0072493A" w:rsidP="00180F6F">
            <w:pPr>
              <w:jc w:val="both"/>
              <w:rPr>
                <w:rFonts w:ascii="Arial" w:hAnsi="Arial" w:cs="Arial"/>
                <w:szCs w:val="24"/>
                <w:u w:val="single"/>
              </w:rPr>
            </w:pPr>
            <w:r w:rsidRPr="006E0455">
              <w:rPr>
                <w:rFonts w:ascii="Arial" w:hAnsi="Arial" w:cs="Arial"/>
                <w:szCs w:val="24"/>
                <w:u w:val="single"/>
              </w:rPr>
              <w:t>1/ Contenu de la prestation</w:t>
            </w:r>
          </w:p>
          <w:p w14:paraId="018454AD" w14:textId="77777777" w:rsidR="0072493A" w:rsidRPr="006E0455" w:rsidRDefault="0072493A" w:rsidP="0072493A">
            <w:pPr>
              <w:numPr>
                <w:ilvl w:val="0"/>
                <w:numId w:val="1"/>
              </w:numPr>
              <w:jc w:val="both"/>
              <w:rPr>
                <w:rFonts w:ascii="Arial" w:hAnsi="Arial" w:cs="Arial"/>
                <w:szCs w:val="24"/>
              </w:rPr>
            </w:pPr>
            <w:r w:rsidRPr="006E0455">
              <w:rPr>
                <w:rFonts w:ascii="Arial" w:hAnsi="Arial" w:cs="Arial"/>
                <w:szCs w:val="24"/>
              </w:rPr>
              <w:t xml:space="preserve">Recueil, analyse et priorisation des besoins, attentes des utilisateurs, et les contraintes éventuelles </w:t>
            </w:r>
          </w:p>
          <w:p w14:paraId="4CB124C6" w14:textId="10D38B77" w:rsidR="0072493A" w:rsidRPr="006E0455" w:rsidRDefault="0072493A" w:rsidP="0072493A">
            <w:pPr>
              <w:numPr>
                <w:ilvl w:val="0"/>
                <w:numId w:val="1"/>
              </w:numPr>
              <w:jc w:val="both"/>
              <w:rPr>
                <w:rFonts w:ascii="Arial" w:hAnsi="Arial" w:cs="Arial"/>
                <w:szCs w:val="24"/>
              </w:rPr>
            </w:pPr>
            <w:r w:rsidRPr="006E0455">
              <w:rPr>
                <w:rFonts w:ascii="Arial" w:hAnsi="Arial" w:cs="Arial"/>
                <w:szCs w:val="24"/>
              </w:rPr>
              <w:t>Identification des problématiques métiers à résoudre, des hypothèses à valider et des indicateurs clés de performance (KPIs).</w:t>
            </w:r>
          </w:p>
          <w:p w14:paraId="42DC950D" w14:textId="7A69D94C" w:rsidR="0072493A" w:rsidRPr="006E0455" w:rsidRDefault="0072493A" w:rsidP="0072493A">
            <w:pPr>
              <w:numPr>
                <w:ilvl w:val="0"/>
                <w:numId w:val="1"/>
              </w:numPr>
              <w:jc w:val="both"/>
              <w:rPr>
                <w:rFonts w:ascii="Arial" w:hAnsi="Arial" w:cs="Arial"/>
                <w:szCs w:val="24"/>
              </w:rPr>
            </w:pPr>
            <w:r w:rsidRPr="006E0455">
              <w:rPr>
                <w:rFonts w:ascii="Arial" w:hAnsi="Arial" w:cs="Arial"/>
                <w:szCs w:val="24"/>
              </w:rPr>
              <w:t>Formalisation des cas d’usage spécifiques à tester.</w:t>
            </w:r>
          </w:p>
          <w:p w14:paraId="234EDFDA" w14:textId="478BA4A7" w:rsidR="0072493A" w:rsidRPr="006E0455" w:rsidRDefault="0072493A" w:rsidP="0072493A">
            <w:pPr>
              <w:numPr>
                <w:ilvl w:val="0"/>
                <w:numId w:val="1"/>
              </w:numPr>
              <w:jc w:val="both"/>
              <w:rPr>
                <w:rFonts w:ascii="Arial" w:hAnsi="Arial" w:cs="Arial"/>
                <w:szCs w:val="24"/>
              </w:rPr>
            </w:pPr>
            <w:r w:rsidRPr="006E0455">
              <w:rPr>
                <w:rFonts w:ascii="Arial" w:hAnsi="Arial" w:cs="Arial"/>
                <w:szCs w:val="24"/>
              </w:rPr>
              <w:t>Cadrage et planification du POC.</w:t>
            </w:r>
          </w:p>
          <w:p w14:paraId="23EE76A7" w14:textId="07524D6E" w:rsidR="0072493A" w:rsidRPr="006E0455" w:rsidRDefault="0072493A" w:rsidP="0072493A">
            <w:pPr>
              <w:numPr>
                <w:ilvl w:val="0"/>
                <w:numId w:val="1"/>
              </w:numPr>
              <w:jc w:val="both"/>
              <w:rPr>
                <w:rFonts w:ascii="Arial" w:hAnsi="Arial" w:cs="Arial"/>
                <w:szCs w:val="24"/>
              </w:rPr>
            </w:pPr>
            <w:r w:rsidRPr="006E0455">
              <w:rPr>
                <w:rFonts w:ascii="Arial" w:hAnsi="Arial" w:cs="Arial"/>
                <w:szCs w:val="24"/>
              </w:rPr>
              <w:t>Recherche, sélection et analyse comparative des solutions du marché adaptées au besoin.</w:t>
            </w:r>
          </w:p>
          <w:p w14:paraId="0E4AB0F3" w14:textId="1FBA6232" w:rsidR="0072493A" w:rsidRPr="006E0455" w:rsidRDefault="0072493A" w:rsidP="0072493A">
            <w:pPr>
              <w:numPr>
                <w:ilvl w:val="0"/>
                <w:numId w:val="1"/>
              </w:numPr>
              <w:jc w:val="both"/>
              <w:rPr>
                <w:rFonts w:ascii="Arial" w:hAnsi="Arial" w:cs="Arial"/>
                <w:szCs w:val="24"/>
              </w:rPr>
            </w:pPr>
            <w:r w:rsidRPr="006E0455">
              <w:rPr>
                <w:rFonts w:ascii="Arial" w:hAnsi="Arial" w:cs="Arial"/>
                <w:szCs w:val="24"/>
              </w:rPr>
              <w:t>Exploration de l’écosystème et benchmarking, présélection des solutions disponibles sur le marché</w:t>
            </w:r>
          </w:p>
          <w:p w14:paraId="62730A4E" w14:textId="7A0C906D" w:rsidR="0072493A" w:rsidRPr="006E0455" w:rsidRDefault="0072493A" w:rsidP="0072493A">
            <w:pPr>
              <w:numPr>
                <w:ilvl w:val="0"/>
                <w:numId w:val="1"/>
              </w:numPr>
              <w:jc w:val="both"/>
              <w:rPr>
                <w:rFonts w:ascii="Arial" w:hAnsi="Arial" w:cs="Arial"/>
                <w:szCs w:val="24"/>
              </w:rPr>
            </w:pPr>
            <w:r w:rsidRPr="006E0455">
              <w:rPr>
                <w:rFonts w:ascii="Arial" w:hAnsi="Arial" w:cs="Arial"/>
                <w:szCs w:val="24"/>
              </w:rPr>
              <w:t xml:space="preserve">Organisation des démonstrations et des évaluations </w:t>
            </w:r>
          </w:p>
          <w:p w14:paraId="725F3CBB" w14:textId="1E770AA1" w:rsidR="0072493A" w:rsidRPr="006E0455" w:rsidRDefault="0072493A" w:rsidP="0072493A">
            <w:pPr>
              <w:numPr>
                <w:ilvl w:val="0"/>
                <w:numId w:val="1"/>
              </w:numPr>
              <w:jc w:val="both"/>
              <w:rPr>
                <w:rFonts w:ascii="Arial" w:hAnsi="Arial" w:cs="Arial"/>
                <w:szCs w:val="24"/>
              </w:rPr>
            </w:pPr>
            <w:r w:rsidRPr="006E0455">
              <w:rPr>
                <w:rFonts w:ascii="Arial" w:hAnsi="Arial" w:cs="Arial"/>
                <w:szCs w:val="24"/>
              </w:rPr>
              <w:t xml:space="preserve">Analyse des offres selon les critères définis (couverture fonctionnelle, coûts, adaptabilité, </w:t>
            </w:r>
            <w:proofErr w:type="gramStart"/>
            <w:r w:rsidR="00604D58" w:rsidRPr="006E0455">
              <w:rPr>
                <w:rFonts w:ascii="Arial" w:hAnsi="Arial" w:cs="Arial"/>
                <w:szCs w:val="24"/>
              </w:rPr>
              <w:t>etc...</w:t>
            </w:r>
            <w:proofErr w:type="gramEnd"/>
            <w:r w:rsidRPr="006E0455">
              <w:rPr>
                <w:rFonts w:ascii="Arial" w:hAnsi="Arial" w:cs="Arial"/>
                <w:szCs w:val="24"/>
              </w:rPr>
              <w:t>)</w:t>
            </w:r>
          </w:p>
          <w:p w14:paraId="4AA9CF70" w14:textId="7D4B282B" w:rsidR="0072493A" w:rsidRPr="006E0455" w:rsidRDefault="0072493A" w:rsidP="0072493A">
            <w:pPr>
              <w:numPr>
                <w:ilvl w:val="0"/>
                <w:numId w:val="1"/>
              </w:numPr>
              <w:jc w:val="both"/>
              <w:rPr>
                <w:rFonts w:ascii="Arial" w:hAnsi="Arial" w:cs="Arial"/>
                <w:szCs w:val="24"/>
              </w:rPr>
            </w:pPr>
            <w:r w:rsidRPr="006E0455">
              <w:rPr>
                <w:rFonts w:ascii="Arial" w:hAnsi="Arial" w:cs="Arial"/>
                <w:szCs w:val="24"/>
              </w:rPr>
              <w:t>Alignement des parties prenantes sur le choix final</w:t>
            </w:r>
          </w:p>
          <w:p w14:paraId="6F87DF1D" w14:textId="04F4D648" w:rsidR="0072493A" w:rsidRPr="006E0455" w:rsidRDefault="0072493A" w:rsidP="0072493A">
            <w:pPr>
              <w:numPr>
                <w:ilvl w:val="0"/>
                <w:numId w:val="1"/>
              </w:numPr>
              <w:jc w:val="both"/>
              <w:rPr>
                <w:rFonts w:ascii="Arial" w:hAnsi="Arial" w:cs="Arial"/>
                <w:szCs w:val="24"/>
              </w:rPr>
            </w:pPr>
            <w:r w:rsidRPr="006E0455">
              <w:rPr>
                <w:rFonts w:ascii="Arial" w:hAnsi="Arial" w:cs="Arial"/>
                <w:szCs w:val="24"/>
              </w:rPr>
              <w:t>Lancement et suivi du POC, suivi des KPIs et analyse des résultats.</w:t>
            </w:r>
          </w:p>
          <w:p w14:paraId="4A875D29" w14:textId="0C2A01A6" w:rsidR="0072493A" w:rsidRPr="006E0455" w:rsidRDefault="0072493A" w:rsidP="0072493A">
            <w:pPr>
              <w:numPr>
                <w:ilvl w:val="0"/>
                <w:numId w:val="1"/>
              </w:numPr>
              <w:jc w:val="both"/>
              <w:rPr>
                <w:rFonts w:ascii="Arial" w:hAnsi="Arial" w:cs="Arial"/>
                <w:szCs w:val="24"/>
              </w:rPr>
            </w:pPr>
            <w:r w:rsidRPr="006E0455">
              <w:rPr>
                <w:rFonts w:ascii="Arial" w:hAnsi="Arial" w:cs="Arial"/>
                <w:szCs w:val="24"/>
              </w:rPr>
              <w:t xml:space="preserve">Bilans périodiques, analyse des résultats et définition des ajustements </w:t>
            </w:r>
          </w:p>
          <w:p w14:paraId="0075F0BA" w14:textId="5713442D" w:rsidR="0072493A" w:rsidRPr="006E0455" w:rsidRDefault="0072493A" w:rsidP="0072493A">
            <w:pPr>
              <w:numPr>
                <w:ilvl w:val="0"/>
                <w:numId w:val="1"/>
              </w:numPr>
              <w:jc w:val="both"/>
              <w:rPr>
                <w:rFonts w:ascii="Arial" w:hAnsi="Arial" w:cs="Arial"/>
              </w:rPr>
            </w:pPr>
            <w:r w:rsidRPr="006E0455">
              <w:rPr>
                <w:rFonts w:ascii="Arial" w:hAnsi="Arial" w:cs="Arial"/>
                <w:szCs w:val="24"/>
              </w:rPr>
              <w:t>Formalisation des résultats et des conclusions pour prise de décision de la suite à donner</w:t>
            </w:r>
          </w:p>
          <w:p w14:paraId="04397ED4" w14:textId="77777777" w:rsidR="0072493A" w:rsidRPr="006E0455" w:rsidRDefault="0072493A" w:rsidP="00BF6BFE">
            <w:pPr>
              <w:jc w:val="both"/>
              <w:rPr>
                <w:rFonts w:ascii="Arial" w:hAnsi="Arial" w:cs="Arial"/>
                <w:sz w:val="12"/>
                <w:szCs w:val="24"/>
              </w:rPr>
            </w:pPr>
          </w:p>
          <w:p w14:paraId="47A0B14A" w14:textId="4D75F824" w:rsidR="0072493A" w:rsidRPr="006E0455" w:rsidRDefault="0072493A" w:rsidP="00180F6F">
            <w:pPr>
              <w:jc w:val="both"/>
              <w:rPr>
                <w:rFonts w:ascii="Arial" w:hAnsi="Arial" w:cs="Arial"/>
                <w:szCs w:val="24"/>
                <w:u w:val="single"/>
              </w:rPr>
            </w:pPr>
            <w:r w:rsidRPr="006E0455">
              <w:rPr>
                <w:rFonts w:ascii="Arial" w:hAnsi="Arial" w:cs="Arial"/>
                <w:szCs w:val="24"/>
                <w:u w:val="single"/>
              </w:rPr>
              <w:t xml:space="preserve">2/ Antécédents et </w:t>
            </w:r>
            <w:r w:rsidR="009A40D0" w:rsidRPr="006E0455">
              <w:rPr>
                <w:rFonts w:ascii="Arial" w:hAnsi="Arial" w:cs="Arial"/>
                <w:szCs w:val="24"/>
                <w:u w:val="single"/>
              </w:rPr>
              <w:t>prérequis</w:t>
            </w:r>
          </w:p>
          <w:p w14:paraId="7ABE33AE" w14:textId="71411944" w:rsidR="0072493A" w:rsidRPr="006E0455" w:rsidRDefault="0072493A" w:rsidP="00180F6F">
            <w:pPr>
              <w:numPr>
                <w:ilvl w:val="0"/>
                <w:numId w:val="1"/>
              </w:numPr>
              <w:jc w:val="both"/>
              <w:rPr>
                <w:rFonts w:ascii="Arial" w:hAnsi="Arial" w:cs="Arial"/>
                <w:szCs w:val="24"/>
              </w:rPr>
            </w:pPr>
            <w:r w:rsidRPr="006E0455">
              <w:rPr>
                <w:rFonts w:ascii="Arial" w:hAnsi="Arial" w:cs="Arial"/>
                <w:szCs w:val="24"/>
              </w:rPr>
              <w:t>Présentation par l’ACOSS</w:t>
            </w:r>
            <w:r w:rsidR="00530B87" w:rsidRPr="006E0455">
              <w:rPr>
                <w:rFonts w:ascii="Arial" w:hAnsi="Arial" w:cs="Arial"/>
                <w:szCs w:val="24"/>
              </w:rPr>
              <w:t xml:space="preserve"> - UCN</w:t>
            </w:r>
            <w:r w:rsidRPr="006E0455">
              <w:rPr>
                <w:rFonts w:ascii="Arial" w:hAnsi="Arial" w:cs="Arial"/>
                <w:szCs w:val="24"/>
              </w:rPr>
              <w:t xml:space="preserve"> du contexte et du périmètre d’étude</w:t>
            </w:r>
          </w:p>
          <w:p w14:paraId="6DD190AC" w14:textId="77777777" w:rsidR="0072493A" w:rsidRPr="006E0455" w:rsidRDefault="0072493A" w:rsidP="00180F6F">
            <w:pPr>
              <w:numPr>
                <w:ilvl w:val="0"/>
                <w:numId w:val="1"/>
              </w:numPr>
              <w:jc w:val="both"/>
              <w:rPr>
                <w:rFonts w:ascii="Arial" w:hAnsi="Arial" w:cs="Arial"/>
                <w:szCs w:val="24"/>
              </w:rPr>
            </w:pPr>
            <w:r w:rsidRPr="006E0455">
              <w:rPr>
                <w:rFonts w:ascii="Arial" w:hAnsi="Arial" w:cs="Arial"/>
                <w:szCs w:val="24"/>
              </w:rPr>
              <w:t>Identification des acteurs à solliciter ou participants aux travaux</w:t>
            </w:r>
          </w:p>
          <w:p w14:paraId="1BA7F712" w14:textId="77777777" w:rsidR="0072493A" w:rsidRPr="006E0455" w:rsidRDefault="0072493A" w:rsidP="00180F6F">
            <w:pPr>
              <w:jc w:val="both"/>
              <w:rPr>
                <w:rFonts w:ascii="Arial" w:hAnsi="Arial" w:cs="Arial"/>
                <w:sz w:val="12"/>
                <w:szCs w:val="24"/>
              </w:rPr>
            </w:pPr>
          </w:p>
          <w:p w14:paraId="15BE2643" w14:textId="77777777" w:rsidR="0072493A" w:rsidRPr="006E0455" w:rsidRDefault="0072493A" w:rsidP="00180F6F">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08183939" w14:textId="585C98C9" w:rsidR="0072493A" w:rsidRPr="006E0455" w:rsidRDefault="0072493A" w:rsidP="0072493A">
            <w:pPr>
              <w:numPr>
                <w:ilvl w:val="0"/>
                <w:numId w:val="1"/>
              </w:numPr>
              <w:jc w:val="both"/>
              <w:rPr>
                <w:rFonts w:ascii="Arial" w:hAnsi="Arial" w:cs="Arial"/>
                <w:szCs w:val="24"/>
              </w:rPr>
            </w:pPr>
            <w:r w:rsidRPr="006E0455">
              <w:rPr>
                <w:rFonts w:ascii="Arial" w:hAnsi="Arial" w:cs="Arial"/>
                <w:szCs w:val="24"/>
              </w:rPr>
              <w:t xml:space="preserve">Bilans périodiques, analyse des résultats et définition des ajustements </w:t>
            </w:r>
          </w:p>
          <w:p w14:paraId="2457FC7A" w14:textId="774AE3ED" w:rsidR="0072493A" w:rsidRPr="006E0455" w:rsidRDefault="0072493A" w:rsidP="0072493A">
            <w:pPr>
              <w:numPr>
                <w:ilvl w:val="0"/>
                <w:numId w:val="1"/>
              </w:numPr>
              <w:jc w:val="both"/>
              <w:rPr>
                <w:rFonts w:ascii="Arial" w:hAnsi="Arial" w:cs="Arial"/>
                <w:szCs w:val="24"/>
              </w:rPr>
            </w:pPr>
            <w:r w:rsidRPr="006E0455">
              <w:rPr>
                <w:rFonts w:ascii="Arial" w:hAnsi="Arial" w:cs="Arial"/>
                <w:szCs w:val="24"/>
              </w:rPr>
              <w:t>Formalisation des résultats et des conclusions pour prise de décision de la suite à donner</w:t>
            </w:r>
          </w:p>
          <w:p w14:paraId="5C55527C" w14:textId="6B52C31B" w:rsidR="0072493A" w:rsidRPr="006E0455" w:rsidRDefault="0072493A" w:rsidP="0072493A">
            <w:pPr>
              <w:numPr>
                <w:ilvl w:val="0"/>
                <w:numId w:val="1"/>
              </w:numPr>
              <w:rPr>
                <w:rFonts w:ascii="Arial" w:hAnsi="Arial" w:cs="Arial"/>
              </w:rPr>
            </w:pPr>
            <w:r w:rsidRPr="006E0455">
              <w:rPr>
                <w:rFonts w:ascii="Arial" w:hAnsi="Arial" w:cs="Arial"/>
                <w:szCs w:val="24"/>
              </w:rPr>
              <w:t>Note d’analyse comparative et aide à la prise de décision</w:t>
            </w:r>
          </w:p>
          <w:p w14:paraId="23B9615D" w14:textId="5E7D93B5" w:rsidR="0072493A" w:rsidRPr="006E0455" w:rsidRDefault="0072493A" w:rsidP="00BF6BFE">
            <w:pPr>
              <w:ind w:left="360"/>
              <w:rPr>
                <w:rFonts w:ascii="Arial" w:hAnsi="Arial" w:cs="Arial"/>
                <w:sz w:val="12"/>
                <w:szCs w:val="24"/>
              </w:rPr>
            </w:pPr>
          </w:p>
        </w:tc>
      </w:tr>
    </w:tbl>
    <w:p w14:paraId="0C406349" w14:textId="77777777" w:rsidR="0072493A" w:rsidRPr="006E0455" w:rsidRDefault="0072493A">
      <w:pPr>
        <w:rPr>
          <w:rFonts w:ascii="Arial" w:hAnsi="Arial" w:cs="Arial"/>
          <w:highlight w:val="magenta"/>
        </w:rPr>
      </w:pPr>
    </w:p>
    <w:p w14:paraId="1FE7F324" w14:textId="77777777" w:rsidR="00A80C76" w:rsidRPr="006E0455" w:rsidRDefault="00A80C76" w:rsidP="00A80C76">
      <w:pPr>
        <w:pStyle w:val="Titre2"/>
        <w:rPr>
          <w:rFonts w:ascii="Arial" w:hAnsi="Arial" w:cs="Arial"/>
          <w:caps/>
          <w:sz w:val="22"/>
          <w:szCs w:val="22"/>
        </w:rPr>
      </w:pPr>
      <w:bookmarkStart w:id="53" w:name="_Toc189133390"/>
      <w:r w:rsidRPr="006E0455">
        <w:rPr>
          <w:rFonts w:ascii="Arial" w:hAnsi="Arial" w:cs="Arial"/>
          <w:caps/>
          <w:sz w:val="22"/>
          <w:szCs w:val="22"/>
        </w:rPr>
        <w:lastRenderedPageBreak/>
        <w:t>Quantification des Unités d’œuvre</w:t>
      </w:r>
      <w:bookmarkEnd w:id="53"/>
    </w:p>
    <w:p w14:paraId="2067786F" w14:textId="77777777" w:rsidR="00A80C76" w:rsidRPr="006E0455" w:rsidRDefault="00A80C76" w:rsidP="00A80C76">
      <w:pPr>
        <w:rPr>
          <w:rFonts w:ascii="Arial" w:hAnsi="Arial" w:cs="Arial"/>
        </w:rPr>
      </w:pPr>
    </w:p>
    <w:p w14:paraId="2CCDBD11" w14:textId="77777777" w:rsidR="008F45D4" w:rsidRPr="006E0455" w:rsidRDefault="008F45D4" w:rsidP="008F45D4">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4"/>
        <w:gridCol w:w="725"/>
        <w:gridCol w:w="1097"/>
        <w:gridCol w:w="2116"/>
        <w:gridCol w:w="382"/>
        <w:gridCol w:w="2836"/>
      </w:tblGrid>
      <w:tr w:rsidR="00E336AD" w:rsidRPr="006E0455" w14:paraId="4D82C222" w14:textId="77777777" w:rsidTr="003F4F7E">
        <w:tc>
          <w:tcPr>
            <w:tcW w:w="9630" w:type="dxa"/>
            <w:gridSpan w:val="6"/>
            <w:vAlign w:val="center"/>
          </w:tcPr>
          <w:p w14:paraId="6BDB0CB1" w14:textId="77777777" w:rsidR="005561A4" w:rsidRPr="006E0455" w:rsidRDefault="005561A4" w:rsidP="003F4F7E">
            <w:pPr>
              <w:numPr>
                <w:ilvl w:val="0"/>
                <w:numId w:val="2"/>
              </w:numPr>
              <w:rPr>
                <w:rFonts w:ascii="Arial" w:hAnsi="Arial" w:cs="Arial"/>
                <w:b/>
                <w:sz w:val="22"/>
                <w:szCs w:val="24"/>
              </w:rPr>
            </w:pPr>
            <w:r w:rsidRPr="006E0455">
              <w:rPr>
                <w:rFonts w:ascii="Arial" w:hAnsi="Arial" w:cs="Arial"/>
                <w:b/>
                <w:sz w:val="22"/>
                <w:szCs w:val="24"/>
              </w:rPr>
              <w:t xml:space="preserve">E04 : Analyse de </w:t>
            </w:r>
            <w:r w:rsidR="00F43CBB" w:rsidRPr="006E0455">
              <w:rPr>
                <w:rFonts w:ascii="Arial" w:hAnsi="Arial" w:cs="Arial"/>
                <w:b/>
                <w:sz w:val="22"/>
                <w:szCs w:val="24"/>
              </w:rPr>
              <w:t>maturité</w:t>
            </w:r>
            <w:r w:rsidRPr="006E0455">
              <w:rPr>
                <w:rFonts w:ascii="Arial" w:hAnsi="Arial" w:cs="Arial"/>
                <w:b/>
                <w:sz w:val="22"/>
                <w:szCs w:val="24"/>
              </w:rPr>
              <w:t xml:space="preserve"> aux méthodes AGILE</w:t>
            </w:r>
          </w:p>
        </w:tc>
      </w:tr>
      <w:tr w:rsidR="00E336AD" w:rsidRPr="006E0455" w14:paraId="0DD201D0" w14:textId="77777777" w:rsidTr="003F4F7E">
        <w:tc>
          <w:tcPr>
            <w:tcW w:w="963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C5E787B" w14:textId="77777777" w:rsidR="005561A4" w:rsidRPr="006E0455" w:rsidRDefault="005561A4" w:rsidP="003F4F7E">
            <w:pPr>
              <w:ind w:left="360" w:hanging="360"/>
              <w:rPr>
                <w:rFonts w:ascii="Arial" w:hAnsi="Arial" w:cs="Arial"/>
                <w:b/>
                <w:sz w:val="12"/>
                <w:szCs w:val="24"/>
              </w:rPr>
            </w:pPr>
          </w:p>
          <w:p w14:paraId="3F40D043" w14:textId="77777777" w:rsidR="005561A4" w:rsidRPr="006E0455" w:rsidRDefault="005561A4" w:rsidP="003F4F7E">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3482826B" w14:textId="77777777" w:rsidR="005561A4" w:rsidRPr="006E0455" w:rsidRDefault="005561A4" w:rsidP="003F4F7E">
            <w:pPr>
              <w:ind w:left="360" w:hanging="360"/>
              <w:rPr>
                <w:rFonts w:ascii="Arial" w:hAnsi="Arial" w:cs="Arial"/>
                <w:b/>
                <w:sz w:val="12"/>
                <w:szCs w:val="24"/>
              </w:rPr>
            </w:pPr>
          </w:p>
        </w:tc>
      </w:tr>
      <w:tr w:rsidR="00E336AD" w:rsidRPr="006E0455" w14:paraId="0DE3E2EB" w14:textId="77777777" w:rsidTr="003F4F7E">
        <w:trPr>
          <w:trHeight w:val="1821"/>
        </w:trPr>
        <w:tc>
          <w:tcPr>
            <w:tcW w:w="3199" w:type="dxa"/>
            <w:gridSpan w:val="2"/>
          </w:tcPr>
          <w:p w14:paraId="4C9C5237" w14:textId="77777777" w:rsidR="005561A4" w:rsidRPr="006E0455" w:rsidRDefault="005561A4" w:rsidP="003F4F7E">
            <w:pPr>
              <w:rPr>
                <w:rFonts w:ascii="Arial" w:hAnsi="Arial" w:cs="Arial"/>
                <w:szCs w:val="24"/>
                <w:highlight w:val="yellow"/>
              </w:rPr>
            </w:pPr>
          </w:p>
          <w:p w14:paraId="240AF707" w14:textId="77777777" w:rsidR="005561A4" w:rsidRPr="006E0455" w:rsidRDefault="005561A4" w:rsidP="003F4F7E">
            <w:pPr>
              <w:rPr>
                <w:rFonts w:ascii="Arial" w:hAnsi="Arial" w:cs="Arial"/>
                <w:szCs w:val="24"/>
              </w:rPr>
            </w:pPr>
            <w:r w:rsidRPr="006E0455">
              <w:rPr>
                <w:rFonts w:ascii="Arial" w:hAnsi="Arial" w:cs="Arial"/>
                <w:szCs w:val="24"/>
              </w:rPr>
              <w:t xml:space="preserve">Enjeux et caractère innovant du projet : </w:t>
            </w:r>
          </w:p>
          <w:p w14:paraId="53B3825C" w14:textId="77777777" w:rsidR="005561A4" w:rsidRPr="006E0455" w:rsidRDefault="005561A4" w:rsidP="003F4F7E">
            <w:pPr>
              <w:rPr>
                <w:rFonts w:ascii="Arial" w:hAnsi="Arial" w:cs="Arial"/>
                <w:szCs w:val="24"/>
              </w:rPr>
            </w:pPr>
          </w:p>
          <w:p w14:paraId="289CF3D1" w14:textId="77777777" w:rsidR="005561A4" w:rsidRPr="006E0455" w:rsidRDefault="005561A4" w:rsidP="008F6C60">
            <w:pPr>
              <w:pStyle w:val="Paragraphedeliste"/>
              <w:numPr>
                <w:ilvl w:val="0"/>
                <w:numId w:val="9"/>
              </w:numPr>
              <w:rPr>
                <w:rFonts w:ascii="Arial" w:hAnsi="Arial" w:cs="Arial"/>
                <w:szCs w:val="24"/>
              </w:rPr>
            </w:pPr>
            <w:r w:rsidRPr="006E0455">
              <w:rPr>
                <w:rFonts w:ascii="Arial" w:hAnsi="Arial" w:cs="Arial"/>
                <w:szCs w:val="24"/>
              </w:rPr>
              <w:t>Faible : 1 point</w:t>
            </w:r>
          </w:p>
          <w:p w14:paraId="28425E16" w14:textId="725E68B1" w:rsidR="005561A4" w:rsidRPr="006E0455" w:rsidRDefault="00CF6800" w:rsidP="008F6C60">
            <w:pPr>
              <w:pStyle w:val="Paragraphedeliste"/>
              <w:numPr>
                <w:ilvl w:val="0"/>
                <w:numId w:val="7"/>
              </w:numPr>
              <w:rPr>
                <w:rFonts w:ascii="Arial" w:hAnsi="Arial" w:cs="Arial"/>
                <w:szCs w:val="24"/>
              </w:rPr>
            </w:pPr>
            <w:r w:rsidRPr="006E0455">
              <w:rPr>
                <w:rFonts w:ascii="Arial" w:hAnsi="Arial" w:cs="Arial"/>
                <w:szCs w:val="24"/>
              </w:rPr>
              <w:t>Moyen :</w:t>
            </w:r>
            <w:r w:rsidR="005561A4" w:rsidRPr="006E0455">
              <w:rPr>
                <w:rFonts w:ascii="Arial" w:hAnsi="Arial" w:cs="Arial"/>
                <w:szCs w:val="24"/>
              </w:rPr>
              <w:t xml:space="preserve"> 2 points</w:t>
            </w:r>
          </w:p>
          <w:p w14:paraId="15203E92" w14:textId="77777777" w:rsidR="005561A4" w:rsidRPr="006E0455" w:rsidRDefault="005561A4" w:rsidP="008F6C60">
            <w:pPr>
              <w:pStyle w:val="Paragraphedeliste"/>
              <w:numPr>
                <w:ilvl w:val="0"/>
                <w:numId w:val="7"/>
              </w:numPr>
              <w:rPr>
                <w:rFonts w:ascii="Arial" w:hAnsi="Arial" w:cs="Arial"/>
                <w:szCs w:val="24"/>
              </w:rPr>
            </w:pPr>
            <w:r w:rsidRPr="006E0455">
              <w:rPr>
                <w:rFonts w:ascii="Arial" w:hAnsi="Arial" w:cs="Arial"/>
                <w:szCs w:val="24"/>
              </w:rPr>
              <w:t>Fort : 3 points</w:t>
            </w:r>
          </w:p>
          <w:p w14:paraId="110D32F2" w14:textId="77777777" w:rsidR="005561A4" w:rsidRPr="006E0455" w:rsidRDefault="005561A4" w:rsidP="003F4F7E">
            <w:pPr>
              <w:rPr>
                <w:rFonts w:ascii="Arial" w:hAnsi="Arial" w:cs="Arial"/>
                <w:szCs w:val="24"/>
                <w:highlight w:val="yellow"/>
              </w:rPr>
            </w:pPr>
          </w:p>
        </w:tc>
        <w:tc>
          <w:tcPr>
            <w:tcW w:w="3213" w:type="dxa"/>
            <w:gridSpan w:val="2"/>
          </w:tcPr>
          <w:p w14:paraId="42682177" w14:textId="77777777" w:rsidR="005561A4" w:rsidRPr="006E0455" w:rsidRDefault="005561A4" w:rsidP="003F4F7E">
            <w:pPr>
              <w:jc w:val="both"/>
              <w:rPr>
                <w:rFonts w:ascii="Arial" w:hAnsi="Arial" w:cs="Arial"/>
                <w:szCs w:val="24"/>
                <w:highlight w:val="yellow"/>
              </w:rPr>
            </w:pPr>
          </w:p>
          <w:p w14:paraId="2FD8AADF" w14:textId="77777777" w:rsidR="005561A4" w:rsidRPr="006E0455" w:rsidRDefault="005561A4" w:rsidP="003F4F7E">
            <w:pPr>
              <w:rPr>
                <w:rFonts w:ascii="Arial" w:hAnsi="Arial" w:cs="Arial"/>
                <w:szCs w:val="24"/>
              </w:rPr>
            </w:pPr>
            <w:r w:rsidRPr="006E0455">
              <w:rPr>
                <w:rFonts w:ascii="Arial" w:hAnsi="Arial" w:cs="Arial"/>
                <w:szCs w:val="24"/>
              </w:rPr>
              <w:t>Nombre de réunions ou entretiens à réaliser :</w:t>
            </w:r>
          </w:p>
          <w:p w14:paraId="26200248" w14:textId="77777777" w:rsidR="005561A4" w:rsidRPr="006E0455" w:rsidRDefault="005561A4" w:rsidP="003F4F7E">
            <w:pPr>
              <w:rPr>
                <w:rFonts w:ascii="Arial" w:hAnsi="Arial" w:cs="Arial"/>
                <w:szCs w:val="24"/>
              </w:rPr>
            </w:pPr>
          </w:p>
          <w:p w14:paraId="350452C2" w14:textId="57DF9535" w:rsidR="005561A4" w:rsidRPr="006E0455" w:rsidRDefault="005561A4" w:rsidP="008F6C60">
            <w:pPr>
              <w:pStyle w:val="Paragraphedeliste"/>
              <w:numPr>
                <w:ilvl w:val="0"/>
                <w:numId w:val="8"/>
              </w:numPr>
              <w:rPr>
                <w:rFonts w:ascii="Arial" w:hAnsi="Arial" w:cs="Arial"/>
                <w:szCs w:val="24"/>
              </w:rPr>
            </w:pPr>
            <w:r w:rsidRPr="006E0455">
              <w:rPr>
                <w:rFonts w:ascii="Arial" w:hAnsi="Arial" w:cs="Arial"/>
                <w:szCs w:val="24"/>
              </w:rPr>
              <w:t>1 à 4 : 1 point</w:t>
            </w:r>
          </w:p>
          <w:p w14:paraId="01E7A4B6" w14:textId="376C0079" w:rsidR="005561A4" w:rsidRPr="006E0455" w:rsidRDefault="005561A4" w:rsidP="008F6C60">
            <w:pPr>
              <w:pStyle w:val="Paragraphedeliste"/>
              <w:numPr>
                <w:ilvl w:val="0"/>
                <w:numId w:val="8"/>
              </w:numPr>
              <w:rPr>
                <w:rFonts w:ascii="Arial" w:hAnsi="Arial" w:cs="Arial"/>
                <w:szCs w:val="24"/>
              </w:rPr>
            </w:pPr>
            <w:r w:rsidRPr="006E0455">
              <w:rPr>
                <w:rFonts w:ascii="Arial" w:hAnsi="Arial" w:cs="Arial"/>
                <w:szCs w:val="24"/>
              </w:rPr>
              <w:t>5 à 9 : 2 points</w:t>
            </w:r>
          </w:p>
          <w:p w14:paraId="2EA6917E" w14:textId="455B0337" w:rsidR="005561A4" w:rsidRPr="006E0455" w:rsidRDefault="005561A4" w:rsidP="008F6C60">
            <w:pPr>
              <w:pStyle w:val="Paragraphedeliste"/>
              <w:numPr>
                <w:ilvl w:val="0"/>
                <w:numId w:val="8"/>
              </w:numPr>
              <w:rPr>
                <w:rFonts w:ascii="Arial" w:hAnsi="Arial" w:cs="Arial"/>
                <w:szCs w:val="24"/>
              </w:rPr>
            </w:pPr>
            <w:r w:rsidRPr="006E0455">
              <w:rPr>
                <w:rFonts w:ascii="Arial" w:hAnsi="Arial" w:cs="Arial"/>
                <w:szCs w:val="24"/>
              </w:rPr>
              <w:t>Plus de 10 : 3 points</w:t>
            </w:r>
          </w:p>
          <w:p w14:paraId="47284B2B" w14:textId="77777777" w:rsidR="005561A4" w:rsidRPr="006E0455" w:rsidRDefault="005561A4" w:rsidP="003F4F7E">
            <w:pPr>
              <w:jc w:val="both"/>
              <w:rPr>
                <w:rFonts w:ascii="Arial" w:hAnsi="Arial" w:cs="Arial"/>
                <w:szCs w:val="24"/>
                <w:highlight w:val="yellow"/>
              </w:rPr>
            </w:pPr>
          </w:p>
        </w:tc>
        <w:tc>
          <w:tcPr>
            <w:tcW w:w="3218" w:type="dxa"/>
            <w:gridSpan w:val="2"/>
          </w:tcPr>
          <w:p w14:paraId="6FD88A88" w14:textId="77777777" w:rsidR="005561A4" w:rsidRPr="006E0455" w:rsidRDefault="005561A4" w:rsidP="003F4F7E">
            <w:pPr>
              <w:jc w:val="both"/>
              <w:rPr>
                <w:rFonts w:ascii="Arial" w:hAnsi="Arial" w:cs="Arial"/>
                <w:szCs w:val="24"/>
                <w:highlight w:val="yellow"/>
              </w:rPr>
            </w:pPr>
          </w:p>
          <w:p w14:paraId="61478268" w14:textId="77777777" w:rsidR="005561A4" w:rsidRPr="006E0455" w:rsidRDefault="005561A4" w:rsidP="003F4F7E">
            <w:pPr>
              <w:jc w:val="both"/>
              <w:rPr>
                <w:rFonts w:ascii="Arial" w:hAnsi="Arial" w:cs="Arial"/>
                <w:szCs w:val="24"/>
              </w:rPr>
            </w:pPr>
            <w:r w:rsidRPr="006E0455">
              <w:rPr>
                <w:rFonts w:ascii="Arial" w:hAnsi="Arial" w:cs="Arial"/>
                <w:szCs w:val="24"/>
              </w:rPr>
              <w:t>Ampleur/importance du périmètre étudié (SI ou organisation) :</w:t>
            </w:r>
          </w:p>
          <w:p w14:paraId="0F62CB7E" w14:textId="77777777" w:rsidR="005561A4" w:rsidRPr="006E0455" w:rsidRDefault="005561A4" w:rsidP="003F4F7E">
            <w:pPr>
              <w:jc w:val="both"/>
              <w:rPr>
                <w:rFonts w:ascii="Arial" w:hAnsi="Arial" w:cs="Arial"/>
                <w:szCs w:val="24"/>
              </w:rPr>
            </w:pPr>
          </w:p>
          <w:p w14:paraId="5C254FFA" w14:textId="77777777" w:rsidR="005561A4" w:rsidRPr="006E0455" w:rsidRDefault="005561A4" w:rsidP="008F6C60">
            <w:pPr>
              <w:pStyle w:val="Paragraphedeliste"/>
              <w:numPr>
                <w:ilvl w:val="0"/>
                <w:numId w:val="9"/>
              </w:numPr>
              <w:rPr>
                <w:rFonts w:ascii="Arial" w:hAnsi="Arial" w:cs="Arial"/>
                <w:szCs w:val="24"/>
              </w:rPr>
            </w:pPr>
            <w:r w:rsidRPr="006E0455">
              <w:rPr>
                <w:rFonts w:ascii="Arial" w:hAnsi="Arial" w:cs="Arial"/>
                <w:szCs w:val="24"/>
              </w:rPr>
              <w:t>Basse : 2 points</w:t>
            </w:r>
          </w:p>
          <w:p w14:paraId="1E7A144C" w14:textId="77777777" w:rsidR="005561A4" w:rsidRPr="006E0455" w:rsidRDefault="005561A4" w:rsidP="008F6C60">
            <w:pPr>
              <w:pStyle w:val="Paragraphedeliste"/>
              <w:numPr>
                <w:ilvl w:val="0"/>
                <w:numId w:val="7"/>
              </w:numPr>
              <w:rPr>
                <w:rFonts w:ascii="Arial" w:hAnsi="Arial" w:cs="Arial"/>
                <w:szCs w:val="24"/>
              </w:rPr>
            </w:pPr>
            <w:r w:rsidRPr="006E0455">
              <w:rPr>
                <w:rFonts w:ascii="Arial" w:hAnsi="Arial" w:cs="Arial"/>
                <w:szCs w:val="24"/>
              </w:rPr>
              <w:t>Moyenne : 4 points</w:t>
            </w:r>
          </w:p>
          <w:p w14:paraId="4C695F5B" w14:textId="77777777" w:rsidR="005561A4" w:rsidRPr="006E0455" w:rsidRDefault="005561A4" w:rsidP="008F6C60">
            <w:pPr>
              <w:pStyle w:val="Paragraphedeliste"/>
              <w:numPr>
                <w:ilvl w:val="0"/>
                <w:numId w:val="7"/>
              </w:numPr>
              <w:rPr>
                <w:rFonts w:ascii="Arial" w:hAnsi="Arial" w:cs="Arial"/>
                <w:szCs w:val="24"/>
              </w:rPr>
            </w:pPr>
            <w:r w:rsidRPr="006E0455">
              <w:rPr>
                <w:rFonts w:ascii="Arial" w:hAnsi="Arial" w:cs="Arial"/>
                <w:szCs w:val="24"/>
              </w:rPr>
              <w:t>Haute : 6 points</w:t>
            </w:r>
          </w:p>
          <w:p w14:paraId="017C054C" w14:textId="77777777" w:rsidR="005561A4" w:rsidRPr="006E0455" w:rsidRDefault="005561A4" w:rsidP="003F4F7E">
            <w:pPr>
              <w:jc w:val="both"/>
              <w:rPr>
                <w:rFonts w:ascii="Arial" w:hAnsi="Arial" w:cs="Arial"/>
                <w:szCs w:val="24"/>
                <w:highlight w:val="yellow"/>
              </w:rPr>
            </w:pPr>
          </w:p>
        </w:tc>
      </w:tr>
      <w:tr w:rsidR="00E336AD" w:rsidRPr="006E0455" w14:paraId="1D65845A" w14:textId="77777777" w:rsidTr="003F4F7E">
        <w:tc>
          <w:tcPr>
            <w:tcW w:w="9630" w:type="dxa"/>
            <w:gridSpan w:val="6"/>
            <w:shd w:val="clear" w:color="auto" w:fill="D9D9D9"/>
            <w:vAlign w:val="center"/>
          </w:tcPr>
          <w:p w14:paraId="7A850E96" w14:textId="77777777" w:rsidR="005561A4" w:rsidRPr="006E0455" w:rsidRDefault="005561A4" w:rsidP="003F4F7E">
            <w:pPr>
              <w:rPr>
                <w:rFonts w:ascii="Arial" w:hAnsi="Arial" w:cs="Arial"/>
                <w:sz w:val="12"/>
                <w:szCs w:val="24"/>
              </w:rPr>
            </w:pPr>
          </w:p>
          <w:p w14:paraId="5D8D8531" w14:textId="77777777" w:rsidR="005561A4" w:rsidRPr="006E0455" w:rsidRDefault="005561A4" w:rsidP="003F4F7E">
            <w:pPr>
              <w:rPr>
                <w:rFonts w:ascii="Arial" w:hAnsi="Arial" w:cs="Arial"/>
                <w:szCs w:val="18"/>
                <w:u w:val="single"/>
              </w:rPr>
            </w:pPr>
            <w:r w:rsidRPr="006E0455">
              <w:rPr>
                <w:rFonts w:ascii="Arial" w:hAnsi="Arial" w:cs="Arial"/>
                <w:szCs w:val="18"/>
                <w:u w:val="single"/>
              </w:rPr>
              <w:t>B/ Décomposition de l’unité d’œuvre :</w:t>
            </w:r>
          </w:p>
          <w:p w14:paraId="193B923A" w14:textId="77777777" w:rsidR="005561A4" w:rsidRPr="006E0455" w:rsidRDefault="005561A4" w:rsidP="003F4F7E">
            <w:pPr>
              <w:rPr>
                <w:rFonts w:ascii="Arial" w:hAnsi="Arial" w:cs="Arial"/>
                <w:sz w:val="12"/>
                <w:szCs w:val="24"/>
              </w:rPr>
            </w:pPr>
          </w:p>
        </w:tc>
      </w:tr>
      <w:tr w:rsidR="005561A4" w:rsidRPr="006E0455" w14:paraId="47E41C4C" w14:textId="77777777" w:rsidTr="003F4F7E">
        <w:tc>
          <w:tcPr>
            <w:tcW w:w="2474" w:type="dxa"/>
          </w:tcPr>
          <w:p w14:paraId="5A933CE5" w14:textId="77777777" w:rsidR="005561A4" w:rsidRPr="006E0455" w:rsidRDefault="005561A4" w:rsidP="003F4F7E">
            <w:pPr>
              <w:jc w:val="center"/>
              <w:rPr>
                <w:rFonts w:ascii="Arial" w:hAnsi="Arial" w:cs="Arial"/>
                <w:b/>
                <w:sz w:val="18"/>
                <w:szCs w:val="18"/>
              </w:rPr>
            </w:pPr>
          </w:p>
          <w:p w14:paraId="5D9412FA" w14:textId="77777777" w:rsidR="005561A4" w:rsidRPr="006E0455" w:rsidRDefault="005561A4" w:rsidP="003F4F7E">
            <w:pPr>
              <w:jc w:val="center"/>
              <w:rPr>
                <w:rFonts w:ascii="Arial" w:hAnsi="Arial" w:cs="Arial"/>
                <w:b/>
                <w:sz w:val="18"/>
                <w:szCs w:val="18"/>
              </w:rPr>
            </w:pPr>
            <w:r w:rsidRPr="006E0455">
              <w:rPr>
                <w:rFonts w:ascii="Arial" w:hAnsi="Arial" w:cs="Arial"/>
                <w:b/>
                <w:sz w:val="18"/>
                <w:szCs w:val="18"/>
              </w:rPr>
              <w:t>Complexité tranche :</w:t>
            </w:r>
          </w:p>
          <w:p w14:paraId="14A8EF58" w14:textId="77777777" w:rsidR="005561A4" w:rsidRPr="006E0455" w:rsidRDefault="005561A4" w:rsidP="003F4F7E">
            <w:pPr>
              <w:rPr>
                <w:rFonts w:ascii="Arial" w:hAnsi="Arial" w:cs="Arial"/>
                <w:sz w:val="18"/>
                <w:szCs w:val="18"/>
              </w:rPr>
            </w:pPr>
          </w:p>
          <w:p w14:paraId="2FF2B360" w14:textId="77777777" w:rsidR="005561A4" w:rsidRPr="006E0455" w:rsidRDefault="005561A4" w:rsidP="003F4F7E">
            <w:pPr>
              <w:rPr>
                <w:rFonts w:ascii="Arial" w:hAnsi="Arial" w:cs="Arial"/>
                <w:sz w:val="18"/>
                <w:szCs w:val="18"/>
              </w:rPr>
            </w:pPr>
          </w:p>
          <w:p w14:paraId="0CD82A64" w14:textId="77777777" w:rsidR="005561A4" w:rsidRPr="006E0455" w:rsidRDefault="005561A4" w:rsidP="003F4F7E">
            <w:pPr>
              <w:rPr>
                <w:rFonts w:ascii="Arial" w:hAnsi="Arial" w:cs="Arial"/>
                <w:sz w:val="18"/>
                <w:szCs w:val="18"/>
              </w:rPr>
            </w:pPr>
          </w:p>
          <w:p w14:paraId="5BDF00DD" w14:textId="43173B16" w:rsidR="005561A4" w:rsidRPr="006E0455" w:rsidRDefault="005561A4" w:rsidP="008F6C60">
            <w:pPr>
              <w:numPr>
                <w:ilvl w:val="0"/>
                <w:numId w:val="6"/>
              </w:numPr>
              <w:rPr>
                <w:rFonts w:ascii="Arial" w:hAnsi="Arial" w:cs="Arial"/>
                <w:sz w:val="18"/>
                <w:szCs w:val="18"/>
              </w:rPr>
            </w:pPr>
            <w:r w:rsidRPr="006E0455">
              <w:rPr>
                <w:rFonts w:ascii="Arial" w:hAnsi="Arial" w:cs="Arial"/>
                <w:sz w:val="18"/>
                <w:szCs w:val="18"/>
              </w:rPr>
              <w:t xml:space="preserve">« T1 » = </w:t>
            </w:r>
            <w:r w:rsidR="00CF6800" w:rsidRPr="006E0455">
              <w:rPr>
                <w:rFonts w:ascii="Arial" w:hAnsi="Arial" w:cs="Arial"/>
                <w:sz w:val="18"/>
                <w:szCs w:val="18"/>
              </w:rPr>
              <w:t>complexité faible (</w:t>
            </w:r>
            <w:r w:rsidRPr="006E0455">
              <w:rPr>
                <w:rFonts w:ascii="Arial" w:hAnsi="Arial" w:cs="Arial"/>
                <w:sz w:val="18"/>
                <w:szCs w:val="18"/>
              </w:rPr>
              <w:t>4 à 5 points)</w:t>
            </w:r>
          </w:p>
          <w:p w14:paraId="15310384" w14:textId="77777777" w:rsidR="005561A4" w:rsidRPr="006E0455" w:rsidRDefault="005561A4" w:rsidP="003F4F7E">
            <w:pPr>
              <w:rPr>
                <w:rFonts w:ascii="Arial" w:hAnsi="Arial" w:cs="Arial"/>
                <w:sz w:val="18"/>
                <w:szCs w:val="18"/>
              </w:rPr>
            </w:pPr>
          </w:p>
          <w:p w14:paraId="1460A1A4" w14:textId="77777777" w:rsidR="005561A4" w:rsidRPr="006E0455" w:rsidRDefault="005561A4" w:rsidP="003F4F7E">
            <w:pPr>
              <w:rPr>
                <w:rFonts w:ascii="Arial" w:hAnsi="Arial" w:cs="Arial"/>
                <w:sz w:val="18"/>
                <w:szCs w:val="18"/>
              </w:rPr>
            </w:pPr>
          </w:p>
          <w:p w14:paraId="5A25DD61" w14:textId="77777777" w:rsidR="005561A4" w:rsidRPr="006E0455" w:rsidRDefault="005561A4" w:rsidP="008F6C60">
            <w:pPr>
              <w:numPr>
                <w:ilvl w:val="0"/>
                <w:numId w:val="6"/>
              </w:numPr>
              <w:rPr>
                <w:rFonts w:ascii="Arial" w:hAnsi="Arial" w:cs="Arial"/>
                <w:sz w:val="18"/>
                <w:szCs w:val="18"/>
              </w:rPr>
            </w:pPr>
            <w:r w:rsidRPr="006E0455">
              <w:rPr>
                <w:rFonts w:ascii="Arial" w:hAnsi="Arial" w:cs="Arial"/>
                <w:sz w:val="18"/>
                <w:szCs w:val="18"/>
              </w:rPr>
              <w:t>« T2 » = complexité moyenne (6 à 7 points)</w:t>
            </w:r>
          </w:p>
          <w:p w14:paraId="79AAB30B" w14:textId="77777777" w:rsidR="005561A4" w:rsidRPr="006E0455" w:rsidRDefault="005561A4" w:rsidP="003F4F7E">
            <w:pPr>
              <w:rPr>
                <w:rFonts w:ascii="Arial" w:hAnsi="Arial" w:cs="Arial"/>
                <w:sz w:val="18"/>
                <w:szCs w:val="18"/>
              </w:rPr>
            </w:pPr>
          </w:p>
          <w:p w14:paraId="24A3A0EA" w14:textId="77777777" w:rsidR="005561A4" w:rsidRPr="006E0455" w:rsidRDefault="005561A4" w:rsidP="003F4F7E">
            <w:pPr>
              <w:rPr>
                <w:rFonts w:ascii="Arial" w:hAnsi="Arial" w:cs="Arial"/>
                <w:sz w:val="18"/>
                <w:szCs w:val="18"/>
              </w:rPr>
            </w:pPr>
          </w:p>
          <w:p w14:paraId="3460E47C" w14:textId="6708F4CC" w:rsidR="005561A4" w:rsidRPr="006E0455" w:rsidRDefault="005561A4" w:rsidP="008F6C60">
            <w:pPr>
              <w:numPr>
                <w:ilvl w:val="0"/>
                <w:numId w:val="6"/>
              </w:numPr>
              <w:rPr>
                <w:rFonts w:ascii="Arial" w:hAnsi="Arial" w:cs="Arial"/>
                <w:sz w:val="18"/>
                <w:szCs w:val="18"/>
              </w:rPr>
            </w:pPr>
            <w:r w:rsidRPr="006E0455">
              <w:rPr>
                <w:rFonts w:ascii="Arial" w:hAnsi="Arial" w:cs="Arial"/>
                <w:sz w:val="18"/>
                <w:szCs w:val="18"/>
              </w:rPr>
              <w:t xml:space="preserve">« T3 » </w:t>
            </w:r>
            <w:r w:rsidR="00CF6800" w:rsidRPr="006E0455">
              <w:rPr>
                <w:rFonts w:ascii="Arial" w:hAnsi="Arial" w:cs="Arial"/>
                <w:sz w:val="18"/>
                <w:szCs w:val="18"/>
              </w:rPr>
              <w:t>= complexité</w:t>
            </w:r>
            <w:r w:rsidRPr="006E0455">
              <w:rPr>
                <w:rFonts w:ascii="Arial" w:hAnsi="Arial" w:cs="Arial"/>
                <w:sz w:val="18"/>
                <w:szCs w:val="18"/>
              </w:rPr>
              <w:t xml:space="preserve"> forte (8 à 9 points)</w:t>
            </w:r>
          </w:p>
          <w:p w14:paraId="042A3AB9" w14:textId="77777777" w:rsidR="005561A4" w:rsidRPr="006E0455" w:rsidRDefault="005561A4" w:rsidP="003F4F7E">
            <w:pPr>
              <w:rPr>
                <w:rFonts w:ascii="Arial" w:hAnsi="Arial" w:cs="Arial"/>
                <w:sz w:val="18"/>
                <w:szCs w:val="18"/>
              </w:rPr>
            </w:pPr>
          </w:p>
          <w:p w14:paraId="631B7E3B" w14:textId="77777777" w:rsidR="005561A4" w:rsidRPr="006E0455" w:rsidRDefault="005561A4" w:rsidP="003F4F7E">
            <w:pPr>
              <w:rPr>
                <w:rFonts w:ascii="Arial" w:hAnsi="Arial" w:cs="Arial"/>
                <w:sz w:val="18"/>
                <w:szCs w:val="18"/>
              </w:rPr>
            </w:pPr>
          </w:p>
          <w:p w14:paraId="30C69206" w14:textId="7EA7D989" w:rsidR="005561A4" w:rsidRPr="006E0455" w:rsidRDefault="005561A4" w:rsidP="008F6C60">
            <w:pPr>
              <w:numPr>
                <w:ilvl w:val="0"/>
                <w:numId w:val="6"/>
              </w:numPr>
              <w:rPr>
                <w:rFonts w:ascii="Arial" w:hAnsi="Arial" w:cs="Arial"/>
                <w:sz w:val="18"/>
                <w:szCs w:val="18"/>
              </w:rPr>
            </w:pPr>
            <w:r w:rsidRPr="006E0455">
              <w:rPr>
                <w:rFonts w:ascii="Arial" w:hAnsi="Arial" w:cs="Arial"/>
                <w:sz w:val="18"/>
                <w:szCs w:val="18"/>
              </w:rPr>
              <w:t>« T4 </w:t>
            </w:r>
            <w:r w:rsidR="00CF6800" w:rsidRPr="006E0455">
              <w:rPr>
                <w:rFonts w:ascii="Arial" w:hAnsi="Arial" w:cs="Arial"/>
                <w:sz w:val="18"/>
                <w:szCs w:val="18"/>
              </w:rPr>
              <w:t>» =</w:t>
            </w:r>
            <w:r w:rsidRPr="006E0455">
              <w:rPr>
                <w:rFonts w:ascii="Arial" w:hAnsi="Arial" w:cs="Arial"/>
                <w:sz w:val="18"/>
                <w:szCs w:val="18"/>
              </w:rPr>
              <w:t xml:space="preserve"> complexité très forte (10 à 12 points)</w:t>
            </w:r>
          </w:p>
          <w:p w14:paraId="4CDCBBEF" w14:textId="77777777" w:rsidR="005561A4" w:rsidRPr="006E0455" w:rsidRDefault="005561A4" w:rsidP="003F4F7E">
            <w:pPr>
              <w:rPr>
                <w:rFonts w:ascii="Arial" w:hAnsi="Arial" w:cs="Arial"/>
                <w:sz w:val="18"/>
                <w:szCs w:val="18"/>
              </w:rPr>
            </w:pPr>
          </w:p>
        </w:tc>
        <w:tc>
          <w:tcPr>
            <w:tcW w:w="1822" w:type="dxa"/>
            <w:gridSpan w:val="2"/>
          </w:tcPr>
          <w:p w14:paraId="4B228BCD" w14:textId="77777777" w:rsidR="005561A4" w:rsidRPr="006E0455" w:rsidRDefault="005561A4" w:rsidP="003F4F7E">
            <w:pPr>
              <w:jc w:val="center"/>
              <w:rPr>
                <w:rFonts w:ascii="Arial" w:hAnsi="Arial" w:cs="Arial"/>
                <w:b/>
                <w:sz w:val="18"/>
                <w:szCs w:val="18"/>
              </w:rPr>
            </w:pPr>
          </w:p>
          <w:p w14:paraId="075A185C" w14:textId="77777777" w:rsidR="005561A4" w:rsidRPr="006E0455" w:rsidRDefault="005561A4" w:rsidP="003F4F7E">
            <w:pPr>
              <w:rPr>
                <w:rFonts w:ascii="Arial" w:hAnsi="Arial" w:cs="Arial"/>
                <w:b/>
                <w:sz w:val="18"/>
                <w:szCs w:val="18"/>
              </w:rPr>
            </w:pPr>
            <w:r w:rsidRPr="006E0455">
              <w:rPr>
                <w:rFonts w:ascii="Arial" w:hAnsi="Arial" w:cs="Arial"/>
                <w:b/>
                <w:sz w:val="18"/>
                <w:szCs w:val="18"/>
              </w:rPr>
              <w:t>Délais de réalisation maximum exigés :</w:t>
            </w:r>
          </w:p>
          <w:p w14:paraId="26652F94" w14:textId="77777777" w:rsidR="005561A4" w:rsidRPr="006E0455" w:rsidRDefault="005561A4" w:rsidP="003F4F7E">
            <w:pPr>
              <w:rPr>
                <w:rFonts w:ascii="Arial" w:hAnsi="Arial" w:cs="Arial"/>
                <w:sz w:val="18"/>
                <w:szCs w:val="18"/>
              </w:rPr>
            </w:pPr>
          </w:p>
          <w:p w14:paraId="12DF1669" w14:textId="77777777" w:rsidR="005561A4" w:rsidRPr="006E0455" w:rsidRDefault="005561A4" w:rsidP="003F4F7E">
            <w:pPr>
              <w:rPr>
                <w:rFonts w:ascii="Arial" w:hAnsi="Arial" w:cs="Arial"/>
                <w:sz w:val="18"/>
                <w:szCs w:val="18"/>
              </w:rPr>
            </w:pPr>
          </w:p>
          <w:p w14:paraId="136B853A" w14:textId="77777777" w:rsidR="005561A4" w:rsidRPr="006E0455" w:rsidRDefault="005561A4" w:rsidP="008F6C60">
            <w:pPr>
              <w:numPr>
                <w:ilvl w:val="0"/>
                <w:numId w:val="6"/>
              </w:numPr>
              <w:rPr>
                <w:rFonts w:ascii="Arial" w:hAnsi="Arial" w:cs="Arial"/>
                <w:sz w:val="18"/>
                <w:szCs w:val="18"/>
              </w:rPr>
            </w:pPr>
            <w:r w:rsidRPr="006E0455">
              <w:rPr>
                <w:rFonts w:ascii="Arial" w:hAnsi="Arial" w:cs="Arial"/>
                <w:sz w:val="18"/>
                <w:szCs w:val="18"/>
              </w:rPr>
              <w:t>5j ouvrés maximum</w:t>
            </w:r>
          </w:p>
          <w:p w14:paraId="1EE2B5B3" w14:textId="77777777" w:rsidR="005561A4" w:rsidRPr="006E0455" w:rsidRDefault="005561A4" w:rsidP="003F4F7E">
            <w:pPr>
              <w:rPr>
                <w:rFonts w:ascii="Arial" w:hAnsi="Arial" w:cs="Arial"/>
                <w:sz w:val="18"/>
                <w:szCs w:val="18"/>
              </w:rPr>
            </w:pPr>
          </w:p>
          <w:p w14:paraId="7A614D45" w14:textId="77777777" w:rsidR="005561A4" w:rsidRPr="006E0455" w:rsidRDefault="005561A4" w:rsidP="003F4F7E">
            <w:pPr>
              <w:rPr>
                <w:rFonts w:ascii="Arial" w:hAnsi="Arial" w:cs="Arial"/>
                <w:sz w:val="18"/>
                <w:szCs w:val="18"/>
              </w:rPr>
            </w:pPr>
          </w:p>
          <w:p w14:paraId="01DE4795" w14:textId="77777777" w:rsidR="005561A4" w:rsidRPr="006E0455" w:rsidRDefault="005561A4" w:rsidP="008F6C60">
            <w:pPr>
              <w:numPr>
                <w:ilvl w:val="0"/>
                <w:numId w:val="6"/>
              </w:numPr>
              <w:rPr>
                <w:rFonts w:ascii="Arial" w:hAnsi="Arial" w:cs="Arial"/>
                <w:sz w:val="18"/>
                <w:szCs w:val="18"/>
              </w:rPr>
            </w:pPr>
            <w:r w:rsidRPr="006E0455">
              <w:rPr>
                <w:rFonts w:ascii="Arial" w:hAnsi="Arial" w:cs="Arial"/>
                <w:sz w:val="18"/>
                <w:szCs w:val="18"/>
              </w:rPr>
              <w:t>10j ouvrés maximum</w:t>
            </w:r>
          </w:p>
          <w:p w14:paraId="476CC7D1" w14:textId="77777777" w:rsidR="005561A4" w:rsidRPr="006E0455" w:rsidRDefault="005561A4" w:rsidP="003F4F7E">
            <w:pPr>
              <w:rPr>
                <w:rFonts w:ascii="Arial" w:hAnsi="Arial" w:cs="Arial"/>
                <w:sz w:val="18"/>
                <w:szCs w:val="18"/>
              </w:rPr>
            </w:pPr>
          </w:p>
          <w:p w14:paraId="333A689B" w14:textId="77777777" w:rsidR="005561A4" w:rsidRPr="006E0455" w:rsidRDefault="005561A4" w:rsidP="003F4F7E">
            <w:pPr>
              <w:rPr>
                <w:rFonts w:ascii="Arial" w:hAnsi="Arial" w:cs="Arial"/>
                <w:sz w:val="18"/>
                <w:szCs w:val="18"/>
              </w:rPr>
            </w:pPr>
          </w:p>
          <w:p w14:paraId="62CBDE52" w14:textId="77777777" w:rsidR="005561A4" w:rsidRPr="006E0455" w:rsidRDefault="005561A4" w:rsidP="008F6C60">
            <w:pPr>
              <w:numPr>
                <w:ilvl w:val="0"/>
                <w:numId w:val="6"/>
              </w:numPr>
              <w:rPr>
                <w:rFonts w:ascii="Arial" w:hAnsi="Arial" w:cs="Arial"/>
                <w:sz w:val="18"/>
                <w:szCs w:val="18"/>
              </w:rPr>
            </w:pPr>
            <w:r w:rsidRPr="006E0455">
              <w:rPr>
                <w:rFonts w:ascii="Arial" w:hAnsi="Arial" w:cs="Arial"/>
                <w:sz w:val="18"/>
                <w:szCs w:val="18"/>
              </w:rPr>
              <w:t>15j ouvrés maximum</w:t>
            </w:r>
          </w:p>
          <w:p w14:paraId="421CCBBA" w14:textId="77777777" w:rsidR="005561A4" w:rsidRPr="006E0455" w:rsidRDefault="005561A4" w:rsidP="003F4F7E">
            <w:pPr>
              <w:rPr>
                <w:rFonts w:ascii="Arial" w:hAnsi="Arial" w:cs="Arial"/>
                <w:sz w:val="18"/>
                <w:szCs w:val="18"/>
              </w:rPr>
            </w:pPr>
          </w:p>
          <w:p w14:paraId="65C07389" w14:textId="77777777" w:rsidR="005561A4" w:rsidRPr="006E0455" w:rsidRDefault="005561A4" w:rsidP="003F4F7E">
            <w:pPr>
              <w:rPr>
                <w:rFonts w:ascii="Arial" w:hAnsi="Arial" w:cs="Arial"/>
                <w:sz w:val="18"/>
                <w:szCs w:val="18"/>
              </w:rPr>
            </w:pPr>
          </w:p>
          <w:p w14:paraId="231D4E3A" w14:textId="77777777" w:rsidR="005561A4" w:rsidRPr="006E0455" w:rsidRDefault="005561A4" w:rsidP="008F6C60">
            <w:pPr>
              <w:numPr>
                <w:ilvl w:val="0"/>
                <w:numId w:val="6"/>
              </w:numPr>
              <w:rPr>
                <w:rFonts w:ascii="Arial" w:hAnsi="Arial" w:cs="Arial"/>
                <w:sz w:val="18"/>
                <w:szCs w:val="18"/>
              </w:rPr>
            </w:pPr>
            <w:r w:rsidRPr="006E0455">
              <w:rPr>
                <w:rFonts w:ascii="Arial" w:hAnsi="Arial" w:cs="Arial"/>
                <w:sz w:val="18"/>
                <w:szCs w:val="18"/>
              </w:rPr>
              <w:t>20j ouvrés maximum</w:t>
            </w:r>
          </w:p>
          <w:p w14:paraId="364EB96C" w14:textId="77777777" w:rsidR="005561A4" w:rsidRPr="006E0455" w:rsidRDefault="005561A4" w:rsidP="003F4F7E">
            <w:pPr>
              <w:rPr>
                <w:rFonts w:ascii="Arial" w:hAnsi="Arial" w:cs="Arial"/>
                <w:sz w:val="18"/>
                <w:szCs w:val="18"/>
              </w:rPr>
            </w:pPr>
          </w:p>
        </w:tc>
        <w:tc>
          <w:tcPr>
            <w:tcW w:w="2498" w:type="dxa"/>
            <w:gridSpan w:val="2"/>
          </w:tcPr>
          <w:p w14:paraId="052C407A" w14:textId="77777777" w:rsidR="005561A4" w:rsidRPr="006E0455" w:rsidRDefault="005561A4" w:rsidP="003F4F7E">
            <w:pPr>
              <w:jc w:val="center"/>
              <w:rPr>
                <w:rFonts w:ascii="Arial" w:hAnsi="Arial" w:cs="Arial"/>
                <w:b/>
                <w:sz w:val="18"/>
                <w:szCs w:val="18"/>
              </w:rPr>
            </w:pPr>
          </w:p>
          <w:p w14:paraId="0DB22C70" w14:textId="77777777" w:rsidR="005561A4" w:rsidRPr="006E0455" w:rsidRDefault="005561A4" w:rsidP="003F4F7E">
            <w:pPr>
              <w:rPr>
                <w:rFonts w:ascii="Arial" w:hAnsi="Arial" w:cs="Arial"/>
                <w:b/>
                <w:sz w:val="18"/>
                <w:szCs w:val="18"/>
              </w:rPr>
            </w:pPr>
            <w:r w:rsidRPr="006E0455">
              <w:rPr>
                <w:rFonts w:ascii="Arial" w:hAnsi="Arial" w:cs="Arial"/>
                <w:b/>
                <w:sz w:val="18"/>
                <w:szCs w:val="18"/>
              </w:rPr>
              <w:t>Nombre de réunions ou entretiens estimés :</w:t>
            </w:r>
          </w:p>
          <w:p w14:paraId="075F8D4C" w14:textId="77777777" w:rsidR="005561A4" w:rsidRPr="006E0455" w:rsidRDefault="005561A4" w:rsidP="003F4F7E">
            <w:pPr>
              <w:rPr>
                <w:rFonts w:ascii="Arial" w:hAnsi="Arial" w:cs="Arial"/>
                <w:b/>
                <w:sz w:val="18"/>
                <w:szCs w:val="18"/>
              </w:rPr>
            </w:pPr>
          </w:p>
          <w:p w14:paraId="77BC5075" w14:textId="77777777" w:rsidR="005561A4" w:rsidRPr="006E0455" w:rsidRDefault="005561A4" w:rsidP="003F4F7E">
            <w:pPr>
              <w:rPr>
                <w:rFonts w:ascii="Arial" w:hAnsi="Arial" w:cs="Arial"/>
                <w:sz w:val="18"/>
                <w:szCs w:val="18"/>
              </w:rPr>
            </w:pPr>
          </w:p>
          <w:p w14:paraId="0E678D05" w14:textId="77777777" w:rsidR="005561A4" w:rsidRPr="006E0455" w:rsidRDefault="005561A4" w:rsidP="008F6C60">
            <w:pPr>
              <w:numPr>
                <w:ilvl w:val="0"/>
                <w:numId w:val="6"/>
              </w:numPr>
              <w:rPr>
                <w:rFonts w:ascii="Arial" w:hAnsi="Arial" w:cs="Arial"/>
                <w:sz w:val="18"/>
                <w:szCs w:val="18"/>
              </w:rPr>
            </w:pPr>
            <w:r w:rsidRPr="006E0455">
              <w:rPr>
                <w:rFonts w:ascii="Arial" w:hAnsi="Arial" w:cs="Arial"/>
                <w:sz w:val="18"/>
                <w:szCs w:val="18"/>
              </w:rPr>
              <w:t>3 réunions</w:t>
            </w:r>
          </w:p>
          <w:p w14:paraId="3599BDAD" w14:textId="77777777" w:rsidR="005561A4" w:rsidRPr="006E0455" w:rsidRDefault="005561A4" w:rsidP="003F4F7E">
            <w:pPr>
              <w:rPr>
                <w:rFonts w:ascii="Arial" w:hAnsi="Arial" w:cs="Arial"/>
                <w:sz w:val="18"/>
                <w:szCs w:val="18"/>
              </w:rPr>
            </w:pPr>
          </w:p>
          <w:p w14:paraId="660E6CEA" w14:textId="77777777" w:rsidR="005561A4" w:rsidRPr="006E0455" w:rsidRDefault="005561A4" w:rsidP="003F4F7E">
            <w:pPr>
              <w:rPr>
                <w:rFonts w:ascii="Arial" w:hAnsi="Arial" w:cs="Arial"/>
                <w:sz w:val="18"/>
                <w:szCs w:val="18"/>
              </w:rPr>
            </w:pPr>
          </w:p>
          <w:p w14:paraId="52752965" w14:textId="77777777" w:rsidR="005561A4" w:rsidRPr="006E0455" w:rsidRDefault="005561A4" w:rsidP="003F4F7E">
            <w:pPr>
              <w:rPr>
                <w:rFonts w:ascii="Arial" w:hAnsi="Arial" w:cs="Arial"/>
                <w:sz w:val="18"/>
                <w:szCs w:val="18"/>
              </w:rPr>
            </w:pPr>
          </w:p>
          <w:p w14:paraId="73C1E01B" w14:textId="77777777" w:rsidR="005561A4" w:rsidRPr="006E0455" w:rsidRDefault="005561A4" w:rsidP="008F6C60">
            <w:pPr>
              <w:numPr>
                <w:ilvl w:val="0"/>
                <w:numId w:val="6"/>
              </w:numPr>
              <w:rPr>
                <w:rFonts w:ascii="Arial" w:hAnsi="Arial" w:cs="Arial"/>
                <w:sz w:val="18"/>
                <w:szCs w:val="18"/>
              </w:rPr>
            </w:pPr>
            <w:r w:rsidRPr="006E0455">
              <w:rPr>
                <w:rFonts w:ascii="Arial" w:hAnsi="Arial" w:cs="Arial"/>
                <w:sz w:val="18"/>
                <w:szCs w:val="18"/>
              </w:rPr>
              <w:t>6 réunions</w:t>
            </w:r>
          </w:p>
          <w:p w14:paraId="6FBF5288" w14:textId="77777777" w:rsidR="005561A4" w:rsidRPr="006E0455" w:rsidRDefault="005561A4" w:rsidP="003F4F7E">
            <w:pPr>
              <w:rPr>
                <w:rFonts w:ascii="Arial" w:hAnsi="Arial" w:cs="Arial"/>
                <w:sz w:val="18"/>
                <w:szCs w:val="18"/>
              </w:rPr>
            </w:pPr>
          </w:p>
          <w:p w14:paraId="19CE2CCF" w14:textId="77777777" w:rsidR="005561A4" w:rsidRPr="006E0455" w:rsidRDefault="005561A4" w:rsidP="003F4F7E">
            <w:pPr>
              <w:rPr>
                <w:rFonts w:ascii="Arial" w:hAnsi="Arial" w:cs="Arial"/>
                <w:sz w:val="18"/>
                <w:szCs w:val="18"/>
              </w:rPr>
            </w:pPr>
          </w:p>
          <w:p w14:paraId="1599CF5A" w14:textId="77777777" w:rsidR="005561A4" w:rsidRPr="006E0455" w:rsidRDefault="005561A4" w:rsidP="003F4F7E">
            <w:pPr>
              <w:rPr>
                <w:rFonts w:ascii="Arial" w:hAnsi="Arial" w:cs="Arial"/>
                <w:sz w:val="18"/>
                <w:szCs w:val="18"/>
              </w:rPr>
            </w:pPr>
          </w:p>
          <w:p w14:paraId="48B4747B" w14:textId="77777777" w:rsidR="005561A4" w:rsidRPr="006E0455" w:rsidRDefault="005561A4" w:rsidP="008F6C60">
            <w:pPr>
              <w:numPr>
                <w:ilvl w:val="0"/>
                <w:numId w:val="6"/>
              </w:numPr>
              <w:rPr>
                <w:rFonts w:ascii="Arial" w:hAnsi="Arial" w:cs="Arial"/>
                <w:sz w:val="18"/>
                <w:szCs w:val="18"/>
              </w:rPr>
            </w:pPr>
            <w:r w:rsidRPr="006E0455">
              <w:rPr>
                <w:rFonts w:ascii="Arial" w:hAnsi="Arial" w:cs="Arial"/>
                <w:sz w:val="18"/>
                <w:szCs w:val="18"/>
              </w:rPr>
              <w:t>9 réunions</w:t>
            </w:r>
            <w:r w:rsidRPr="006E0455">
              <w:rPr>
                <w:rFonts w:ascii="Arial" w:hAnsi="Arial" w:cs="Arial"/>
                <w:sz w:val="18"/>
                <w:szCs w:val="18"/>
              </w:rPr>
              <w:br/>
            </w:r>
            <w:r w:rsidRPr="006E0455">
              <w:rPr>
                <w:rFonts w:ascii="Arial" w:hAnsi="Arial" w:cs="Arial"/>
                <w:sz w:val="18"/>
                <w:szCs w:val="18"/>
              </w:rPr>
              <w:br/>
            </w:r>
            <w:r w:rsidRPr="006E0455">
              <w:rPr>
                <w:rFonts w:ascii="Arial" w:hAnsi="Arial" w:cs="Arial"/>
                <w:sz w:val="18"/>
                <w:szCs w:val="18"/>
              </w:rPr>
              <w:br/>
            </w:r>
          </w:p>
          <w:p w14:paraId="4DE562C8" w14:textId="77777777" w:rsidR="005561A4" w:rsidRPr="006E0455" w:rsidRDefault="005561A4" w:rsidP="008F6C60">
            <w:pPr>
              <w:numPr>
                <w:ilvl w:val="0"/>
                <w:numId w:val="6"/>
              </w:numPr>
              <w:rPr>
                <w:rFonts w:ascii="Arial" w:hAnsi="Arial" w:cs="Arial"/>
                <w:sz w:val="18"/>
                <w:szCs w:val="18"/>
              </w:rPr>
            </w:pPr>
            <w:r w:rsidRPr="006E0455">
              <w:rPr>
                <w:rFonts w:ascii="Arial" w:hAnsi="Arial" w:cs="Arial"/>
                <w:sz w:val="18"/>
                <w:szCs w:val="18"/>
              </w:rPr>
              <w:t xml:space="preserve">12 réunions </w:t>
            </w:r>
          </w:p>
        </w:tc>
        <w:tc>
          <w:tcPr>
            <w:tcW w:w="2836" w:type="dxa"/>
          </w:tcPr>
          <w:p w14:paraId="740B7329" w14:textId="77777777" w:rsidR="005561A4" w:rsidRPr="006E0455" w:rsidRDefault="005561A4" w:rsidP="003F4F7E">
            <w:pPr>
              <w:jc w:val="center"/>
              <w:rPr>
                <w:rFonts w:ascii="Arial" w:hAnsi="Arial" w:cs="Arial"/>
                <w:b/>
                <w:sz w:val="18"/>
                <w:szCs w:val="18"/>
              </w:rPr>
            </w:pPr>
          </w:p>
          <w:p w14:paraId="764DEA4C" w14:textId="1A5CFB77" w:rsidR="005561A4" w:rsidRPr="006E0455" w:rsidRDefault="005561A4" w:rsidP="003F4F7E">
            <w:pPr>
              <w:jc w:val="center"/>
              <w:rPr>
                <w:rFonts w:ascii="Arial" w:hAnsi="Arial" w:cs="Arial"/>
                <w:b/>
                <w:sz w:val="18"/>
                <w:szCs w:val="18"/>
              </w:rPr>
            </w:pPr>
            <w:r w:rsidRPr="006E0455">
              <w:rPr>
                <w:rFonts w:ascii="Arial" w:hAnsi="Arial" w:cs="Arial"/>
                <w:b/>
                <w:sz w:val="18"/>
                <w:szCs w:val="18"/>
              </w:rPr>
              <w:t xml:space="preserve">Profils, niveaux d’expérience et répartitions </w:t>
            </w:r>
            <w:r w:rsidR="00CF6800" w:rsidRPr="006E0455">
              <w:rPr>
                <w:rFonts w:ascii="Arial" w:hAnsi="Arial" w:cs="Arial"/>
                <w:b/>
                <w:sz w:val="18"/>
                <w:szCs w:val="18"/>
              </w:rPr>
              <w:t>estimés</w:t>
            </w:r>
            <w:r w:rsidRPr="006E0455">
              <w:rPr>
                <w:rFonts w:ascii="Arial" w:hAnsi="Arial" w:cs="Arial"/>
                <w:b/>
                <w:sz w:val="18"/>
                <w:szCs w:val="18"/>
              </w:rPr>
              <w:t xml:space="preserve"> :</w:t>
            </w:r>
          </w:p>
          <w:p w14:paraId="26224FEF" w14:textId="77777777" w:rsidR="005561A4" w:rsidRPr="006E0455" w:rsidRDefault="005561A4" w:rsidP="003F4F7E">
            <w:pPr>
              <w:rPr>
                <w:rFonts w:ascii="Arial" w:hAnsi="Arial" w:cs="Arial"/>
                <w:sz w:val="18"/>
                <w:szCs w:val="18"/>
              </w:rPr>
            </w:pPr>
          </w:p>
          <w:p w14:paraId="0D615413" w14:textId="77777777" w:rsidR="005561A4" w:rsidRPr="006E0455" w:rsidRDefault="005561A4" w:rsidP="003F4F7E">
            <w:pPr>
              <w:rPr>
                <w:rFonts w:ascii="Arial" w:hAnsi="Arial" w:cs="Arial"/>
                <w:sz w:val="18"/>
                <w:szCs w:val="18"/>
              </w:rPr>
            </w:pPr>
          </w:p>
          <w:p w14:paraId="69E324FB" w14:textId="77777777" w:rsidR="005561A4" w:rsidRPr="006E0455" w:rsidRDefault="005561A4" w:rsidP="008F6C60">
            <w:pPr>
              <w:numPr>
                <w:ilvl w:val="0"/>
                <w:numId w:val="6"/>
              </w:numPr>
              <w:rPr>
                <w:rFonts w:ascii="Arial" w:hAnsi="Arial" w:cs="Arial"/>
                <w:sz w:val="18"/>
                <w:szCs w:val="18"/>
              </w:rPr>
            </w:pPr>
            <w:r w:rsidRPr="006E0455">
              <w:rPr>
                <w:rFonts w:ascii="Arial" w:hAnsi="Arial" w:cs="Arial"/>
                <w:sz w:val="18"/>
                <w:szCs w:val="18"/>
              </w:rPr>
              <w:t>PRO-CS (20%) / CJ (80%)</w:t>
            </w:r>
          </w:p>
          <w:p w14:paraId="4A0EA758" w14:textId="77777777" w:rsidR="005561A4" w:rsidRPr="006E0455" w:rsidRDefault="005561A4" w:rsidP="003F4F7E">
            <w:pPr>
              <w:rPr>
                <w:rFonts w:ascii="Arial" w:hAnsi="Arial" w:cs="Arial"/>
                <w:sz w:val="18"/>
                <w:szCs w:val="18"/>
              </w:rPr>
            </w:pPr>
          </w:p>
          <w:p w14:paraId="2F36C5F8" w14:textId="77777777" w:rsidR="005561A4" w:rsidRPr="006E0455" w:rsidRDefault="005561A4" w:rsidP="003F4F7E">
            <w:pPr>
              <w:rPr>
                <w:rFonts w:ascii="Arial" w:hAnsi="Arial" w:cs="Arial"/>
                <w:sz w:val="18"/>
                <w:szCs w:val="18"/>
              </w:rPr>
            </w:pPr>
          </w:p>
          <w:p w14:paraId="63557D41" w14:textId="77777777" w:rsidR="005561A4" w:rsidRPr="006E0455" w:rsidRDefault="005561A4" w:rsidP="003F4F7E">
            <w:pPr>
              <w:rPr>
                <w:rFonts w:ascii="Arial" w:hAnsi="Arial" w:cs="Arial"/>
                <w:sz w:val="18"/>
                <w:szCs w:val="18"/>
              </w:rPr>
            </w:pPr>
          </w:p>
          <w:p w14:paraId="61B30F5C" w14:textId="77777777" w:rsidR="005561A4" w:rsidRPr="006E0455" w:rsidRDefault="005561A4" w:rsidP="008F6C60">
            <w:pPr>
              <w:numPr>
                <w:ilvl w:val="0"/>
                <w:numId w:val="6"/>
              </w:numPr>
              <w:rPr>
                <w:rFonts w:ascii="Arial" w:hAnsi="Arial" w:cs="Arial"/>
                <w:sz w:val="18"/>
                <w:szCs w:val="18"/>
              </w:rPr>
            </w:pPr>
            <w:r w:rsidRPr="006E0455">
              <w:rPr>
                <w:rFonts w:ascii="Arial" w:hAnsi="Arial" w:cs="Arial"/>
                <w:sz w:val="18"/>
                <w:szCs w:val="18"/>
              </w:rPr>
              <w:t>PRO-CS (30%) / CC (70%)</w:t>
            </w:r>
          </w:p>
          <w:p w14:paraId="2D613A14" w14:textId="77777777" w:rsidR="005561A4" w:rsidRPr="006E0455" w:rsidRDefault="005561A4" w:rsidP="003F4F7E">
            <w:pPr>
              <w:rPr>
                <w:rFonts w:ascii="Arial" w:hAnsi="Arial" w:cs="Arial"/>
                <w:sz w:val="18"/>
                <w:szCs w:val="18"/>
              </w:rPr>
            </w:pPr>
          </w:p>
          <w:p w14:paraId="05FDDC33" w14:textId="77777777" w:rsidR="005561A4" w:rsidRPr="006E0455" w:rsidRDefault="005561A4" w:rsidP="003F4F7E">
            <w:pPr>
              <w:rPr>
                <w:rFonts w:ascii="Arial" w:hAnsi="Arial" w:cs="Arial"/>
                <w:sz w:val="18"/>
                <w:szCs w:val="18"/>
              </w:rPr>
            </w:pPr>
          </w:p>
          <w:p w14:paraId="76F53637" w14:textId="77777777" w:rsidR="005561A4" w:rsidRPr="006E0455" w:rsidRDefault="005561A4" w:rsidP="003F4F7E">
            <w:pPr>
              <w:rPr>
                <w:rFonts w:ascii="Arial" w:hAnsi="Arial" w:cs="Arial"/>
                <w:sz w:val="18"/>
                <w:szCs w:val="18"/>
              </w:rPr>
            </w:pPr>
          </w:p>
          <w:p w14:paraId="382DC3D5" w14:textId="77777777" w:rsidR="005561A4" w:rsidRPr="006E0455" w:rsidRDefault="005561A4" w:rsidP="008F6C60">
            <w:pPr>
              <w:numPr>
                <w:ilvl w:val="0"/>
                <w:numId w:val="6"/>
              </w:numPr>
              <w:rPr>
                <w:rFonts w:ascii="Arial" w:hAnsi="Arial" w:cs="Arial"/>
                <w:sz w:val="18"/>
                <w:szCs w:val="18"/>
              </w:rPr>
            </w:pPr>
            <w:r w:rsidRPr="006E0455">
              <w:rPr>
                <w:rFonts w:ascii="Arial" w:hAnsi="Arial" w:cs="Arial"/>
                <w:sz w:val="18"/>
                <w:szCs w:val="18"/>
              </w:rPr>
              <w:t>PRO- MA (20%) / CS (80%)</w:t>
            </w:r>
          </w:p>
          <w:p w14:paraId="4EBE92ED" w14:textId="77777777" w:rsidR="005561A4" w:rsidRPr="006E0455" w:rsidRDefault="005561A4" w:rsidP="003F4F7E">
            <w:pPr>
              <w:rPr>
                <w:rFonts w:ascii="Arial" w:hAnsi="Arial" w:cs="Arial"/>
                <w:sz w:val="18"/>
                <w:szCs w:val="18"/>
              </w:rPr>
            </w:pPr>
          </w:p>
          <w:p w14:paraId="0017720E" w14:textId="77777777" w:rsidR="005561A4" w:rsidRPr="006E0455" w:rsidRDefault="005561A4" w:rsidP="003F4F7E">
            <w:pPr>
              <w:rPr>
                <w:rFonts w:ascii="Arial" w:hAnsi="Arial" w:cs="Arial"/>
                <w:sz w:val="18"/>
                <w:szCs w:val="18"/>
              </w:rPr>
            </w:pPr>
          </w:p>
          <w:p w14:paraId="1E7F4267" w14:textId="77777777" w:rsidR="005561A4" w:rsidRPr="006E0455" w:rsidRDefault="005561A4" w:rsidP="003F4F7E">
            <w:pPr>
              <w:rPr>
                <w:rFonts w:ascii="Arial" w:hAnsi="Arial" w:cs="Arial"/>
                <w:sz w:val="18"/>
                <w:szCs w:val="18"/>
              </w:rPr>
            </w:pPr>
          </w:p>
          <w:p w14:paraId="13232F8E" w14:textId="77777777" w:rsidR="005561A4" w:rsidRPr="006E0455" w:rsidRDefault="005561A4" w:rsidP="008F6C60">
            <w:pPr>
              <w:numPr>
                <w:ilvl w:val="0"/>
                <w:numId w:val="6"/>
              </w:numPr>
              <w:rPr>
                <w:rFonts w:ascii="Arial" w:hAnsi="Arial" w:cs="Arial"/>
                <w:sz w:val="18"/>
                <w:szCs w:val="18"/>
              </w:rPr>
            </w:pPr>
            <w:r w:rsidRPr="006E0455">
              <w:rPr>
                <w:rFonts w:ascii="Arial" w:hAnsi="Arial" w:cs="Arial"/>
                <w:sz w:val="18"/>
                <w:szCs w:val="18"/>
              </w:rPr>
              <w:t>PRO-SM (20%) / CS (80%)</w:t>
            </w:r>
          </w:p>
        </w:tc>
      </w:tr>
    </w:tbl>
    <w:p w14:paraId="151E74EA" w14:textId="77777777" w:rsidR="00286BAE" w:rsidRPr="006E0455" w:rsidRDefault="00286BAE" w:rsidP="00286BAE">
      <w:pPr>
        <w:rPr>
          <w:rFonts w:ascii="Arial" w:hAnsi="Arial" w:cs="Arial"/>
        </w:rPr>
      </w:pPr>
    </w:p>
    <w:p w14:paraId="4C77FEA9" w14:textId="77777777" w:rsidR="00286BAE" w:rsidRPr="006E0455" w:rsidRDefault="00286BAE" w:rsidP="00286BAE">
      <w:pPr>
        <w:pStyle w:val="Courant"/>
        <w:ind w:firstLine="0"/>
        <w:rPr>
          <w:rFonts w:ascii="Arial" w:hAnsi="Arial" w:cs="Arial"/>
          <w:sz w:val="20"/>
        </w:rPr>
      </w:pPr>
    </w:p>
    <w:p w14:paraId="32718870" w14:textId="77777777" w:rsidR="00286BAE" w:rsidRPr="006E0455" w:rsidRDefault="00222BB8" w:rsidP="00286BAE">
      <w:pPr>
        <w:rPr>
          <w:rFonts w:ascii="Arial" w:hAnsi="Arial" w:cs="Arial"/>
        </w:rPr>
      </w:pPr>
      <w:r w:rsidRPr="006E0455">
        <w:rPr>
          <w:rFonts w:ascii="Arial" w:hAnsi="Arial" w:cs="Arial"/>
          <w:noProof/>
        </w:rPr>
        <w:drawing>
          <wp:inline distT="0" distB="0" distL="0" distR="0" wp14:anchorId="32410EA5" wp14:editId="04DBA883">
            <wp:extent cx="247650" cy="209550"/>
            <wp:effectExtent l="19050" t="0" r="0" b="0"/>
            <wp:docPr id="1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00286BAE" w:rsidRPr="006E0455">
        <w:rPr>
          <w:rFonts w:ascii="Arial" w:hAnsi="Arial" w:cs="Arial"/>
        </w:rPr>
        <w:t xml:space="preserve"> </w:t>
      </w:r>
    </w:p>
    <w:p w14:paraId="1EB05F09" w14:textId="77777777" w:rsidR="00CF6800" w:rsidRPr="006E0455" w:rsidRDefault="00735C58" w:rsidP="00CF6800">
      <w:pPr>
        <w:jc w:val="both"/>
        <w:rPr>
          <w:rFonts w:ascii="Arial" w:hAnsi="Arial" w:cs="Arial"/>
        </w:rPr>
      </w:pPr>
      <w:r w:rsidRPr="006E0455">
        <w:rPr>
          <w:rFonts w:ascii="Arial" w:hAnsi="Arial" w:cs="Arial"/>
          <w:b/>
          <w:i/>
          <w:u w:val="single"/>
        </w:rPr>
        <w:t>ATTENTION :</w:t>
      </w:r>
      <w:r w:rsidRPr="006E0455">
        <w:rPr>
          <w:rFonts w:ascii="Arial" w:hAnsi="Arial" w:cs="Arial"/>
        </w:rPr>
        <w:t xml:space="preserve"> </w:t>
      </w:r>
      <w:r w:rsidR="00CF6800" w:rsidRPr="006E0455">
        <w:rPr>
          <w:rFonts w:ascii="Arial" w:hAnsi="Arial" w:cs="Arial"/>
        </w:rPr>
        <w:t xml:space="preserve">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6F3A9AAF" w14:textId="77777777" w:rsidR="00CF6800" w:rsidRPr="006E0455" w:rsidRDefault="00CF6800" w:rsidP="00CF6800">
      <w:pPr>
        <w:jc w:val="both"/>
        <w:rPr>
          <w:rFonts w:ascii="Arial" w:hAnsi="Arial" w:cs="Arial"/>
        </w:rPr>
      </w:pPr>
    </w:p>
    <w:p w14:paraId="364D112E" w14:textId="69202C6C" w:rsidR="00CF6800" w:rsidRPr="006E0455" w:rsidRDefault="00CF6800" w:rsidP="00CF6800">
      <w:pPr>
        <w:jc w:val="both"/>
        <w:rPr>
          <w:rFonts w:ascii="Arial" w:hAnsi="Arial" w:cs="Arial"/>
        </w:rPr>
      </w:pPr>
      <w:r w:rsidRPr="006E0455">
        <w:rPr>
          <w:rFonts w:ascii="Arial" w:hAnsi="Arial" w:cs="Arial"/>
        </w:rPr>
        <w:t>En cas d’écart entre la proposition du candidat et l’estimation de l’Acoss</w:t>
      </w:r>
      <w:r w:rsidR="00530B87" w:rsidRPr="006E0455">
        <w:rPr>
          <w:rFonts w:ascii="Arial" w:hAnsi="Arial" w:cs="Arial"/>
        </w:rPr>
        <w:t xml:space="preserve"> - UCN</w:t>
      </w:r>
      <w:r w:rsidRPr="006E0455">
        <w:rPr>
          <w:rFonts w:ascii="Arial" w:hAnsi="Arial" w:cs="Arial"/>
        </w:rPr>
        <w:t xml:space="preserve">, il est fortement recommandé au candidat de le justifier dans le CRF, afin de permettre une meilleure appréciation de la qualité de l’offre. </w:t>
      </w:r>
    </w:p>
    <w:p w14:paraId="643C0527" w14:textId="1291FFF0" w:rsidR="00735C58" w:rsidRPr="006E0455" w:rsidRDefault="00735C58" w:rsidP="00CF6800">
      <w:pPr>
        <w:pStyle w:val="Courant"/>
        <w:ind w:firstLine="0"/>
        <w:rPr>
          <w:rFonts w:ascii="Arial" w:hAnsi="Arial" w:cs="Arial"/>
        </w:rPr>
      </w:pPr>
      <w:r w:rsidRPr="006E0455">
        <w:rPr>
          <w:rFonts w:ascii="Arial" w:hAnsi="Arial" w:cs="Arial"/>
        </w:rPr>
        <w:t xml:space="preserve"> </w:t>
      </w:r>
    </w:p>
    <w:p w14:paraId="6D9E9C1B" w14:textId="77777777" w:rsidR="00286BAE" w:rsidRPr="006E0455" w:rsidRDefault="00286BAE" w:rsidP="00286BAE">
      <w:pPr>
        <w:spacing w:after="200" w:line="276" w:lineRule="auto"/>
        <w:rPr>
          <w:rFonts w:ascii="Arial" w:hAnsi="Arial" w:cs="Arial"/>
        </w:rPr>
      </w:pPr>
      <w:r w:rsidRPr="006E0455">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6"/>
        <w:gridCol w:w="726"/>
        <w:gridCol w:w="1098"/>
        <w:gridCol w:w="2117"/>
        <w:gridCol w:w="385"/>
        <w:gridCol w:w="2828"/>
      </w:tblGrid>
      <w:tr w:rsidR="00E336AD" w:rsidRPr="006E0455" w14:paraId="04A474E5" w14:textId="77777777" w:rsidTr="000E7953">
        <w:tc>
          <w:tcPr>
            <w:tcW w:w="9630" w:type="dxa"/>
            <w:gridSpan w:val="6"/>
            <w:vAlign w:val="center"/>
          </w:tcPr>
          <w:p w14:paraId="78D7AA12" w14:textId="77777777" w:rsidR="008F45D4" w:rsidRPr="006E0455" w:rsidRDefault="008F45D4" w:rsidP="0097071A">
            <w:pPr>
              <w:numPr>
                <w:ilvl w:val="0"/>
                <w:numId w:val="2"/>
              </w:numPr>
              <w:rPr>
                <w:rFonts w:ascii="Arial" w:hAnsi="Arial" w:cs="Arial"/>
                <w:b/>
                <w:sz w:val="22"/>
                <w:szCs w:val="24"/>
              </w:rPr>
            </w:pPr>
            <w:r w:rsidRPr="006E0455">
              <w:rPr>
                <w:rFonts w:ascii="Arial" w:hAnsi="Arial" w:cs="Arial"/>
              </w:rPr>
              <w:lastRenderedPageBreak/>
              <w:br w:type="page"/>
            </w:r>
            <w:r w:rsidRPr="006E0455">
              <w:rPr>
                <w:rFonts w:ascii="Arial" w:hAnsi="Arial" w:cs="Arial"/>
                <w:b/>
                <w:sz w:val="22"/>
                <w:szCs w:val="24"/>
              </w:rPr>
              <w:t xml:space="preserve">E05 : Elaboration d’une note de problématique </w:t>
            </w:r>
          </w:p>
        </w:tc>
      </w:tr>
      <w:tr w:rsidR="00E336AD" w:rsidRPr="006E0455" w14:paraId="6CDE0EC1" w14:textId="77777777" w:rsidTr="000E7953">
        <w:tc>
          <w:tcPr>
            <w:tcW w:w="963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34252E83" w14:textId="77777777" w:rsidR="008F45D4" w:rsidRPr="006E0455" w:rsidRDefault="008F45D4" w:rsidP="0097071A">
            <w:pPr>
              <w:ind w:left="360" w:hanging="360"/>
              <w:rPr>
                <w:rFonts w:ascii="Arial" w:hAnsi="Arial" w:cs="Arial"/>
                <w:b/>
                <w:sz w:val="12"/>
                <w:szCs w:val="24"/>
              </w:rPr>
            </w:pPr>
          </w:p>
          <w:p w14:paraId="11762FB5" w14:textId="77777777" w:rsidR="008F45D4" w:rsidRPr="006E0455" w:rsidRDefault="008F45D4" w:rsidP="0097071A">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7E10FD9B" w14:textId="77777777" w:rsidR="008F45D4" w:rsidRPr="006E0455" w:rsidRDefault="008F45D4" w:rsidP="0097071A">
            <w:pPr>
              <w:ind w:left="360" w:hanging="360"/>
              <w:rPr>
                <w:rFonts w:ascii="Arial" w:hAnsi="Arial" w:cs="Arial"/>
                <w:b/>
                <w:sz w:val="12"/>
                <w:szCs w:val="24"/>
              </w:rPr>
            </w:pPr>
          </w:p>
        </w:tc>
      </w:tr>
      <w:tr w:rsidR="00E336AD" w:rsidRPr="006E0455" w14:paraId="07F0095E" w14:textId="77777777" w:rsidTr="000E7953">
        <w:trPr>
          <w:trHeight w:val="1821"/>
        </w:trPr>
        <w:tc>
          <w:tcPr>
            <w:tcW w:w="3202" w:type="dxa"/>
            <w:gridSpan w:val="2"/>
          </w:tcPr>
          <w:p w14:paraId="1DE8EE3D" w14:textId="77777777" w:rsidR="008F45D4" w:rsidRPr="006E0455" w:rsidRDefault="008F45D4" w:rsidP="0097071A">
            <w:pPr>
              <w:rPr>
                <w:rFonts w:ascii="Arial" w:hAnsi="Arial" w:cs="Arial"/>
                <w:szCs w:val="24"/>
              </w:rPr>
            </w:pPr>
          </w:p>
          <w:p w14:paraId="0C0851D6" w14:textId="77777777" w:rsidR="008F45D4" w:rsidRPr="006E0455" w:rsidRDefault="008F45D4" w:rsidP="0097071A">
            <w:pPr>
              <w:rPr>
                <w:rFonts w:ascii="Arial" w:hAnsi="Arial" w:cs="Arial"/>
                <w:szCs w:val="24"/>
              </w:rPr>
            </w:pPr>
            <w:r w:rsidRPr="006E0455">
              <w:rPr>
                <w:rFonts w:ascii="Arial" w:hAnsi="Arial" w:cs="Arial"/>
                <w:szCs w:val="24"/>
              </w:rPr>
              <w:t xml:space="preserve">Enjeux et caractère innovant du projet : </w:t>
            </w:r>
          </w:p>
          <w:p w14:paraId="363830A5" w14:textId="77777777" w:rsidR="008F45D4" w:rsidRPr="006E0455" w:rsidRDefault="008F45D4" w:rsidP="0097071A">
            <w:pPr>
              <w:rPr>
                <w:rFonts w:ascii="Arial" w:hAnsi="Arial" w:cs="Arial"/>
                <w:szCs w:val="24"/>
              </w:rPr>
            </w:pPr>
          </w:p>
          <w:p w14:paraId="24AF02BC" w14:textId="77777777" w:rsidR="008F45D4" w:rsidRPr="006E0455" w:rsidRDefault="008F45D4" w:rsidP="008F6C60">
            <w:pPr>
              <w:pStyle w:val="Paragraphedeliste"/>
              <w:numPr>
                <w:ilvl w:val="0"/>
                <w:numId w:val="9"/>
              </w:numPr>
              <w:rPr>
                <w:rFonts w:ascii="Arial" w:hAnsi="Arial" w:cs="Arial"/>
                <w:szCs w:val="24"/>
              </w:rPr>
            </w:pPr>
            <w:r w:rsidRPr="006E0455">
              <w:rPr>
                <w:rFonts w:ascii="Arial" w:hAnsi="Arial" w:cs="Arial"/>
                <w:szCs w:val="24"/>
              </w:rPr>
              <w:t>Faible : 1 point</w:t>
            </w:r>
          </w:p>
          <w:p w14:paraId="6908A323" w14:textId="5547752B" w:rsidR="008F45D4" w:rsidRPr="006E0455" w:rsidRDefault="00CF6800" w:rsidP="008F6C60">
            <w:pPr>
              <w:pStyle w:val="Paragraphedeliste"/>
              <w:numPr>
                <w:ilvl w:val="0"/>
                <w:numId w:val="7"/>
              </w:numPr>
              <w:rPr>
                <w:rFonts w:ascii="Arial" w:hAnsi="Arial" w:cs="Arial"/>
                <w:szCs w:val="24"/>
              </w:rPr>
            </w:pPr>
            <w:r w:rsidRPr="006E0455">
              <w:rPr>
                <w:rFonts w:ascii="Arial" w:hAnsi="Arial" w:cs="Arial"/>
                <w:szCs w:val="24"/>
              </w:rPr>
              <w:t>Moyen :</w:t>
            </w:r>
            <w:r w:rsidR="008F45D4" w:rsidRPr="006E0455">
              <w:rPr>
                <w:rFonts w:ascii="Arial" w:hAnsi="Arial" w:cs="Arial"/>
                <w:szCs w:val="24"/>
              </w:rPr>
              <w:t xml:space="preserve"> 2 points</w:t>
            </w:r>
          </w:p>
          <w:p w14:paraId="0B676270" w14:textId="77777777" w:rsidR="008F45D4" w:rsidRPr="006E0455" w:rsidRDefault="008F45D4" w:rsidP="008F6C60">
            <w:pPr>
              <w:pStyle w:val="Paragraphedeliste"/>
              <w:numPr>
                <w:ilvl w:val="0"/>
                <w:numId w:val="7"/>
              </w:numPr>
              <w:rPr>
                <w:rFonts w:ascii="Arial" w:hAnsi="Arial" w:cs="Arial"/>
                <w:szCs w:val="24"/>
              </w:rPr>
            </w:pPr>
            <w:r w:rsidRPr="006E0455">
              <w:rPr>
                <w:rFonts w:ascii="Arial" w:hAnsi="Arial" w:cs="Arial"/>
                <w:szCs w:val="24"/>
              </w:rPr>
              <w:t>Fort : 3 points</w:t>
            </w:r>
          </w:p>
          <w:p w14:paraId="18382BAC" w14:textId="77777777" w:rsidR="008F45D4" w:rsidRPr="006E0455" w:rsidRDefault="008F45D4" w:rsidP="0097071A">
            <w:pPr>
              <w:rPr>
                <w:rFonts w:ascii="Arial" w:hAnsi="Arial" w:cs="Arial"/>
                <w:szCs w:val="24"/>
              </w:rPr>
            </w:pPr>
          </w:p>
        </w:tc>
        <w:tc>
          <w:tcPr>
            <w:tcW w:w="3215" w:type="dxa"/>
            <w:gridSpan w:val="2"/>
          </w:tcPr>
          <w:p w14:paraId="3DF015D0" w14:textId="77777777" w:rsidR="008F45D4" w:rsidRPr="006E0455" w:rsidRDefault="008F45D4" w:rsidP="0097071A">
            <w:pPr>
              <w:jc w:val="both"/>
              <w:rPr>
                <w:rFonts w:ascii="Arial" w:hAnsi="Arial" w:cs="Arial"/>
                <w:szCs w:val="24"/>
              </w:rPr>
            </w:pPr>
          </w:p>
          <w:p w14:paraId="3E81AC79" w14:textId="77777777" w:rsidR="008F45D4" w:rsidRPr="006E0455" w:rsidRDefault="008F45D4" w:rsidP="0097071A">
            <w:pPr>
              <w:rPr>
                <w:rFonts w:ascii="Arial" w:hAnsi="Arial" w:cs="Arial"/>
                <w:szCs w:val="24"/>
              </w:rPr>
            </w:pPr>
            <w:r w:rsidRPr="006E0455">
              <w:rPr>
                <w:rFonts w:ascii="Arial" w:hAnsi="Arial" w:cs="Arial"/>
                <w:szCs w:val="24"/>
              </w:rPr>
              <w:t>Nombre de réunions ou entretiens à réaliser :</w:t>
            </w:r>
          </w:p>
          <w:p w14:paraId="0FC2649E" w14:textId="77777777" w:rsidR="008F45D4" w:rsidRPr="006E0455" w:rsidRDefault="008F45D4" w:rsidP="0097071A">
            <w:pPr>
              <w:rPr>
                <w:rFonts w:ascii="Arial" w:hAnsi="Arial" w:cs="Arial"/>
                <w:szCs w:val="24"/>
              </w:rPr>
            </w:pPr>
          </w:p>
          <w:p w14:paraId="2F9ABFE4" w14:textId="4A8A6207" w:rsidR="003A1166" w:rsidRPr="006E0455" w:rsidRDefault="003A1166" w:rsidP="008F6C60">
            <w:pPr>
              <w:pStyle w:val="Paragraphedeliste"/>
              <w:numPr>
                <w:ilvl w:val="0"/>
                <w:numId w:val="8"/>
              </w:numPr>
              <w:rPr>
                <w:rFonts w:ascii="Arial" w:hAnsi="Arial" w:cs="Arial"/>
                <w:szCs w:val="24"/>
              </w:rPr>
            </w:pPr>
            <w:r w:rsidRPr="006E0455">
              <w:rPr>
                <w:rFonts w:ascii="Arial" w:hAnsi="Arial" w:cs="Arial"/>
                <w:szCs w:val="24"/>
              </w:rPr>
              <w:t xml:space="preserve">1 à </w:t>
            </w:r>
            <w:r w:rsidR="00CF6800" w:rsidRPr="006E0455">
              <w:rPr>
                <w:rFonts w:ascii="Arial" w:hAnsi="Arial" w:cs="Arial"/>
                <w:szCs w:val="24"/>
              </w:rPr>
              <w:t>4 :</w:t>
            </w:r>
            <w:r w:rsidRPr="006E0455">
              <w:rPr>
                <w:rFonts w:ascii="Arial" w:hAnsi="Arial" w:cs="Arial"/>
                <w:szCs w:val="24"/>
              </w:rPr>
              <w:t xml:space="preserve"> 1 point</w:t>
            </w:r>
          </w:p>
          <w:p w14:paraId="5EC05409" w14:textId="45CBB747" w:rsidR="003A1166" w:rsidRPr="006E0455" w:rsidRDefault="003A1166" w:rsidP="008F6C60">
            <w:pPr>
              <w:pStyle w:val="Paragraphedeliste"/>
              <w:numPr>
                <w:ilvl w:val="0"/>
                <w:numId w:val="8"/>
              </w:numPr>
              <w:rPr>
                <w:rFonts w:ascii="Arial" w:hAnsi="Arial" w:cs="Arial"/>
                <w:szCs w:val="24"/>
              </w:rPr>
            </w:pPr>
            <w:r w:rsidRPr="006E0455">
              <w:rPr>
                <w:rFonts w:ascii="Arial" w:hAnsi="Arial" w:cs="Arial"/>
                <w:szCs w:val="24"/>
              </w:rPr>
              <w:t xml:space="preserve">5 à </w:t>
            </w:r>
            <w:r w:rsidR="00CF6800" w:rsidRPr="006E0455">
              <w:rPr>
                <w:rFonts w:ascii="Arial" w:hAnsi="Arial" w:cs="Arial"/>
                <w:szCs w:val="24"/>
              </w:rPr>
              <w:t>9 :</w:t>
            </w:r>
            <w:r w:rsidRPr="006E0455">
              <w:rPr>
                <w:rFonts w:ascii="Arial" w:hAnsi="Arial" w:cs="Arial"/>
                <w:szCs w:val="24"/>
              </w:rPr>
              <w:t xml:space="preserve"> 2 points</w:t>
            </w:r>
          </w:p>
          <w:p w14:paraId="1364BEAE" w14:textId="554A8A49" w:rsidR="003A1166" w:rsidRPr="006E0455" w:rsidRDefault="003A1166" w:rsidP="008F6C60">
            <w:pPr>
              <w:pStyle w:val="Paragraphedeliste"/>
              <w:numPr>
                <w:ilvl w:val="0"/>
                <w:numId w:val="8"/>
              </w:numPr>
              <w:rPr>
                <w:rFonts w:ascii="Arial" w:hAnsi="Arial" w:cs="Arial"/>
                <w:szCs w:val="24"/>
              </w:rPr>
            </w:pPr>
            <w:r w:rsidRPr="006E0455">
              <w:rPr>
                <w:rFonts w:ascii="Arial" w:hAnsi="Arial" w:cs="Arial"/>
                <w:szCs w:val="24"/>
              </w:rPr>
              <w:t xml:space="preserve">Plus de </w:t>
            </w:r>
            <w:r w:rsidR="00CF6800" w:rsidRPr="006E0455">
              <w:rPr>
                <w:rFonts w:ascii="Arial" w:hAnsi="Arial" w:cs="Arial"/>
                <w:szCs w:val="24"/>
              </w:rPr>
              <w:t>10 :</w:t>
            </w:r>
            <w:r w:rsidRPr="006E0455">
              <w:rPr>
                <w:rFonts w:ascii="Arial" w:hAnsi="Arial" w:cs="Arial"/>
                <w:szCs w:val="24"/>
              </w:rPr>
              <w:t xml:space="preserve"> 3 points</w:t>
            </w:r>
          </w:p>
          <w:p w14:paraId="1AF3D1C9" w14:textId="77777777" w:rsidR="008F45D4" w:rsidRPr="006E0455" w:rsidRDefault="008F45D4" w:rsidP="0097071A">
            <w:pPr>
              <w:jc w:val="both"/>
              <w:rPr>
                <w:rFonts w:ascii="Arial" w:hAnsi="Arial" w:cs="Arial"/>
                <w:szCs w:val="24"/>
              </w:rPr>
            </w:pPr>
          </w:p>
        </w:tc>
        <w:tc>
          <w:tcPr>
            <w:tcW w:w="3213" w:type="dxa"/>
            <w:gridSpan w:val="2"/>
          </w:tcPr>
          <w:p w14:paraId="16C3C4D1" w14:textId="77777777" w:rsidR="008F45D4" w:rsidRPr="006E0455" w:rsidRDefault="008F45D4" w:rsidP="0097071A">
            <w:pPr>
              <w:jc w:val="both"/>
              <w:rPr>
                <w:rFonts w:ascii="Arial" w:hAnsi="Arial" w:cs="Arial"/>
                <w:szCs w:val="24"/>
              </w:rPr>
            </w:pPr>
          </w:p>
          <w:p w14:paraId="6F6253A0" w14:textId="77777777" w:rsidR="008F45D4" w:rsidRPr="006E0455" w:rsidRDefault="008F45D4" w:rsidP="0097071A">
            <w:pPr>
              <w:jc w:val="both"/>
              <w:rPr>
                <w:rFonts w:ascii="Arial" w:hAnsi="Arial" w:cs="Arial"/>
                <w:szCs w:val="24"/>
              </w:rPr>
            </w:pPr>
            <w:r w:rsidRPr="006E0455">
              <w:rPr>
                <w:rFonts w:ascii="Arial" w:hAnsi="Arial" w:cs="Arial"/>
                <w:szCs w:val="24"/>
              </w:rPr>
              <w:t>Ampleur/importance du périmètre étudié (SI ou organisation) :</w:t>
            </w:r>
          </w:p>
          <w:p w14:paraId="2A2F08D4" w14:textId="77777777" w:rsidR="008F45D4" w:rsidRPr="006E0455" w:rsidRDefault="008F45D4" w:rsidP="0097071A">
            <w:pPr>
              <w:jc w:val="both"/>
              <w:rPr>
                <w:rFonts w:ascii="Arial" w:hAnsi="Arial" w:cs="Arial"/>
                <w:szCs w:val="24"/>
              </w:rPr>
            </w:pPr>
          </w:p>
          <w:p w14:paraId="69726F7A" w14:textId="77777777" w:rsidR="008F45D4" w:rsidRPr="006E0455" w:rsidRDefault="008F45D4" w:rsidP="008F6C60">
            <w:pPr>
              <w:pStyle w:val="Paragraphedeliste"/>
              <w:numPr>
                <w:ilvl w:val="0"/>
                <w:numId w:val="9"/>
              </w:numPr>
              <w:rPr>
                <w:rFonts w:ascii="Arial" w:hAnsi="Arial" w:cs="Arial"/>
                <w:szCs w:val="24"/>
              </w:rPr>
            </w:pPr>
            <w:r w:rsidRPr="006E0455">
              <w:rPr>
                <w:rFonts w:ascii="Arial" w:hAnsi="Arial" w:cs="Arial"/>
                <w:szCs w:val="24"/>
              </w:rPr>
              <w:t>Basse : 2 points</w:t>
            </w:r>
          </w:p>
          <w:p w14:paraId="662B7994" w14:textId="77777777" w:rsidR="008F45D4" w:rsidRPr="006E0455" w:rsidRDefault="008F45D4" w:rsidP="008F6C60">
            <w:pPr>
              <w:pStyle w:val="Paragraphedeliste"/>
              <w:numPr>
                <w:ilvl w:val="0"/>
                <w:numId w:val="7"/>
              </w:numPr>
              <w:rPr>
                <w:rFonts w:ascii="Arial" w:hAnsi="Arial" w:cs="Arial"/>
                <w:szCs w:val="24"/>
              </w:rPr>
            </w:pPr>
            <w:r w:rsidRPr="006E0455">
              <w:rPr>
                <w:rFonts w:ascii="Arial" w:hAnsi="Arial" w:cs="Arial"/>
                <w:szCs w:val="24"/>
              </w:rPr>
              <w:t>Moyenne : 4 points</w:t>
            </w:r>
          </w:p>
          <w:p w14:paraId="2CE40FF0" w14:textId="77777777" w:rsidR="008F45D4" w:rsidRPr="006E0455" w:rsidRDefault="008F45D4" w:rsidP="008F6C60">
            <w:pPr>
              <w:pStyle w:val="Paragraphedeliste"/>
              <w:numPr>
                <w:ilvl w:val="0"/>
                <w:numId w:val="7"/>
              </w:numPr>
              <w:rPr>
                <w:rFonts w:ascii="Arial" w:hAnsi="Arial" w:cs="Arial"/>
                <w:szCs w:val="24"/>
              </w:rPr>
            </w:pPr>
            <w:r w:rsidRPr="006E0455">
              <w:rPr>
                <w:rFonts w:ascii="Arial" w:hAnsi="Arial" w:cs="Arial"/>
                <w:szCs w:val="24"/>
              </w:rPr>
              <w:t>Haute : 6 points</w:t>
            </w:r>
          </w:p>
          <w:p w14:paraId="4444369D" w14:textId="77777777" w:rsidR="008F45D4" w:rsidRPr="006E0455" w:rsidRDefault="008F45D4" w:rsidP="0097071A">
            <w:pPr>
              <w:jc w:val="both"/>
              <w:rPr>
                <w:rFonts w:ascii="Arial" w:hAnsi="Arial" w:cs="Arial"/>
                <w:szCs w:val="24"/>
              </w:rPr>
            </w:pPr>
          </w:p>
        </w:tc>
      </w:tr>
      <w:tr w:rsidR="00E336AD" w:rsidRPr="006E0455" w14:paraId="16C54B3C" w14:textId="77777777" w:rsidTr="000E7953">
        <w:tc>
          <w:tcPr>
            <w:tcW w:w="9630" w:type="dxa"/>
            <w:gridSpan w:val="6"/>
            <w:shd w:val="clear" w:color="auto" w:fill="D9D9D9"/>
            <w:vAlign w:val="center"/>
          </w:tcPr>
          <w:p w14:paraId="1EA416F2" w14:textId="77777777" w:rsidR="008F45D4" w:rsidRPr="006E0455" w:rsidRDefault="008F45D4" w:rsidP="0097071A">
            <w:pPr>
              <w:rPr>
                <w:rFonts w:ascii="Arial" w:hAnsi="Arial" w:cs="Arial"/>
                <w:sz w:val="12"/>
                <w:szCs w:val="24"/>
              </w:rPr>
            </w:pPr>
          </w:p>
          <w:p w14:paraId="1810F372" w14:textId="77777777" w:rsidR="008F45D4" w:rsidRPr="006E0455" w:rsidRDefault="008F45D4" w:rsidP="0097071A">
            <w:pPr>
              <w:rPr>
                <w:rFonts w:ascii="Arial" w:hAnsi="Arial" w:cs="Arial"/>
                <w:szCs w:val="18"/>
                <w:u w:val="single"/>
              </w:rPr>
            </w:pPr>
            <w:r w:rsidRPr="006E0455">
              <w:rPr>
                <w:rFonts w:ascii="Arial" w:hAnsi="Arial" w:cs="Arial"/>
                <w:szCs w:val="18"/>
                <w:u w:val="single"/>
              </w:rPr>
              <w:t>B/ Décomposition de l’unité d’œuvre :</w:t>
            </w:r>
          </w:p>
          <w:p w14:paraId="5D58125C" w14:textId="77777777" w:rsidR="008F45D4" w:rsidRPr="006E0455" w:rsidRDefault="008F45D4" w:rsidP="0097071A">
            <w:pPr>
              <w:rPr>
                <w:rFonts w:ascii="Arial" w:hAnsi="Arial" w:cs="Arial"/>
                <w:sz w:val="12"/>
                <w:szCs w:val="24"/>
              </w:rPr>
            </w:pPr>
          </w:p>
        </w:tc>
      </w:tr>
      <w:tr w:rsidR="000E7953" w:rsidRPr="006E0455" w14:paraId="1B2512BF" w14:textId="77777777" w:rsidTr="000E7953">
        <w:tc>
          <w:tcPr>
            <w:tcW w:w="2476" w:type="dxa"/>
          </w:tcPr>
          <w:p w14:paraId="29E40148" w14:textId="77777777" w:rsidR="000E7953" w:rsidRPr="006E0455" w:rsidRDefault="000E7953" w:rsidP="000E7953">
            <w:pPr>
              <w:jc w:val="center"/>
              <w:rPr>
                <w:rFonts w:ascii="Arial" w:hAnsi="Arial" w:cs="Arial"/>
                <w:b/>
                <w:sz w:val="18"/>
                <w:szCs w:val="18"/>
              </w:rPr>
            </w:pPr>
          </w:p>
          <w:p w14:paraId="2B1201BF" w14:textId="77777777" w:rsidR="000E7953" w:rsidRPr="006E0455" w:rsidRDefault="000E7953" w:rsidP="000E7953">
            <w:pPr>
              <w:jc w:val="center"/>
              <w:rPr>
                <w:rFonts w:ascii="Arial" w:hAnsi="Arial" w:cs="Arial"/>
                <w:b/>
                <w:sz w:val="18"/>
                <w:szCs w:val="18"/>
              </w:rPr>
            </w:pPr>
            <w:r w:rsidRPr="006E0455">
              <w:rPr>
                <w:rFonts w:ascii="Arial" w:hAnsi="Arial" w:cs="Arial"/>
                <w:b/>
                <w:sz w:val="18"/>
                <w:szCs w:val="18"/>
              </w:rPr>
              <w:t>Complexité tranche :</w:t>
            </w:r>
          </w:p>
          <w:p w14:paraId="6CD9C703" w14:textId="77777777" w:rsidR="000E7953" w:rsidRPr="006E0455" w:rsidRDefault="000E7953" w:rsidP="000E7953">
            <w:pPr>
              <w:rPr>
                <w:rFonts w:ascii="Arial" w:hAnsi="Arial" w:cs="Arial"/>
                <w:sz w:val="18"/>
                <w:szCs w:val="18"/>
              </w:rPr>
            </w:pPr>
          </w:p>
          <w:p w14:paraId="79B4BAFE" w14:textId="77777777" w:rsidR="000E7953" w:rsidRPr="006E0455" w:rsidRDefault="000E7953" w:rsidP="000E7953">
            <w:pPr>
              <w:rPr>
                <w:rFonts w:ascii="Arial" w:hAnsi="Arial" w:cs="Arial"/>
                <w:sz w:val="18"/>
                <w:szCs w:val="18"/>
              </w:rPr>
            </w:pPr>
          </w:p>
          <w:p w14:paraId="25769AAF" w14:textId="77777777" w:rsidR="000E7953" w:rsidRPr="006E0455" w:rsidRDefault="000E7953" w:rsidP="000E7953">
            <w:pPr>
              <w:rPr>
                <w:rFonts w:ascii="Arial" w:hAnsi="Arial" w:cs="Arial"/>
                <w:sz w:val="18"/>
                <w:szCs w:val="18"/>
              </w:rPr>
            </w:pPr>
          </w:p>
          <w:p w14:paraId="52190184" w14:textId="6342FAB9" w:rsidR="000E7953" w:rsidRPr="006E0455" w:rsidRDefault="000E7953" w:rsidP="008F6C60">
            <w:pPr>
              <w:numPr>
                <w:ilvl w:val="0"/>
                <w:numId w:val="6"/>
              </w:numPr>
              <w:rPr>
                <w:rFonts w:ascii="Arial" w:hAnsi="Arial" w:cs="Arial"/>
                <w:sz w:val="18"/>
                <w:szCs w:val="18"/>
              </w:rPr>
            </w:pPr>
            <w:r w:rsidRPr="006E0455">
              <w:rPr>
                <w:rFonts w:ascii="Arial" w:hAnsi="Arial" w:cs="Arial"/>
                <w:sz w:val="18"/>
                <w:szCs w:val="18"/>
              </w:rPr>
              <w:t xml:space="preserve">« T1 » = </w:t>
            </w:r>
            <w:r w:rsidR="00CF6800" w:rsidRPr="006E0455">
              <w:rPr>
                <w:rFonts w:ascii="Arial" w:hAnsi="Arial" w:cs="Arial"/>
                <w:sz w:val="18"/>
                <w:szCs w:val="18"/>
              </w:rPr>
              <w:t>complexité faible (</w:t>
            </w:r>
            <w:r w:rsidRPr="006E0455">
              <w:rPr>
                <w:rFonts w:ascii="Arial" w:hAnsi="Arial" w:cs="Arial"/>
                <w:sz w:val="18"/>
                <w:szCs w:val="18"/>
              </w:rPr>
              <w:t>4 à 5 points)</w:t>
            </w:r>
          </w:p>
          <w:p w14:paraId="245C0BE8" w14:textId="77777777" w:rsidR="000E7953" w:rsidRPr="006E0455" w:rsidRDefault="000E7953" w:rsidP="000E7953">
            <w:pPr>
              <w:rPr>
                <w:rFonts w:ascii="Arial" w:hAnsi="Arial" w:cs="Arial"/>
                <w:sz w:val="18"/>
                <w:szCs w:val="18"/>
              </w:rPr>
            </w:pPr>
          </w:p>
          <w:p w14:paraId="7A418CC8" w14:textId="77777777" w:rsidR="000E7953" w:rsidRPr="006E0455" w:rsidRDefault="000E7953" w:rsidP="000E7953">
            <w:pPr>
              <w:rPr>
                <w:rFonts w:ascii="Arial" w:hAnsi="Arial" w:cs="Arial"/>
                <w:sz w:val="18"/>
                <w:szCs w:val="18"/>
              </w:rPr>
            </w:pPr>
          </w:p>
          <w:p w14:paraId="3FC2DC20" w14:textId="77777777" w:rsidR="000E7953" w:rsidRPr="006E0455" w:rsidRDefault="000E7953" w:rsidP="008F6C60">
            <w:pPr>
              <w:numPr>
                <w:ilvl w:val="0"/>
                <w:numId w:val="6"/>
              </w:numPr>
              <w:rPr>
                <w:rFonts w:ascii="Arial" w:hAnsi="Arial" w:cs="Arial"/>
                <w:sz w:val="18"/>
                <w:szCs w:val="18"/>
              </w:rPr>
            </w:pPr>
            <w:r w:rsidRPr="006E0455">
              <w:rPr>
                <w:rFonts w:ascii="Arial" w:hAnsi="Arial" w:cs="Arial"/>
                <w:sz w:val="18"/>
                <w:szCs w:val="18"/>
              </w:rPr>
              <w:t>« T2 » = complexité moyenne (6 à 7 points)</w:t>
            </w:r>
          </w:p>
          <w:p w14:paraId="3183A10D" w14:textId="77777777" w:rsidR="000E7953" w:rsidRPr="006E0455" w:rsidRDefault="000E7953" w:rsidP="000E7953">
            <w:pPr>
              <w:rPr>
                <w:rFonts w:ascii="Arial" w:hAnsi="Arial" w:cs="Arial"/>
                <w:sz w:val="18"/>
                <w:szCs w:val="18"/>
              </w:rPr>
            </w:pPr>
          </w:p>
          <w:p w14:paraId="21C63901" w14:textId="77777777" w:rsidR="000E7953" w:rsidRPr="006E0455" w:rsidRDefault="000E7953" w:rsidP="000E7953">
            <w:pPr>
              <w:rPr>
                <w:rFonts w:ascii="Arial" w:hAnsi="Arial" w:cs="Arial"/>
                <w:sz w:val="18"/>
                <w:szCs w:val="18"/>
              </w:rPr>
            </w:pPr>
          </w:p>
          <w:p w14:paraId="4C85A791" w14:textId="6BDE264D" w:rsidR="000E7953" w:rsidRPr="006E0455" w:rsidRDefault="000E7953" w:rsidP="008F6C60">
            <w:pPr>
              <w:numPr>
                <w:ilvl w:val="0"/>
                <w:numId w:val="6"/>
              </w:numPr>
              <w:rPr>
                <w:rFonts w:ascii="Arial" w:hAnsi="Arial" w:cs="Arial"/>
                <w:sz w:val="18"/>
                <w:szCs w:val="18"/>
              </w:rPr>
            </w:pPr>
            <w:r w:rsidRPr="006E0455">
              <w:rPr>
                <w:rFonts w:ascii="Arial" w:hAnsi="Arial" w:cs="Arial"/>
                <w:sz w:val="18"/>
                <w:szCs w:val="18"/>
              </w:rPr>
              <w:t xml:space="preserve">« T3 » </w:t>
            </w:r>
            <w:r w:rsidR="00CF6800" w:rsidRPr="006E0455">
              <w:rPr>
                <w:rFonts w:ascii="Arial" w:hAnsi="Arial" w:cs="Arial"/>
                <w:sz w:val="18"/>
                <w:szCs w:val="18"/>
              </w:rPr>
              <w:t>= complexité</w:t>
            </w:r>
            <w:r w:rsidRPr="006E0455">
              <w:rPr>
                <w:rFonts w:ascii="Arial" w:hAnsi="Arial" w:cs="Arial"/>
                <w:sz w:val="18"/>
                <w:szCs w:val="18"/>
              </w:rPr>
              <w:t xml:space="preserve"> forte (8 à 9 points)</w:t>
            </w:r>
          </w:p>
          <w:p w14:paraId="3E7A351A" w14:textId="77777777" w:rsidR="000E7953" w:rsidRPr="006E0455" w:rsidRDefault="000E7953" w:rsidP="000E7953">
            <w:pPr>
              <w:rPr>
                <w:rFonts w:ascii="Arial" w:hAnsi="Arial" w:cs="Arial"/>
                <w:sz w:val="18"/>
                <w:szCs w:val="18"/>
              </w:rPr>
            </w:pPr>
          </w:p>
          <w:p w14:paraId="7153EE99" w14:textId="77777777" w:rsidR="000E7953" w:rsidRPr="006E0455" w:rsidRDefault="000E7953" w:rsidP="000E7953">
            <w:pPr>
              <w:rPr>
                <w:rFonts w:ascii="Arial" w:hAnsi="Arial" w:cs="Arial"/>
                <w:sz w:val="18"/>
                <w:szCs w:val="18"/>
              </w:rPr>
            </w:pPr>
          </w:p>
          <w:p w14:paraId="3BF560B6" w14:textId="6A8C2393" w:rsidR="000E7953" w:rsidRPr="006E0455" w:rsidRDefault="000E7953" w:rsidP="008F6C60">
            <w:pPr>
              <w:numPr>
                <w:ilvl w:val="0"/>
                <w:numId w:val="6"/>
              </w:numPr>
              <w:rPr>
                <w:rFonts w:ascii="Arial" w:hAnsi="Arial" w:cs="Arial"/>
                <w:sz w:val="18"/>
                <w:szCs w:val="18"/>
              </w:rPr>
            </w:pPr>
            <w:r w:rsidRPr="006E0455">
              <w:rPr>
                <w:rFonts w:ascii="Arial" w:hAnsi="Arial" w:cs="Arial"/>
                <w:sz w:val="18"/>
                <w:szCs w:val="18"/>
              </w:rPr>
              <w:t>« T4 </w:t>
            </w:r>
            <w:r w:rsidR="00CF6800" w:rsidRPr="006E0455">
              <w:rPr>
                <w:rFonts w:ascii="Arial" w:hAnsi="Arial" w:cs="Arial"/>
                <w:sz w:val="18"/>
                <w:szCs w:val="18"/>
              </w:rPr>
              <w:t>» =</w:t>
            </w:r>
            <w:r w:rsidRPr="006E0455">
              <w:rPr>
                <w:rFonts w:ascii="Arial" w:hAnsi="Arial" w:cs="Arial"/>
                <w:sz w:val="18"/>
                <w:szCs w:val="18"/>
              </w:rPr>
              <w:t xml:space="preserve"> complexité très forte (10 à 12 points)</w:t>
            </w:r>
          </w:p>
          <w:p w14:paraId="4F8C0D25" w14:textId="77777777" w:rsidR="000E7953" w:rsidRPr="006E0455" w:rsidRDefault="000E7953" w:rsidP="000E7953">
            <w:pPr>
              <w:rPr>
                <w:rFonts w:ascii="Arial" w:hAnsi="Arial" w:cs="Arial"/>
                <w:sz w:val="18"/>
                <w:szCs w:val="18"/>
              </w:rPr>
            </w:pPr>
          </w:p>
        </w:tc>
        <w:tc>
          <w:tcPr>
            <w:tcW w:w="1824" w:type="dxa"/>
            <w:gridSpan w:val="2"/>
          </w:tcPr>
          <w:p w14:paraId="4AE114EA" w14:textId="77777777" w:rsidR="000E7953" w:rsidRPr="006E0455" w:rsidRDefault="000E7953" w:rsidP="000E7953">
            <w:pPr>
              <w:jc w:val="center"/>
              <w:rPr>
                <w:rFonts w:ascii="Arial" w:hAnsi="Arial" w:cs="Arial"/>
                <w:b/>
                <w:sz w:val="18"/>
                <w:szCs w:val="18"/>
              </w:rPr>
            </w:pPr>
          </w:p>
          <w:p w14:paraId="37EC31FF" w14:textId="77777777" w:rsidR="000E7953" w:rsidRPr="006E0455" w:rsidRDefault="000E7953" w:rsidP="000E7953">
            <w:pPr>
              <w:rPr>
                <w:rFonts w:ascii="Arial" w:hAnsi="Arial" w:cs="Arial"/>
                <w:b/>
                <w:sz w:val="18"/>
                <w:szCs w:val="18"/>
              </w:rPr>
            </w:pPr>
            <w:r w:rsidRPr="006E0455">
              <w:rPr>
                <w:rFonts w:ascii="Arial" w:hAnsi="Arial" w:cs="Arial"/>
                <w:b/>
                <w:sz w:val="18"/>
                <w:szCs w:val="18"/>
              </w:rPr>
              <w:t>Délais de réalisation maximum exigés :</w:t>
            </w:r>
          </w:p>
          <w:p w14:paraId="7B46C712" w14:textId="77777777" w:rsidR="000E7953" w:rsidRPr="006E0455" w:rsidRDefault="000E7953" w:rsidP="000E7953">
            <w:pPr>
              <w:rPr>
                <w:rFonts w:ascii="Arial" w:hAnsi="Arial" w:cs="Arial"/>
                <w:sz w:val="18"/>
                <w:szCs w:val="18"/>
              </w:rPr>
            </w:pPr>
          </w:p>
          <w:p w14:paraId="654FE9A9" w14:textId="77777777" w:rsidR="000E7953" w:rsidRPr="006E0455" w:rsidRDefault="000E7953" w:rsidP="000E7953">
            <w:pPr>
              <w:rPr>
                <w:rFonts w:ascii="Arial" w:hAnsi="Arial" w:cs="Arial"/>
                <w:sz w:val="18"/>
                <w:szCs w:val="18"/>
              </w:rPr>
            </w:pPr>
          </w:p>
          <w:p w14:paraId="45C3D66E" w14:textId="77777777" w:rsidR="000E7953" w:rsidRPr="006E0455" w:rsidRDefault="000E7953" w:rsidP="008F6C60">
            <w:pPr>
              <w:numPr>
                <w:ilvl w:val="0"/>
                <w:numId w:val="6"/>
              </w:numPr>
              <w:rPr>
                <w:rFonts w:ascii="Arial" w:hAnsi="Arial" w:cs="Arial"/>
                <w:sz w:val="18"/>
                <w:szCs w:val="18"/>
              </w:rPr>
            </w:pPr>
            <w:r w:rsidRPr="006E0455">
              <w:rPr>
                <w:rFonts w:ascii="Arial" w:hAnsi="Arial" w:cs="Arial"/>
                <w:sz w:val="18"/>
                <w:szCs w:val="18"/>
              </w:rPr>
              <w:t>10j ouvrés maximum</w:t>
            </w:r>
          </w:p>
          <w:p w14:paraId="0506123B" w14:textId="77777777" w:rsidR="000E7953" w:rsidRPr="006E0455" w:rsidRDefault="000E7953" w:rsidP="000E7953">
            <w:pPr>
              <w:rPr>
                <w:rFonts w:ascii="Arial" w:hAnsi="Arial" w:cs="Arial"/>
                <w:sz w:val="18"/>
                <w:szCs w:val="18"/>
              </w:rPr>
            </w:pPr>
          </w:p>
          <w:p w14:paraId="54F613DC" w14:textId="77777777" w:rsidR="000E7953" w:rsidRPr="006E0455" w:rsidRDefault="000E7953" w:rsidP="000E7953">
            <w:pPr>
              <w:rPr>
                <w:rFonts w:ascii="Arial" w:hAnsi="Arial" w:cs="Arial"/>
                <w:sz w:val="18"/>
                <w:szCs w:val="18"/>
              </w:rPr>
            </w:pPr>
          </w:p>
          <w:p w14:paraId="7F64C220" w14:textId="77777777" w:rsidR="000E7953" w:rsidRPr="006E0455" w:rsidRDefault="000E7953" w:rsidP="008F6C60">
            <w:pPr>
              <w:numPr>
                <w:ilvl w:val="0"/>
                <w:numId w:val="6"/>
              </w:numPr>
              <w:rPr>
                <w:rFonts w:ascii="Arial" w:hAnsi="Arial" w:cs="Arial"/>
                <w:sz w:val="18"/>
                <w:szCs w:val="18"/>
              </w:rPr>
            </w:pPr>
            <w:r w:rsidRPr="006E0455">
              <w:rPr>
                <w:rFonts w:ascii="Arial" w:hAnsi="Arial" w:cs="Arial"/>
                <w:sz w:val="18"/>
                <w:szCs w:val="18"/>
              </w:rPr>
              <w:t>15j ouvrés maximum</w:t>
            </w:r>
          </w:p>
          <w:p w14:paraId="57783258" w14:textId="77777777" w:rsidR="000E7953" w:rsidRPr="006E0455" w:rsidRDefault="000E7953" w:rsidP="000E7953">
            <w:pPr>
              <w:rPr>
                <w:rFonts w:ascii="Arial" w:hAnsi="Arial" w:cs="Arial"/>
                <w:sz w:val="18"/>
                <w:szCs w:val="18"/>
              </w:rPr>
            </w:pPr>
          </w:p>
          <w:p w14:paraId="39304963" w14:textId="77777777" w:rsidR="000E7953" w:rsidRPr="006E0455" w:rsidRDefault="000E7953" w:rsidP="000E7953">
            <w:pPr>
              <w:rPr>
                <w:rFonts w:ascii="Arial" w:hAnsi="Arial" w:cs="Arial"/>
                <w:sz w:val="18"/>
                <w:szCs w:val="18"/>
              </w:rPr>
            </w:pPr>
          </w:p>
          <w:p w14:paraId="0C7C38A1" w14:textId="77777777" w:rsidR="000E7953" w:rsidRPr="006E0455" w:rsidRDefault="000E7953" w:rsidP="008F6C60">
            <w:pPr>
              <w:numPr>
                <w:ilvl w:val="0"/>
                <w:numId w:val="6"/>
              </w:numPr>
              <w:rPr>
                <w:rFonts w:ascii="Arial" w:hAnsi="Arial" w:cs="Arial"/>
                <w:sz w:val="18"/>
                <w:szCs w:val="18"/>
              </w:rPr>
            </w:pPr>
            <w:r w:rsidRPr="006E0455">
              <w:rPr>
                <w:rFonts w:ascii="Arial" w:hAnsi="Arial" w:cs="Arial"/>
                <w:sz w:val="18"/>
                <w:szCs w:val="18"/>
              </w:rPr>
              <w:t>20j ouvrés maximum</w:t>
            </w:r>
          </w:p>
          <w:p w14:paraId="14952DEA" w14:textId="77777777" w:rsidR="000E7953" w:rsidRPr="006E0455" w:rsidRDefault="000E7953" w:rsidP="000E7953">
            <w:pPr>
              <w:rPr>
                <w:rFonts w:ascii="Arial" w:hAnsi="Arial" w:cs="Arial"/>
                <w:sz w:val="18"/>
                <w:szCs w:val="18"/>
              </w:rPr>
            </w:pPr>
          </w:p>
          <w:p w14:paraId="3A0F310A" w14:textId="77777777" w:rsidR="000E7953" w:rsidRPr="006E0455" w:rsidRDefault="000E7953" w:rsidP="000E7953">
            <w:pPr>
              <w:rPr>
                <w:rFonts w:ascii="Arial" w:hAnsi="Arial" w:cs="Arial"/>
                <w:sz w:val="18"/>
                <w:szCs w:val="18"/>
              </w:rPr>
            </w:pPr>
          </w:p>
          <w:p w14:paraId="73D92DF6" w14:textId="77777777" w:rsidR="000E7953" w:rsidRPr="006E0455" w:rsidRDefault="000E7953" w:rsidP="008F6C60">
            <w:pPr>
              <w:numPr>
                <w:ilvl w:val="0"/>
                <w:numId w:val="6"/>
              </w:numPr>
              <w:rPr>
                <w:rFonts w:ascii="Arial" w:hAnsi="Arial" w:cs="Arial"/>
                <w:sz w:val="18"/>
                <w:szCs w:val="18"/>
              </w:rPr>
            </w:pPr>
            <w:r w:rsidRPr="006E0455">
              <w:rPr>
                <w:rFonts w:ascii="Arial" w:hAnsi="Arial" w:cs="Arial"/>
                <w:sz w:val="18"/>
                <w:szCs w:val="18"/>
              </w:rPr>
              <w:t>25j ouvrés maximum</w:t>
            </w:r>
          </w:p>
          <w:p w14:paraId="6DC534B2" w14:textId="77777777" w:rsidR="000E7953" w:rsidRPr="006E0455" w:rsidRDefault="000E7953" w:rsidP="000E7953">
            <w:pPr>
              <w:rPr>
                <w:rFonts w:ascii="Arial" w:hAnsi="Arial" w:cs="Arial"/>
                <w:sz w:val="18"/>
                <w:szCs w:val="18"/>
              </w:rPr>
            </w:pPr>
          </w:p>
        </w:tc>
        <w:tc>
          <w:tcPr>
            <w:tcW w:w="2502" w:type="dxa"/>
            <w:gridSpan w:val="2"/>
          </w:tcPr>
          <w:p w14:paraId="41837418" w14:textId="77777777" w:rsidR="000E7953" w:rsidRPr="006E0455" w:rsidRDefault="000E7953" w:rsidP="000E7953">
            <w:pPr>
              <w:jc w:val="center"/>
              <w:rPr>
                <w:rFonts w:ascii="Arial" w:hAnsi="Arial" w:cs="Arial"/>
                <w:b/>
                <w:sz w:val="18"/>
                <w:szCs w:val="18"/>
              </w:rPr>
            </w:pPr>
          </w:p>
          <w:p w14:paraId="6B09980E" w14:textId="77777777" w:rsidR="000E7953" w:rsidRPr="006E0455" w:rsidRDefault="000E7953" w:rsidP="000E7953">
            <w:pPr>
              <w:rPr>
                <w:rFonts w:ascii="Arial" w:hAnsi="Arial" w:cs="Arial"/>
                <w:b/>
                <w:sz w:val="18"/>
                <w:szCs w:val="18"/>
              </w:rPr>
            </w:pPr>
            <w:r w:rsidRPr="006E0455">
              <w:rPr>
                <w:rFonts w:ascii="Arial" w:hAnsi="Arial" w:cs="Arial"/>
                <w:b/>
                <w:sz w:val="18"/>
                <w:szCs w:val="18"/>
              </w:rPr>
              <w:t>Nombre de réunions ou entretiens estimés :</w:t>
            </w:r>
          </w:p>
          <w:p w14:paraId="6A1B3B08" w14:textId="77777777" w:rsidR="000E7953" w:rsidRPr="006E0455" w:rsidRDefault="000E7953" w:rsidP="000E7953">
            <w:pPr>
              <w:rPr>
                <w:rFonts w:ascii="Arial" w:hAnsi="Arial" w:cs="Arial"/>
                <w:b/>
                <w:sz w:val="18"/>
                <w:szCs w:val="18"/>
              </w:rPr>
            </w:pPr>
          </w:p>
          <w:p w14:paraId="31B49C1E" w14:textId="77777777" w:rsidR="000E7953" w:rsidRPr="006E0455" w:rsidRDefault="000E7953" w:rsidP="000E7953">
            <w:pPr>
              <w:rPr>
                <w:rFonts w:ascii="Arial" w:hAnsi="Arial" w:cs="Arial"/>
                <w:sz w:val="18"/>
                <w:szCs w:val="18"/>
              </w:rPr>
            </w:pPr>
          </w:p>
          <w:p w14:paraId="78D5E830" w14:textId="77777777" w:rsidR="000E7953" w:rsidRPr="006E0455" w:rsidRDefault="00D31239" w:rsidP="008F6C60">
            <w:pPr>
              <w:numPr>
                <w:ilvl w:val="0"/>
                <w:numId w:val="6"/>
              </w:numPr>
              <w:rPr>
                <w:rFonts w:ascii="Arial" w:hAnsi="Arial" w:cs="Arial"/>
                <w:sz w:val="18"/>
                <w:szCs w:val="18"/>
              </w:rPr>
            </w:pPr>
            <w:r w:rsidRPr="006E0455">
              <w:rPr>
                <w:rFonts w:ascii="Arial" w:hAnsi="Arial" w:cs="Arial"/>
                <w:sz w:val="18"/>
                <w:szCs w:val="18"/>
              </w:rPr>
              <w:t>2</w:t>
            </w:r>
            <w:r w:rsidR="000E7953" w:rsidRPr="006E0455">
              <w:rPr>
                <w:rFonts w:ascii="Arial" w:hAnsi="Arial" w:cs="Arial"/>
                <w:sz w:val="18"/>
                <w:szCs w:val="18"/>
              </w:rPr>
              <w:t xml:space="preserve"> réunions</w:t>
            </w:r>
          </w:p>
          <w:p w14:paraId="4139699B" w14:textId="77777777" w:rsidR="000E7953" w:rsidRPr="006E0455" w:rsidRDefault="000E7953" w:rsidP="000E7953">
            <w:pPr>
              <w:rPr>
                <w:rFonts w:ascii="Arial" w:hAnsi="Arial" w:cs="Arial"/>
                <w:sz w:val="18"/>
                <w:szCs w:val="18"/>
              </w:rPr>
            </w:pPr>
          </w:p>
          <w:p w14:paraId="52953600" w14:textId="77777777" w:rsidR="000E7953" w:rsidRPr="006E0455" w:rsidRDefault="000E7953" w:rsidP="000E7953">
            <w:pPr>
              <w:rPr>
                <w:rFonts w:ascii="Arial" w:hAnsi="Arial" w:cs="Arial"/>
                <w:sz w:val="18"/>
                <w:szCs w:val="18"/>
              </w:rPr>
            </w:pPr>
          </w:p>
          <w:p w14:paraId="41457DE9" w14:textId="77777777" w:rsidR="000E7953" w:rsidRPr="006E0455" w:rsidRDefault="000E7953" w:rsidP="000E7953">
            <w:pPr>
              <w:rPr>
                <w:rFonts w:ascii="Arial" w:hAnsi="Arial" w:cs="Arial"/>
                <w:sz w:val="18"/>
                <w:szCs w:val="18"/>
              </w:rPr>
            </w:pPr>
          </w:p>
          <w:p w14:paraId="21FC1A4E" w14:textId="77777777" w:rsidR="000E7953" w:rsidRPr="006E0455" w:rsidRDefault="000E7953" w:rsidP="008F6C60">
            <w:pPr>
              <w:numPr>
                <w:ilvl w:val="0"/>
                <w:numId w:val="6"/>
              </w:numPr>
              <w:rPr>
                <w:rFonts w:ascii="Arial" w:hAnsi="Arial" w:cs="Arial"/>
                <w:sz w:val="18"/>
                <w:szCs w:val="18"/>
              </w:rPr>
            </w:pPr>
            <w:r w:rsidRPr="006E0455">
              <w:rPr>
                <w:rFonts w:ascii="Arial" w:hAnsi="Arial" w:cs="Arial"/>
                <w:sz w:val="18"/>
                <w:szCs w:val="18"/>
              </w:rPr>
              <w:t>6 réunions</w:t>
            </w:r>
          </w:p>
          <w:p w14:paraId="5F89E0D3" w14:textId="77777777" w:rsidR="000E7953" w:rsidRPr="006E0455" w:rsidRDefault="000E7953" w:rsidP="000E7953">
            <w:pPr>
              <w:rPr>
                <w:rFonts w:ascii="Arial" w:hAnsi="Arial" w:cs="Arial"/>
                <w:sz w:val="18"/>
                <w:szCs w:val="18"/>
              </w:rPr>
            </w:pPr>
          </w:p>
          <w:p w14:paraId="4782EB39" w14:textId="77777777" w:rsidR="000E7953" w:rsidRPr="006E0455" w:rsidRDefault="000E7953" w:rsidP="000E7953">
            <w:pPr>
              <w:rPr>
                <w:rFonts w:ascii="Arial" w:hAnsi="Arial" w:cs="Arial"/>
                <w:sz w:val="18"/>
                <w:szCs w:val="18"/>
              </w:rPr>
            </w:pPr>
          </w:p>
          <w:p w14:paraId="0486CB1E" w14:textId="77777777" w:rsidR="000E7953" w:rsidRPr="006E0455" w:rsidRDefault="000E7953" w:rsidP="000E7953">
            <w:pPr>
              <w:rPr>
                <w:rFonts w:ascii="Arial" w:hAnsi="Arial" w:cs="Arial"/>
                <w:sz w:val="18"/>
                <w:szCs w:val="18"/>
              </w:rPr>
            </w:pPr>
          </w:p>
          <w:p w14:paraId="422AF678" w14:textId="77777777" w:rsidR="000E7953" w:rsidRPr="006E0455" w:rsidRDefault="00D31239" w:rsidP="008F6C60">
            <w:pPr>
              <w:numPr>
                <w:ilvl w:val="0"/>
                <w:numId w:val="6"/>
              </w:numPr>
              <w:rPr>
                <w:rFonts w:ascii="Arial" w:hAnsi="Arial" w:cs="Arial"/>
                <w:sz w:val="18"/>
                <w:szCs w:val="18"/>
              </w:rPr>
            </w:pPr>
            <w:r w:rsidRPr="006E0455">
              <w:rPr>
                <w:rFonts w:ascii="Arial" w:hAnsi="Arial" w:cs="Arial"/>
                <w:sz w:val="18"/>
                <w:szCs w:val="18"/>
              </w:rPr>
              <w:t>10</w:t>
            </w:r>
            <w:r w:rsidR="000E7953" w:rsidRPr="006E0455">
              <w:rPr>
                <w:rFonts w:ascii="Arial" w:hAnsi="Arial" w:cs="Arial"/>
                <w:sz w:val="18"/>
                <w:szCs w:val="18"/>
              </w:rPr>
              <w:t xml:space="preserve"> réunions</w:t>
            </w:r>
            <w:r w:rsidR="000E7953" w:rsidRPr="006E0455">
              <w:rPr>
                <w:rFonts w:ascii="Arial" w:hAnsi="Arial" w:cs="Arial"/>
                <w:sz w:val="18"/>
                <w:szCs w:val="18"/>
              </w:rPr>
              <w:br/>
            </w:r>
            <w:r w:rsidR="000E7953" w:rsidRPr="006E0455">
              <w:rPr>
                <w:rFonts w:ascii="Arial" w:hAnsi="Arial" w:cs="Arial"/>
                <w:sz w:val="18"/>
                <w:szCs w:val="18"/>
              </w:rPr>
              <w:br/>
            </w:r>
            <w:r w:rsidR="000E7953" w:rsidRPr="006E0455">
              <w:rPr>
                <w:rFonts w:ascii="Arial" w:hAnsi="Arial" w:cs="Arial"/>
                <w:sz w:val="18"/>
                <w:szCs w:val="18"/>
              </w:rPr>
              <w:br/>
            </w:r>
          </w:p>
          <w:p w14:paraId="053E38C2" w14:textId="77777777" w:rsidR="000E7953" w:rsidRPr="006E0455" w:rsidRDefault="000E7953" w:rsidP="008F6C60">
            <w:pPr>
              <w:numPr>
                <w:ilvl w:val="0"/>
                <w:numId w:val="6"/>
              </w:numPr>
              <w:rPr>
                <w:rFonts w:ascii="Arial" w:hAnsi="Arial" w:cs="Arial"/>
                <w:sz w:val="18"/>
                <w:szCs w:val="18"/>
              </w:rPr>
            </w:pPr>
            <w:r w:rsidRPr="006E0455">
              <w:rPr>
                <w:rFonts w:ascii="Arial" w:hAnsi="Arial" w:cs="Arial"/>
                <w:sz w:val="18"/>
                <w:szCs w:val="18"/>
              </w:rPr>
              <w:t xml:space="preserve">12 réunions </w:t>
            </w:r>
          </w:p>
        </w:tc>
        <w:tc>
          <w:tcPr>
            <w:tcW w:w="2828" w:type="dxa"/>
          </w:tcPr>
          <w:p w14:paraId="3F1411D0" w14:textId="77777777" w:rsidR="000E7953" w:rsidRPr="006E0455" w:rsidRDefault="000E7953" w:rsidP="000E7953">
            <w:pPr>
              <w:jc w:val="center"/>
              <w:rPr>
                <w:rFonts w:ascii="Arial" w:hAnsi="Arial" w:cs="Arial"/>
                <w:b/>
                <w:sz w:val="18"/>
                <w:szCs w:val="18"/>
              </w:rPr>
            </w:pPr>
          </w:p>
          <w:p w14:paraId="7FFC4042" w14:textId="7F105694" w:rsidR="000E7953" w:rsidRPr="006E0455" w:rsidRDefault="000E7953" w:rsidP="000E7953">
            <w:pPr>
              <w:jc w:val="center"/>
              <w:rPr>
                <w:rFonts w:ascii="Arial" w:hAnsi="Arial" w:cs="Arial"/>
                <w:b/>
                <w:sz w:val="18"/>
                <w:szCs w:val="18"/>
              </w:rPr>
            </w:pPr>
            <w:r w:rsidRPr="006E0455">
              <w:rPr>
                <w:rFonts w:ascii="Arial" w:hAnsi="Arial" w:cs="Arial"/>
                <w:b/>
                <w:sz w:val="18"/>
                <w:szCs w:val="18"/>
              </w:rPr>
              <w:t xml:space="preserve">Profils, niveaux d’expérience et répartitions </w:t>
            </w:r>
            <w:r w:rsidR="00CF6800" w:rsidRPr="006E0455">
              <w:rPr>
                <w:rFonts w:ascii="Arial" w:hAnsi="Arial" w:cs="Arial"/>
                <w:b/>
                <w:sz w:val="18"/>
                <w:szCs w:val="18"/>
              </w:rPr>
              <w:t>estimés</w:t>
            </w:r>
            <w:r w:rsidRPr="006E0455">
              <w:rPr>
                <w:rFonts w:ascii="Arial" w:hAnsi="Arial" w:cs="Arial"/>
                <w:b/>
                <w:sz w:val="18"/>
                <w:szCs w:val="18"/>
              </w:rPr>
              <w:t xml:space="preserve"> :</w:t>
            </w:r>
          </w:p>
          <w:p w14:paraId="0B3A332B" w14:textId="77777777" w:rsidR="000E7953" w:rsidRPr="006E0455" w:rsidRDefault="000E7953" w:rsidP="000E7953">
            <w:pPr>
              <w:rPr>
                <w:rFonts w:ascii="Arial" w:hAnsi="Arial" w:cs="Arial"/>
                <w:sz w:val="18"/>
                <w:szCs w:val="18"/>
              </w:rPr>
            </w:pPr>
          </w:p>
          <w:p w14:paraId="52C9B097" w14:textId="77777777" w:rsidR="000E7953" w:rsidRPr="006E0455" w:rsidRDefault="000E7953" w:rsidP="000E7953">
            <w:pPr>
              <w:rPr>
                <w:rFonts w:ascii="Arial" w:hAnsi="Arial" w:cs="Arial"/>
                <w:sz w:val="18"/>
                <w:szCs w:val="18"/>
              </w:rPr>
            </w:pPr>
          </w:p>
          <w:p w14:paraId="1E8884FF" w14:textId="77777777" w:rsidR="000E7953" w:rsidRPr="006E0455" w:rsidRDefault="000E7953" w:rsidP="008F6C60">
            <w:pPr>
              <w:numPr>
                <w:ilvl w:val="0"/>
                <w:numId w:val="5"/>
              </w:numPr>
              <w:rPr>
                <w:rFonts w:ascii="Arial" w:hAnsi="Arial" w:cs="Arial"/>
                <w:sz w:val="18"/>
                <w:szCs w:val="18"/>
              </w:rPr>
            </w:pPr>
            <w:r w:rsidRPr="006E0455">
              <w:rPr>
                <w:rFonts w:ascii="Arial" w:hAnsi="Arial" w:cs="Arial"/>
                <w:sz w:val="18"/>
                <w:szCs w:val="18"/>
              </w:rPr>
              <w:t>PRO-CC (100%)</w:t>
            </w:r>
          </w:p>
          <w:p w14:paraId="7662F2F1" w14:textId="77777777" w:rsidR="000E7953" w:rsidRPr="006E0455" w:rsidRDefault="000E7953" w:rsidP="000E7953">
            <w:pPr>
              <w:rPr>
                <w:rFonts w:ascii="Arial" w:hAnsi="Arial" w:cs="Arial"/>
                <w:sz w:val="18"/>
                <w:szCs w:val="18"/>
              </w:rPr>
            </w:pPr>
          </w:p>
          <w:p w14:paraId="4D0EEC41" w14:textId="77777777" w:rsidR="000E7953" w:rsidRPr="006E0455" w:rsidRDefault="000E7953" w:rsidP="000E7953">
            <w:pPr>
              <w:rPr>
                <w:rFonts w:ascii="Arial" w:hAnsi="Arial" w:cs="Arial"/>
                <w:sz w:val="18"/>
                <w:szCs w:val="18"/>
              </w:rPr>
            </w:pPr>
          </w:p>
          <w:p w14:paraId="508A583F" w14:textId="77777777" w:rsidR="000E7953" w:rsidRPr="006E0455" w:rsidRDefault="000E7953" w:rsidP="000E7953">
            <w:pPr>
              <w:rPr>
                <w:rFonts w:ascii="Arial" w:hAnsi="Arial" w:cs="Arial"/>
                <w:sz w:val="18"/>
                <w:szCs w:val="18"/>
              </w:rPr>
            </w:pPr>
          </w:p>
          <w:p w14:paraId="66685289" w14:textId="77777777" w:rsidR="000E7953" w:rsidRPr="006E0455" w:rsidRDefault="000E7953" w:rsidP="008F6C60">
            <w:pPr>
              <w:numPr>
                <w:ilvl w:val="0"/>
                <w:numId w:val="5"/>
              </w:numPr>
              <w:rPr>
                <w:rFonts w:ascii="Arial" w:hAnsi="Arial" w:cs="Arial"/>
                <w:sz w:val="18"/>
                <w:szCs w:val="18"/>
              </w:rPr>
            </w:pPr>
            <w:r w:rsidRPr="006E0455">
              <w:rPr>
                <w:rFonts w:ascii="Arial" w:hAnsi="Arial" w:cs="Arial"/>
                <w:sz w:val="18"/>
                <w:szCs w:val="18"/>
              </w:rPr>
              <w:t>PRO-CS (20%) / CC (80%)</w:t>
            </w:r>
          </w:p>
          <w:p w14:paraId="4B332FF4" w14:textId="77777777" w:rsidR="000E7953" w:rsidRPr="006E0455" w:rsidRDefault="000E7953" w:rsidP="000E7953">
            <w:pPr>
              <w:rPr>
                <w:rFonts w:ascii="Arial" w:hAnsi="Arial" w:cs="Arial"/>
                <w:sz w:val="18"/>
                <w:szCs w:val="18"/>
              </w:rPr>
            </w:pPr>
          </w:p>
          <w:p w14:paraId="05C389D9" w14:textId="77777777" w:rsidR="000E7953" w:rsidRPr="006E0455" w:rsidRDefault="000E7953" w:rsidP="000E7953">
            <w:pPr>
              <w:rPr>
                <w:rFonts w:ascii="Arial" w:hAnsi="Arial" w:cs="Arial"/>
                <w:sz w:val="18"/>
                <w:szCs w:val="18"/>
              </w:rPr>
            </w:pPr>
          </w:p>
          <w:p w14:paraId="398BF404" w14:textId="77777777" w:rsidR="000E7953" w:rsidRPr="006E0455" w:rsidRDefault="000E7953" w:rsidP="000E7953">
            <w:pPr>
              <w:rPr>
                <w:rFonts w:ascii="Arial" w:hAnsi="Arial" w:cs="Arial"/>
                <w:sz w:val="18"/>
                <w:szCs w:val="18"/>
              </w:rPr>
            </w:pPr>
          </w:p>
          <w:p w14:paraId="491D2168" w14:textId="77777777" w:rsidR="000E7953" w:rsidRPr="006E0455" w:rsidRDefault="000E7953" w:rsidP="008F6C60">
            <w:pPr>
              <w:numPr>
                <w:ilvl w:val="0"/>
                <w:numId w:val="5"/>
              </w:numPr>
              <w:rPr>
                <w:rFonts w:ascii="Arial" w:hAnsi="Arial" w:cs="Arial"/>
                <w:sz w:val="18"/>
                <w:szCs w:val="18"/>
              </w:rPr>
            </w:pPr>
            <w:r w:rsidRPr="006E0455">
              <w:rPr>
                <w:rFonts w:ascii="Arial" w:hAnsi="Arial" w:cs="Arial"/>
                <w:sz w:val="18"/>
                <w:szCs w:val="18"/>
              </w:rPr>
              <w:t>PRO- MA (20%) / CS (80%)</w:t>
            </w:r>
          </w:p>
          <w:p w14:paraId="7D977875" w14:textId="77777777" w:rsidR="000E7953" w:rsidRPr="006E0455" w:rsidRDefault="000E7953" w:rsidP="000E7953">
            <w:pPr>
              <w:rPr>
                <w:rFonts w:ascii="Arial" w:hAnsi="Arial" w:cs="Arial"/>
                <w:sz w:val="18"/>
                <w:szCs w:val="18"/>
              </w:rPr>
            </w:pPr>
          </w:p>
          <w:p w14:paraId="36F50D00" w14:textId="77777777" w:rsidR="000E7953" w:rsidRPr="006E0455" w:rsidRDefault="000E7953" w:rsidP="000E7953">
            <w:pPr>
              <w:rPr>
                <w:rFonts w:ascii="Arial" w:hAnsi="Arial" w:cs="Arial"/>
                <w:sz w:val="18"/>
                <w:szCs w:val="18"/>
              </w:rPr>
            </w:pPr>
          </w:p>
          <w:p w14:paraId="72009370" w14:textId="77777777" w:rsidR="000E7953" w:rsidRPr="006E0455" w:rsidRDefault="000E7953" w:rsidP="008F6C60">
            <w:pPr>
              <w:numPr>
                <w:ilvl w:val="0"/>
                <w:numId w:val="5"/>
              </w:numPr>
              <w:rPr>
                <w:rFonts w:ascii="Arial" w:hAnsi="Arial" w:cs="Arial"/>
                <w:sz w:val="18"/>
                <w:szCs w:val="18"/>
              </w:rPr>
            </w:pPr>
            <w:r w:rsidRPr="006E0455">
              <w:rPr>
                <w:rFonts w:ascii="Arial" w:hAnsi="Arial" w:cs="Arial"/>
                <w:sz w:val="18"/>
                <w:szCs w:val="18"/>
              </w:rPr>
              <w:t>PRO-SM (20%) / CS (80%)</w:t>
            </w:r>
          </w:p>
        </w:tc>
      </w:tr>
    </w:tbl>
    <w:p w14:paraId="784CE1F4" w14:textId="77777777" w:rsidR="008F45D4" w:rsidRPr="006E0455" w:rsidRDefault="008F45D4" w:rsidP="008F45D4">
      <w:pPr>
        <w:pStyle w:val="Courant"/>
        <w:ind w:firstLine="0"/>
        <w:rPr>
          <w:rFonts w:ascii="Arial" w:hAnsi="Arial" w:cs="Arial"/>
          <w:sz w:val="20"/>
        </w:rPr>
      </w:pPr>
    </w:p>
    <w:p w14:paraId="3885532A" w14:textId="77777777" w:rsidR="008F45D4" w:rsidRPr="006E0455" w:rsidRDefault="00222BB8" w:rsidP="008F45D4">
      <w:pPr>
        <w:rPr>
          <w:rFonts w:ascii="Arial" w:hAnsi="Arial" w:cs="Arial"/>
        </w:rPr>
      </w:pPr>
      <w:r w:rsidRPr="006E0455">
        <w:rPr>
          <w:rFonts w:ascii="Arial" w:hAnsi="Arial" w:cs="Arial"/>
          <w:noProof/>
        </w:rPr>
        <w:drawing>
          <wp:inline distT="0" distB="0" distL="0" distR="0" wp14:anchorId="79DC5186" wp14:editId="14307AC4">
            <wp:extent cx="247650" cy="209550"/>
            <wp:effectExtent l="19050" t="0" r="0" b="0"/>
            <wp:docPr id="1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008F45D4" w:rsidRPr="006E0455">
        <w:rPr>
          <w:rFonts w:ascii="Arial" w:hAnsi="Arial" w:cs="Arial"/>
        </w:rPr>
        <w:t xml:space="preserve"> </w:t>
      </w:r>
    </w:p>
    <w:p w14:paraId="642AD8F6" w14:textId="77777777" w:rsidR="00CF6800" w:rsidRPr="006E0455" w:rsidRDefault="00735C58" w:rsidP="00CF6800">
      <w:pPr>
        <w:jc w:val="both"/>
        <w:rPr>
          <w:rFonts w:ascii="Arial" w:hAnsi="Arial" w:cs="Arial"/>
        </w:rPr>
      </w:pPr>
      <w:r w:rsidRPr="006E0455">
        <w:rPr>
          <w:rFonts w:ascii="Arial" w:hAnsi="Arial" w:cs="Arial"/>
          <w:b/>
          <w:i/>
          <w:u w:val="single"/>
        </w:rPr>
        <w:t>ATTENTION :</w:t>
      </w:r>
      <w:r w:rsidRPr="006E0455">
        <w:rPr>
          <w:rFonts w:ascii="Arial" w:hAnsi="Arial" w:cs="Arial"/>
        </w:rPr>
        <w:t xml:space="preserve"> </w:t>
      </w:r>
      <w:r w:rsidR="00CF6800" w:rsidRPr="006E0455">
        <w:rPr>
          <w:rFonts w:ascii="Arial" w:hAnsi="Arial" w:cs="Arial"/>
        </w:rPr>
        <w:t xml:space="preserve">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5AD24D7A" w14:textId="77777777" w:rsidR="00CF6800" w:rsidRPr="006E0455" w:rsidRDefault="00CF6800" w:rsidP="00CF6800">
      <w:pPr>
        <w:jc w:val="both"/>
        <w:rPr>
          <w:rFonts w:ascii="Arial" w:hAnsi="Arial" w:cs="Arial"/>
        </w:rPr>
      </w:pPr>
    </w:p>
    <w:p w14:paraId="50F321AD" w14:textId="2BAA841C" w:rsidR="00CF6800" w:rsidRPr="006E0455" w:rsidRDefault="00CF6800" w:rsidP="00CF6800">
      <w:pPr>
        <w:jc w:val="both"/>
        <w:rPr>
          <w:rFonts w:ascii="Arial" w:hAnsi="Arial" w:cs="Arial"/>
        </w:rPr>
      </w:pPr>
      <w:r w:rsidRPr="006E0455">
        <w:rPr>
          <w:rFonts w:ascii="Arial" w:hAnsi="Arial" w:cs="Arial"/>
        </w:rPr>
        <w:t>En cas d’écart entre la proposition du candidat et l’estimation de l’Acoss</w:t>
      </w:r>
      <w:r w:rsidR="00530B87" w:rsidRPr="006E0455">
        <w:rPr>
          <w:rFonts w:ascii="Arial" w:hAnsi="Arial" w:cs="Arial"/>
        </w:rPr>
        <w:t xml:space="preserve"> - UCN</w:t>
      </w:r>
      <w:r w:rsidRPr="006E0455">
        <w:rPr>
          <w:rFonts w:ascii="Arial" w:hAnsi="Arial" w:cs="Arial"/>
        </w:rPr>
        <w:t xml:space="preserve">, il est fortement recommandé au candidat de le justifier dans le CRF, afin de permettre une meilleure appréciation de la qualité de l’offre. </w:t>
      </w:r>
    </w:p>
    <w:p w14:paraId="25579326" w14:textId="6A47218D" w:rsidR="00735C58" w:rsidRPr="006E0455" w:rsidRDefault="00735C58" w:rsidP="00CF6800">
      <w:pPr>
        <w:pStyle w:val="Courant"/>
        <w:ind w:firstLine="0"/>
        <w:rPr>
          <w:rFonts w:ascii="Arial" w:hAnsi="Arial" w:cs="Arial"/>
        </w:rPr>
      </w:pPr>
      <w:r w:rsidRPr="006E0455">
        <w:rPr>
          <w:rFonts w:ascii="Arial" w:hAnsi="Arial" w:cs="Arial"/>
        </w:rPr>
        <w:t xml:space="preserve"> </w:t>
      </w:r>
    </w:p>
    <w:p w14:paraId="2BB4DF64" w14:textId="77777777" w:rsidR="001F0C6C" w:rsidRPr="006E0455" w:rsidRDefault="001F0C6C">
      <w:pPr>
        <w:spacing w:after="200" w:line="276" w:lineRule="auto"/>
        <w:rPr>
          <w:rFonts w:ascii="Arial" w:hAnsi="Arial" w:cs="Arial"/>
          <w:b/>
          <w:u w:val="single"/>
        </w:rPr>
      </w:pPr>
      <w:r w:rsidRPr="006E0455">
        <w:rPr>
          <w:rFonts w:ascii="Arial" w:hAnsi="Arial" w:cs="Arial"/>
          <w:b/>
          <w:u w:val="singl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6"/>
        <w:gridCol w:w="726"/>
        <w:gridCol w:w="1099"/>
        <w:gridCol w:w="2117"/>
        <w:gridCol w:w="384"/>
        <w:gridCol w:w="2828"/>
      </w:tblGrid>
      <w:tr w:rsidR="00E336AD" w:rsidRPr="006E0455" w14:paraId="4EE80BD2" w14:textId="77777777" w:rsidTr="001F0C6C">
        <w:tc>
          <w:tcPr>
            <w:tcW w:w="9776" w:type="dxa"/>
            <w:gridSpan w:val="6"/>
            <w:vAlign w:val="center"/>
          </w:tcPr>
          <w:p w14:paraId="54EACDDA" w14:textId="77777777" w:rsidR="001F0C6C" w:rsidRPr="006E0455" w:rsidRDefault="001A1BB5" w:rsidP="001F0C6C">
            <w:pPr>
              <w:numPr>
                <w:ilvl w:val="0"/>
                <w:numId w:val="2"/>
              </w:numPr>
              <w:rPr>
                <w:rFonts w:ascii="Arial" w:hAnsi="Arial" w:cs="Arial"/>
                <w:b/>
                <w:sz w:val="22"/>
                <w:szCs w:val="24"/>
              </w:rPr>
            </w:pPr>
            <w:r w:rsidRPr="006E0455">
              <w:rPr>
                <w:rFonts w:ascii="Arial" w:hAnsi="Arial" w:cs="Arial"/>
                <w:b/>
                <w:sz w:val="22"/>
                <w:szCs w:val="24"/>
              </w:rPr>
              <w:lastRenderedPageBreak/>
              <w:t>E06 : Assistance à la formalisation d’une expression de besoin</w:t>
            </w:r>
          </w:p>
        </w:tc>
      </w:tr>
      <w:tr w:rsidR="00E336AD" w:rsidRPr="006E0455" w14:paraId="442B1EF1" w14:textId="77777777" w:rsidTr="001F0C6C">
        <w:tc>
          <w:tcPr>
            <w:tcW w:w="9776"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371A5925" w14:textId="77777777" w:rsidR="001F0C6C" w:rsidRPr="006E0455" w:rsidRDefault="001F0C6C" w:rsidP="001F0C6C">
            <w:pPr>
              <w:ind w:left="360" w:hanging="360"/>
              <w:rPr>
                <w:rFonts w:ascii="Arial" w:hAnsi="Arial" w:cs="Arial"/>
                <w:b/>
                <w:sz w:val="12"/>
                <w:szCs w:val="24"/>
              </w:rPr>
            </w:pPr>
          </w:p>
          <w:p w14:paraId="08DAC2D3" w14:textId="77777777" w:rsidR="001F0C6C" w:rsidRPr="006E0455" w:rsidRDefault="001F0C6C" w:rsidP="001F0C6C">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4B70DF16" w14:textId="77777777" w:rsidR="001F0C6C" w:rsidRPr="006E0455" w:rsidRDefault="001F0C6C" w:rsidP="001F0C6C">
            <w:pPr>
              <w:ind w:left="360" w:hanging="360"/>
              <w:rPr>
                <w:rFonts w:ascii="Arial" w:hAnsi="Arial" w:cs="Arial"/>
                <w:b/>
                <w:sz w:val="12"/>
                <w:szCs w:val="24"/>
              </w:rPr>
            </w:pPr>
          </w:p>
        </w:tc>
      </w:tr>
      <w:tr w:rsidR="00E336AD" w:rsidRPr="006E0455" w14:paraId="0D7A5D31" w14:textId="77777777" w:rsidTr="001F0C6C">
        <w:trPr>
          <w:trHeight w:val="1821"/>
        </w:trPr>
        <w:tc>
          <w:tcPr>
            <w:tcW w:w="3258" w:type="dxa"/>
            <w:gridSpan w:val="2"/>
          </w:tcPr>
          <w:p w14:paraId="454ED61F" w14:textId="77777777" w:rsidR="00684280" w:rsidRPr="006E0455" w:rsidRDefault="00684280" w:rsidP="00BF0FF8">
            <w:pPr>
              <w:rPr>
                <w:rFonts w:ascii="Arial" w:hAnsi="Arial" w:cs="Arial"/>
                <w:szCs w:val="24"/>
              </w:rPr>
            </w:pPr>
          </w:p>
          <w:p w14:paraId="7C79438B" w14:textId="77777777" w:rsidR="00684280" w:rsidRPr="006E0455" w:rsidRDefault="00684280" w:rsidP="00BF0FF8">
            <w:pPr>
              <w:rPr>
                <w:rFonts w:ascii="Arial" w:hAnsi="Arial" w:cs="Arial"/>
                <w:szCs w:val="24"/>
              </w:rPr>
            </w:pPr>
            <w:r w:rsidRPr="006E0455">
              <w:rPr>
                <w:rFonts w:ascii="Arial" w:hAnsi="Arial" w:cs="Arial"/>
                <w:szCs w:val="24"/>
              </w:rPr>
              <w:t xml:space="preserve">Enjeux et caractère innovant du projet : </w:t>
            </w:r>
          </w:p>
          <w:p w14:paraId="532114FF" w14:textId="77777777" w:rsidR="00684280" w:rsidRPr="006E0455" w:rsidRDefault="00684280" w:rsidP="00BF0FF8">
            <w:pPr>
              <w:rPr>
                <w:rFonts w:ascii="Arial" w:hAnsi="Arial" w:cs="Arial"/>
                <w:szCs w:val="24"/>
              </w:rPr>
            </w:pPr>
          </w:p>
          <w:p w14:paraId="372F4AE3" w14:textId="77777777" w:rsidR="00684280" w:rsidRPr="006E0455" w:rsidRDefault="00684280" w:rsidP="008F6C60">
            <w:pPr>
              <w:pStyle w:val="Paragraphedeliste"/>
              <w:numPr>
                <w:ilvl w:val="0"/>
                <w:numId w:val="9"/>
              </w:numPr>
              <w:rPr>
                <w:rFonts w:ascii="Arial" w:hAnsi="Arial" w:cs="Arial"/>
                <w:szCs w:val="24"/>
              </w:rPr>
            </w:pPr>
            <w:r w:rsidRPr="006E0455">
              <w:rPr>
                <w:rFonts w:ascii="Arial" w:hAnsi="Arial" w:cs="Arial"/>
                <w:szCs w:val="24"/>
              </w:rPr>
              <w:t>Faible : 1 point</w:t>
            </w:r>
          </w:p>
          <w:p w14:paraId="2C58AE8C" w14:textId="5D7E9EB0" w:rsidR="00684280" w:rsidRPr="006E0455" w:rsidRDefault="00FC35FB" w:rsidP="008F6C60">
            <w:pPr>
              <w:pStyle w:val="Paragraphedeliste"/>
              <w:numPr>
                <w:ilvl w:val="0"/>
                <w:numId w:val="7"/>
              </w:numPr>
              <w:rPr>
                <w:rFonts w:ascii="Arial" w:hAnsi="Arial" w:cs="Arial"/>
                <w:szCs w:val="24"/>
              </w:rPr>
            </w:pPr>
            <w:r w:rsidRPr="006E0455">
              <w:rPr>
                <w:rFonts w:ascii="Arial" w:hAnsi="Arial" w:cs="Arial"/>
                <w:szCs w:val="24"/>
              </w:rPr>
              <w:t>Moyen :</w:t>
            </w:r>
            <w:r w:rsidR="00684280" w:rsidRPr="006E0455">
              <w:rPr>
                <w:rFonts w:ascii="Arial" w:hAnsi="Arial" w:cs="Arial"/>
                <w:szCs w:val="24"/>
              </w:rPr>
              <w:t xml:space="preserve"> 2 points</w:t>
            </w:r>
          </w:p>
          <w:p w14:paraId="612D00A8" w14:textId="77777777" w:rsidR="00684280" w:rsidRPr="006E0455" w:rsidRDefault="00684280" w:rsidP="008F6C60">
            <w:pPr>
              <w:pStyle w:val="Paragraphedeliste"/>
              <w:numPr>
                <w:ilvl w:val="0"/>
                <w:numId w:val="7"/>
              </w:numPr>
              <w:rPr>
                <w:rFonts w:ascii="Arial" w:hAnsi="Arial" w:cs="Arial"/>
                <w:szCs w:val="24"/>
              </w:rPr>
            </w:pPr>
            <w:r w:rsidRPr="006E0455">
              <w:rPr>
                <w:rFonts w:ascii="Arial" w:hAnsi="Arial" w:cs="Arial"/>
                <w:szCs w:val="24"/>
              </w:rPr>
              <w:t>Fort : 3 points</w:t>
            </w:r>
          </w:p>
          <w:p w14:paraId="167F1808" w14:textId="77777777" w:rsidR="00684280" w:rsidRPr="006E0455" w:rsidRDefault="00684280" w:rsidP="00BF0FF8">
            <w:pPr>
              <w:rPr>
                <w:rFonts w:ascii="Arial" w:hAnsi="Arial" w:cs="Arial"/>
                <w:szCs w:val="24"/>
              </w:rPr>
            </w:pPr>
          </w:p>
        </w:tc>
        <w:tc>
          <w:tcPr>
            <w:tcW w:w="3259" w:type="dxa"/>
            <w:gridSpan w:val="2"/>
          </w:tcPr>
          <w:p w14:paraId="24C9AD12" w14:textId="77777777" w:rsidR="00684280" w:rsidRPr="006E0455" w:rsidRDefault="00684280" w:rsidP="00BF0FF8">
            <w:pPr>
              <w:jc w:val="both"/>
              <w:rPr>
                <w:rFonts w:ascii="Arial" w:hAnsi="Arial" w:cs="Arial"/>
                <w:szCs w:val="24"/>
              </w:rPr>
            </w:pPr>
          </w:p>
          <w:p w14:paraId="68014DEC" w14:textId="77777777" w:rsidR="00684280" w:rsidRPr="006E0455" w:rsidRDefault="00684280" w:rsidP="00BF0FF8">
            <w:pPr>
              <w:rPr>
                <w:rFonts w:ascii="Arial" w:hAnsi="Arial" w:cs="Arial"/>
                <w:szCs w:val="24"/>
              </w:rPr>
            </w:pPr>
            <w:r w:rsidRPr="006E0455">
              <w:rPr>
                <w:rFonts w:ascii="Arial" w:hAnsi="Arial" w:cs="Arial"/>
                <w:szCs w:val="24"/>
              </w:rPr>
              <w:t>Nombre de réunions ou entretiens à réaliser :</w:t>
            </w:r>
          </w:p>
          <w:p w14:paraId="15175464" w14:textId="77777777" w:rsidR="00684280" w:rsidRPr="006E0455" w:rsidRDefault="00684280" w:rsidP="00BF0FF8">
            <w:pPr>
              <w:rPr>
                <w:rFonts w:ascii="Arial" w:hAnsi="Arial" w:cs="Arial"/>
                <w:szCs w:val="24"/>
              </w:rPr>
            </w:pPr>
          </w:p>
          <w:p w14:paraId="3B0D4B42" w14:textId="14EC9931" w:rsidR="00684280" w:rsidRPr="006E0455" w:rsidRDefault="00684280" w:rsidP="008F6C60">
            <w:pPr>
              <w:pStyle w:val="Paragraphedeliste"/>
              <w:numPr>
                <w:ilvl w:val="0"/>
                <w:numId w:val="8"/>
              </w:numPr>
              <w:rPr>
                <w:rFonts w:ascii="Arial" w:hAnsi="Arial" w:cs="Arial"/>
                <w:szCs w:val="24"/>
              </w:rPr>
            </w:pPr>
            <w:r w:rsidRPr="006E0455">
              <w:rPr>
                <w:rFonts w:ascii="Arial" w:hAnsi="Arial" w:cs="Arial"/>
                <w:szCs w:val="24"/>
              </w:rPr>
              <w:t xml:space="preserve">1 à </w:t>
            </w:r>
            <w:r w:rsidR="00FC35FB" w:rsidRPr="006E0455">
              <w:rPr>
                <w:rFonts w:ascii="Arial" w:hAnsi="Arial" w:cs="Arial"/>
                <w:szCs w:val="24"/>
              </w:rPr>
              <w:t>10 :</w:t>
            </w:r>
            <w:r w:rsidRPr="006E0455">
              <w:rPr>
                <w:rFonts w:ascii="Arial" w:hAnsi="Arial" w:cs="Arial"/>
                <w:szCs w:val="24"/>
              </w:rPr>
              <w:t xml:space="preserve"> 1 point</w:t>
            </w:r>
          </w:p>
          <w:p w14:paraId="080CEF08" w14:textId="4437931E" w:rsidR="00684280" w:rsidRPr="006E0455" w:rsidRDefault="00684280" w:rsidP="008F6C60">
            <w:pPr>
              <w:pStyle w:val="Paragraphedeliste"/>
              <w:numPr>
                <w:ilvl w:val="0"/>
                <w:numId w:val="8"/>
              </w:numPr>
              <w:rPr>
                <w:rFonts w:ascii="Arial" w:hAnsi="Arial" w:cs="Arial"/>
                <w:szCs w:val="24"/>
              </w:rPr>
            </w:pPr>
            <w:r w:rsidRPr="006E0455">
              <w:rPr>
                <w:rFonts w:ascii="Arial" w:hAnsi="Arial" w:cs="Arial"/>
                <w:szCs w:val="24"/>
              </w:rPr>
              <w:t>1</w:t>
            </w:r>
            <w:r w:rsidR="00AA3B87" w:rsidRPr="006E0455">
              <w:rPr>
                <w:rFonts w:ascii="Arial" w:hAnsi="Arial" w:cs="Arial"/>
                <w:szCs w:val="24"/>
              </w:rPr>
              <w:t>1</w:t>
            </w:r>
            <w:r w:rsidR="00064102" w:rsidRPr="006E0455">
              <w:rPr>
                <w:rFonts w:ascii="Arial" w:hAnsi="Arial" w:cs="Arial"/>
                <w:szCs w:val="24"/>
              </w:rPr>
              <w:t xml:space="preserve"> à </w:t>
            </w:r>
            <w:r w:rsidR="00FC35FB" w:rsidRPr="006E0455">
              <w:rPr>
                <w:rFonts w:ascii="Arial" w:hAnsi="Arial" w:cs="Arial"/>
                <w:szCs w:val="24"/>
              </w:rPr>
              <w:t>20 :</w:t>
            </w:r>
            <w:r w:rsidRPr="006E0455">
              <w:rPr>
                <w:rFonts w:ascii="Arial" w:hAnsi="Arial" w:cs="Arial"/>
                <w:szCs w:val="24"/>
              </w:rPr>
              <w:t xml:space="preserve"> 2 points</w:t>
            </w:r>
          </w:p>
          <w:p w14:paraId="733AC764" w14:textId="10171DBB" w:rsidR="00684280" w:rsidRPr="006E0455" w:rsidRDefault="00064102" w:rsidP="008F6C60">
            <w:pPr>
              <w:pStyle w:val="Paragraphedeliste"/>
              <w:numPr>
                <w:ilvl w:val="0"/>
                <w:numId w:val="8"/>
              </w:numPr>
              <w:rPr>
                <w:rFonts w:ascii="Arial" w:hAnsi="Arial" w:cs="Arial"/>
                <w:szCs w:val="24"/>
              </w:rPr>
            </w:pPr>
            <w:r w:rsidRPr="006E0455">
              <w:rPr>
                <w:rFonts w:ascii="Arial" w:hAnsi="Arial" w:cs="Arial"/>
                <w:szCs w:val="24"/>
              </w:rPr>
              <w:t xml:space="preserve">Plus de </w:t>
            </w:r>
            <w:r w:rsidR="00FC35FB" w:rsidRPr="006E0455">
              <w:rPr>
                <w:rFonts w:ascii="Arial" w:hAnsi="Arial" w:cs="Arial"/>
                <w:szCs w:val="24"/>
              </w:rPr>
              <w:t>20 :</w:t>
            </w:r>
            <w:r w:rsidR="00684280" w:rsidRPr="006E0455">
              <w:rPr>
                <w:rFonts w:ascii="Arial" w:hAnsi="Arial" w:cs="Arial"/>
                <w:szCs w:val="24"/>
              </w:rPr>
              <w:t xml:space="preserve"> 3 points</w:t>
            </w:r>
          </w:p>
          <w:p w14:paraId="31003E17" w14:textId="77777777" w:rsidR="00684280" w:rsidRPr="006E0455" w:rsidRDefault="00684280" w:rsidP="00BF0FF8">
            <w:pPr>
              <w:jc w:val="both"/>
              <w:rPr>
                <w:rFonts w:ascii="Arial" w:hAnsi="Arial" w:cs="Arial"/>
                <w:szCs w:val="24"/>
              </w:rPr>
            </w:pPr>
          </w:p>
        </w:tc>
        <w:tc>
          <w:tcPr>
            <w:tcW w:w="3259" w:type="dxa"/>
            <w:gridSpan w:val="2"/>
          </w:tcPr>
          <w:p w14:paraId="715ACE72" w14:textId="77777777" w:rsidR="00684280" w:rsidRPr="006E0455" w:rsidRDefault="00684280" w:rsidP="00BF0FF8">
            <w:pPr>
              <w:jc w:val="both"/>
              <w:rPr>
                <w:rFonts w:ascii="Arial" w:hAnsi="Arial" w:cs="Arial"/>
                <w:szCs w:val="24"/>
              </w:rPr>
            </w:pPr>
          </w:p>
          <w:p w14:paraId="43AEE04D" w14:textId="77777777" w:rsidR="00684280" w:rsidRPr="006E0455" w:rsidRDefault="00684280" w:rsidP="00BF0FF8">
            <w:pPr>
              <w:jc w:val="both"/>
              <w:rPr>
                <w:rFonts w:ascii="Arial" w:hAnsi="Arial" w:cs="Arial"/>
                <w:szCs w:val="24"/>
              </w:rPr>
            </w:pPr>
            <w:r w:rsidRPr="006E0455">
              <w:rPr>
                <w:rFonts w:ascii="Arial" w:hAnsi="Arial" w:cs="Arial"/>
                <w:szCs w:val="24"/>
              </w:rPr>
              <w:t>Ampleur/importance du périmètre étudié (SI ou organisation) :</w:t>
            </w:r>
          </w:p>
          <w:p w14:paraId="26DFD19A" w14:textId="77777777" w:rsidR="00684280" w:rsidRPr="006E0455" w:rsidRDefault="00684280" w:rsidP="00BF0FF8">
            <w:pPr>
              <w:jc w:val="both"/>
              <w:rPr>
                <w:rFonts w:ascii="Arial" w:hAnsi="Arial" w:cs="Arial"/>
                <w:szCs w:val="24"/>
              </w:rPr>
            </w:pPr>
          </w:p>
          <w:p w14:paraId="7378BC70" w14:textId="77777777" w:rsidR="00684280" w:rsidRPr="006E0455" w:rsidRDefault="00684280" w:rsidP="008F6C60">
            <w:pPr>
              <w:pStyle w:val="Paragraphedeliste"/>
              <w:numPr>
                <w:ilvl w:val="0"/>
                <w:numId w:val="9"/>
              </w:numPr>
              <w:rPr>
                <w:rFonts w:ascii="Arial" w:hAnsi="Arial" w:cs="Arial"/>
                <w:szCs w:val="24"/>
              </w:rPr>
            </w:pPr>
            <w:r w:rsidRPr="006E0455">
              <w:rPr>
                <w:rFonts w:ascii="Arial" w:hAnsi="Arial" w:cs="Arial"/>
                <w:szCs w:val="24"/>
              </w:rPr>
              <w:t>Basse : 2 points</w:t>
            </w:r>
          </w:p>
          <w:p w14:paraId="79E1F711" w14:textId="77777777" w:rsidR="00684280" w:rsidRPr="006E0455" w:rsidRDefault="00684280" w:rsidP="008F6C60">
            <w:pPr>
              <w:pStyle w:val="Paragraphedeliste"/>
              <w:numPr>
                <w:ilvl w:val="0"/>
                <w:numId w:val="7"/>
              </w:numPr>
              <w:rPr>
                <w:rFonts w:ascii="Arial" w:hAnsi="Arial" w:cs="Arial"/>
                <w:szCs w:val="24"/>
              </w:rPr>
            </w:pPr>
            <w:r w:rsidRPr="006E0455">
              <w:rPr>
                <w:rFonts w:ascii="Arial" w:hAnsi="Arial" w:cs="Arial"/>
                <w:szCs w:val="24"/>
              </w:rPr>
              <w:t>Moyenne : 4 points</w:t>
            </w:r>
          </w:p>
          <w:p w14:paraId="6CD0340B" w14:textId="77777777" w:rsidR="00684280" w:rsidRPr="006E0455" w:rsidRDefault="00684280" w:rsidP="008F6C60">
            <w:pPr>
              <w:pStyle w:val="Paragraphedeliste"/>
              <w:numPr>
                <w:ilvl w:val="0"/>
                <w:numId w:val="7"/>
              </w:numPr>
              <w:rPr>
                <w:rFonts w:ascii="Arial" w:hAnsi="Arial" w:cs="Arial"/>
                <w:szCs w:val="24"/>
              </w:rPr>
            </w:pPr>
            <w:r w:rsidRPr="006E0455">
              <w:rPr>
                <w:rFonts w:ascii="Arial" w:hAnsi="Arial" w:cs="Arial"/>
                <w:szCs w:val="24"/>
              </w:rPr>
              <w:t>Haute : 6 points</w:t>
            </w:r>
          </w:p>
          <w:p w14:paraId="0A69875B" w14:textId="77777777" w:rsidR="00684280" w:rsidRPr="006E0455" w:rsidRDefault="00684280" w:rsidP="00BF0FF8">
            <w:pPr>
              <w:jc w:val="both"/>
              <w:rPr>
                <w:rFonts w:ascii="Arial" w:hAnsi="Arial" w:cs="Arial"/>
                <w:szCs w:val="24"/>
              </w:rPr>
            </w:pPr>
          </w:p>
        </w:tc>
      </w:tr>
      <w:tr w:rsidR="00E336AD" w:rsidRPr="006E0455" w14:paraId="2BAB4325" w14:textId="77777777" w:rsidTr="001F0C6C">
        <w:tc>
          <w:tcPr>
            <w:tcW w:w="9776" w:type="dxa"/>
            <w:gridSpan w:val="6"/>
            <w:shd w:val="clear" w:color="auto" w:fill="D9D9D9"/>
            <w:vAlign w:val="center"/>
          </w:tcPr>
          <w:p w14:paraId="2A55DDF2" w14:textId="77777777" w:rsidR="001F0C6C" w:rsidRPr="006E0455" w:rsidRDefault="001F0C6C" w:rsidP="001F0C6C">
            <w:pPr>
              <w:rPr>
                <w:rFonts w:ascii="Arial" w:hAnsi="Arial" w:cs="Arial"/>
                <w:sz w:val="12"/>
                <w:szCs w:val="24"/>
              </w:rPr>
            </w:pPr>
          </w:p>
          <w:p w14:paraId="3B3048C8" w14:textId="77777777" w:rsidR="001F0C6C" w:rsidRPr="006E0455" w:rsidRDefault="001F0C6C" w:rsidP="001F0C6C">
            <w:pPr>
              <w:rPr>
                <w:rFonts w:ascii="Arial" w:hAnsi="Arial" w:cs="Arial"/>
                <w:szCs w:val="18"/>
                <w:u w:val="single"/>
              </w:rPr>
            </w:pPr>
            <w:r w:rsidRPr="006E0455">
              <w:rPr>
                <w:rFonts w:ascii="Arial" w:hAnsi="Arial" w:cs="Arial"/>
                <w:szCs w:val="18"/>
                <w:u w:val="single"/>
              </w:rPr>
              <w:t>B/ Décomposition de l’unité d’œuvre :</w:t>
            </w:r>
          </w:p>
          <w:p w14:paraId="4664FF84" w14:textId="77777777" w:rsidR="001F0C6C" w:rsidRPr="006E0455" w:rsidRDefault="001F0C6C" w:rsidP="001F0C6C">
            <w:pPr>
              <w:rPr>
                <w:rFonts w:ascii="Arial" w:hAnsi="Arial" w:cs="Arial"/>
                <w:sz w:val="12"/>
                <w:szCs w:val="24"/>
              </w:rPr>
            </w:pPr>
          </w:p>
        </w:tc>
      </w:tr>
      <w:tr w:rsidR="001F0C6C" w:rsidRPr="006E0455" w14:paraId="425F3CE2" w14:textId="77777777" w:rsidTr="001F0C6C">
        <w:tc>
          <w:tcPr>
            <w:tcW w:w="2518" w:type="dxa"/>
          </w:tcPr>
          <w:p w14:paraId="643BB443" w14:textId="77777777" w:rsidR="001F0C6C" w:rsidRPr="006E0455" w:rsidRDefault="001F0C6C" w:rsidP="001F0C6C">
            <w:pPr>
              <w:jc w:val="center"/>
              <w:rPr>
                <w:rFonts w:ascii="Arial" w:hAnsi="Arial" w:cs="Arial"/>
                <w:b/>
                <w:sz w:val="18"/>
                <w:szCs w:val="18"/>
              </w:rPr>
            </w:pPr>
          </w:p>
          <w:p w14:paraId="617F55AA" w14:textId="77777777" w:rsidR="001F0C6C" w:rsidRPr="006E0455" w:rsidRDefault="001F0C6C" w:rsidP="001F0C6C">
            <w:pPr>
              <w:jc w:val="center"/>
              <w:rPr>
                <w:rFonts w:ascii="Arial" w:hAnsi="Arial" w:cs="Arial"/>
                <w:b/>
                <w:sz w:val="18"/>
                <w:szCs w:val="18"/>
              </w:rPr>
            </w:pPr>
            <w:r w:rsidRPr="006E0455">
              <w:rPr>
                <w:rFonts w:ascii="Arial" w:hAnsi="Arial" w:cs="Arial"/>
                <w:b/>
                <w:sz w:val="18"/>
                <w:szCs w:val="18"/>
              </w:rPr>
              <w:t>Complexité tranche :</w:t>
            </w:r>
          </w:p>
          <w:p w14:paraId="6D06471A" w14:textId="77777777" w:rsidR="001F0C6C" w:rsidRPr="006E0455" w:rsidRDefault="001F0C6C" w:rsidP="001F0C6C">
            <w:pPr>
              <w:rPr>
                <w:rFonts w:ascii="Arial" w:hAnsi="Arial" w:cs="Arial"/>
                <w:sz w:val="18"/>
                <w:szCs w:val="18"/>
              </w:rPr>
            </w:pPr>
          </w:p>
          <w:p w14:paraId="24E2A350" w14:textId="77777777" w:rsidR="001F0C6C" w:rsidRPr="006E0455" w:rsidRDefault="001F0C6C" w:rsidP="001F0C6C">
            <w:pPr>
              <w:rPr>
                <w:rFonts w:ascii="Arial" w:hAnsi="Arial" w:cs="Arial"/>
                <w:sz w:val="18"/>
                <w:szCs w:val="18"/>
              </w:rPr>
            </w:pPr>
          </w:p>
          <w:p w14:paraId="259FF913" w14:textId="77777777" w:rsidR="001F0C6C" w:rsidRPr="006E0455" w:rsidRDefault="001F0C6C" w:rsidP="001F0C6C">
            <w:pPr>
              <w:rPr>
                <w:rFonts w:ascii="Arial" w:hAnsi="Arial" w:cs="Arial"/>
                <w:sz w:val="18"/>
                <w:szCs w:val="18"/>
              </w:rPr>
            </w:pPr>
          </w:p>
          <w:p w14:paraId="05230C8C" w14:textId="4D58CD17" w:rsidR="001F0C6C" w:rsidRPr="006E0455" w:rsidRDefault="001F0C6C" w:rsidP="008F6C60">
            <w:pPr>
              <w:numPr>
                <w:ilvl w:val="0"/>
                <w:numId w:val="6"/>
              </w:numPr>
              <w:rPr>
                <w:rFonts w:ascii="Arial" w:hAnsi="Arial" w:cs="Arial"/>
                <w:sz w:val="18"/>
                <w:szCs w:val="18"/>
              </w:rPr>
            </w:pPr>
            <w:r w:rsidRPr="006E0455">
              <w:rPr>
                <w:rFonts w:ascii="Arial" w:hAnsi="Arial" w:cs="Arial"/>
                <w:sz w:val="18"/>
                <w:szCs w:val="18"/>
              </w:rPr>
              <w:t xml:space="preserve">« T1 » = </w:t>
            </w:r>
            <w:r w:rsidR="00FC35FB" w:rsidRPr="006E0455">
              <w:rPr>
                <w:rFonts w:ascii="Arial" w:hAnsi="Arial" w:cs="Arial"/>
                <w:sz w:val="18"/>
                <w:szCs w:val="18"/>
              </w:rPr>
              <w:t>complexité faible (</w:t>
            </w:r>
            <w:r w:rsidRPr="006E0455">
              <w:rPr>
                <w:rFonts w:ascii="Arial" w:hAnsi="Arial" w:cs="Arial"/>
                <w:sz w:val="18"/>
                <w:szCs w:val="18"/>
              </w:rPr>
              <w:t>4 à 5 points)</w:t>
            </w:r>
          </w:p>
          <w:p w14:paraId="2CA504A4" w14:textId="77777777" w:rsidR="001F0C6C" w:rsidRPr="006E0455" w:rsidRDefault="001F0C6C" w:rsidP="001F0C6C">
            <w:pPr>
              <w:rPr>
                <w:rFonts w:ascii="Arial" w:hAnsi="Arial" w:cs="Arial"/>
                <w:sz w:val="18"/>
                <w:szCs w:val="18"/>
              </w:rPr>
            </w:pPr>
          </w:p>
          <w:p w14:paraId="51AFE0BE" w14:textId="77777777" w:rsidR="001F0C6C" w:rsidRPr="006E0455" w:rsidRDefault="001F0C6C" w:rsidP="001F0C6C">
            <w:pPr>
              <w:rPr>
                <w:rFonts w:ascii="Arial" w:hAnsi="Arial" w:cs="Arial"/>
                <w:sz w:val="18"/>
                <w:szCs w:val="18"/>
              </w:rPr>
            </w:pPr>
          </w:p>
          <w:p w14:paraId="634DB8B4" w14:textId="77777777" w:rsidR="001F0C6C" w:rsidRPr="006E0455" w:rsidRDefault="001F0C6C" w:rsidP="008F6C60">
            <w:pPr>
              <w:numPr>
                <w:ilvl w:val="0"/>
                <w:numId w:val="6"/>
              </w:numPr>
              <w:rPr>
                <w:rFonts w:ascii="Arial" w:hAnsi="Arial" w:cs="Arial"/>
                <w:sz w:val="18"/>
                <w:szCs w:val="18"/>
              </w:rPr>
            </w:pPr>
            <w:r w:rsidRPr="006E0455">
              <w:rPr>
                <w:rFonts w:ascii="Arial" w:hAnsi="Arial" w:cs="Arial"/>
                <w:sz w:val="18"/>
                <w:szCs w:val="18"/>
              </w:rPr>
              <w:t>« T2 » = complexité moyenne (6 à 7 points)</w:t>
            </w:r>
          </w:p>
          <w:p w14:paraId="37B3CFDF" w14:textId="77777777" w:rsidR="001F0C6C" w:rsidRPr="006E0455" w:rsidRDefault="001F0C6C" w:rsidP="001F0C6C">
            <w:pPr>
              <w:rPr>
                <w:rFonts w:ascii="Arial" w:hAnsi="Arial" w:cs="Arial"/>
                <w:sz w:val="18"/>
                <w:szCs w:val="18"/>
              </w:rPr>
            </w:pPr>
          </w:p>
          <w:p w14:paraId="083A68DE" w14:textId="77777777" w:rsidR="001F0C6C" w:rsidRPr="006E0455" w:rsidRDefault="001F0C6C" w:rsidP="001F0C6C">
            <w:pPr>
              <w:rPr>
                <w:rFonts w:ascii="Arial" w:hAnsi="Arial" w:cs="Arial"/>
                <w:sz w:val="18"/>
                <w:szCs w:val="18"/>
              </w:rPr>
            </w:pPr>
          </w:p>
          <w:p w14:paraId="43D5D1BB" w14:textId="18E3DAA2" w:rsidR="001F0C6C" w:rsidRPr="006E0455" w:rsidRDefault="001F0C6C" w:rsidP="008F6C60">
            <w:pPr>
              <w:numPr>
                <w:ilvl w:val="0"/>
                <w:numId w:val="6"/>
              </w:numPr>
              <w:rPr>
                <w:rFonts w:ascii="Arial" w:hAnsi="Arial" w:cs="Arial"/>
                <w:sz w:val="18"/>
                <w:szCs w:val="18"/>
              </w:rPr>
            </w:pPr>
            <w:r w:rsidRPr="006E0455">
              <w:rPr>
                <w:rFonts w:ascii="Arial" w:hAnsi="Arial" w:cs="Arial"/>
                <w:sz w:val="18"/>
                <w:szCs w:val="18"/>
              </w:rPr>
              <w:t xml:space="preserve">« T3 » </w:t>
            </w:r>
            <w:r w:rsidR="00FC35FB" w:rsidRPr="006E0455">
              <w:rPr>
                <w:rFonts w:ascii="Arial" w:hAnsi="Arial" w:cs="Arial"/>
                <w:sz w:val="18"/>
                <w:szCs w:val="18"/>
              </w:rPr>
              <w:t>= complexité</w:t>
            </w:r>
            <w:r w:rsidRPr="006E0455">
              <w:rPr>
                <w:rFonts w:ascii="Arial" w:hAnsi="Arial" w:cs="Arial"/>
                <w:sz w:val="18"/>
                <w:szCs w:val="18"/>
              </w:rPr>
              <w:t xml:space="preserve"> forte (8 à 9 points)</w:t>
            </w:r>
          </w:p>
          <w:p w14:paraId="7CDBDEE7" w14:textId="77777777" w:rsidR="001F0C6C" w:rsidRPr="006E0455" w:rsidRDefault="001F0C6C" w:rsidP="001F0C6C">
            <w:pPr>
              <w:rPr>
                <w:rFonts w:ascii="Arial" w:hAnsi="Arial" w:cs="Arial"/>
                <w:sz w:val="18"/>
                <w:szCs w:val="18"/>
              </w:rPr>
            </w:pPr>
          </w:p>
          <w:p w14:paraId="1A033A4F" w14:textId="77777777" w:rsidR="001F0C6C" w:rsidRPr="006E0455" w:rsidRDefault="001F0C6C" w:rsidP="001F0C6C">
            <w:pPr>
              <w:rPr>
                <w:rFonts w:ascii="Arial" w:hAnsi="Arial" w:cs="Arial"/>
                <w:sz w:val="18"/>
                <w:szCs w:val="18"/>
              </w:rPr>
            </w:pPr>
          </w:p>
          <w:p w14:paraId="08E09BE1" w14:textId="5C852F4F" w:rsidR="001F0C6C" w:rsidRPr="006E0455" w:rsidRDefault="001F0C6C" w:rsidP="008F6C60">
            <w:pPr>
              <w:numPr>
                <w:ilvl w:val="0"/>
                <w:numId w:val="6"/>
              </w:numPr>
              <w:rPr>
                <w:rFonts w:ascii="Arial" w:hAnsi="Arial" w:cs="Arial"/>
                <w:sz w:val="18"/>
                <w:szCs w:val="18"/>
              </w:rPr>
            </w:pPr>
            <w:r w:rsidRPr="006E0455">
              <w:rPr>
                <w:rFonts w:ascii="Arial" w:hAnsi="Arial" w:cs="Arial"/>
                <w:sz w:val="18"/>
                <w:szCs w:val="18"/>
              </w:rPr>
              <w:t>« T4 </w:t>
            </w:r>
            <w:r w:rsidR="00FC35FB" w:rsidRPr="006E0455">
              <w:rPr>
                <w:rFonts w:ascii="Arial" w:hAnsi="Arial" w:cs="Arial"/>
                <w:sz w:val="18"/>
                <w:szCs w:val="18"/>
              </w:rPr>
              <w:t>» =</w:t>
            </w:r>
            <w:r w:rsidRPr="006E0455">
              <w:rPr>
                <w:rFonts w:ascii="Arial" w:hAnsi="Arial" w:cs="Arial"/>
                <w:sz w:val="18"/>
                <w:szCs w:val="18"/>
              </w:rPr>
              <w:t xml:space="preserve"> complexité très forte (10 à 12 points)</w:t>
            </w:r>
          </w:p>
          <w:p w14:paraId="2BC8BC8A" w14:textId="77777777" w:rsidR="001F0C6C" w:rsidRPr="006E0455" w:rsidRDefault="001F0C6C" w:rsidP="001F0C6C">
            <w:pPr>
              <w:rPr>
                <w:rFonts w:ascii="Arial" w:hAnsi="Arial" w:cs="Arial"/>
                <w:sz w:val="18"/>
                <w:szCs w:val="18"/>
              </w:rPr>
            </w:pPr>
          </w:p>
        </w:tc>
        <w:tc>
          <w:tcPr>
            <w:tcW w:w="1843" w:type="dxa"/>
            <w:gridSpan w:val="2"/>
          </w:tcPr>
          <w:p w14:paraId="4EF5BDA5" w14:textId="77777777" w:rsidR="001F0C6C" w:rsidRPr="006E0455" w:rsidRDefault="001F0C6C" w:rsidP="001F0C6C">
            <w:pPr>
              <w:jc w:val="center"/>
              <w:rPr>
                <w:rFonts w:ascii="Arial" w:hAnsi="Arial" w:cs="Arial"/>
                <w:b/>
                <w:sz w:val="18"/>
                <w:szCs w:val="18"/>
              </w:rPr>
            </w:pPr>
          </w:p>
          <w:p w14:paraId="44792FAB" w14:textId="77777777" w:rsidR="001F0C6C" w:rsidRPr="006E0455" w:rsidRDefault="001F0C6C" w:rsidP="001F0C6C">
            <w:pPr>
              <w:rPr>
                <w:rFonts w:ascii="Arial" w:hAnsi="Arial" w:cs="Arial"/>
                <w:b/>
                <w:sz w:val="18"/>
                <w:szCs w:val="18"/>
              </w:rPr>
            </w:pPr>
            <w:r w:rsidRPr="006E0455">
              <w:rPr>
                <w:rFonts w:ascii="Arial" w:hAnsi="Arial" w:cs="Arial"/>
                <w:b/>
                <w:sz w:val="18"/>
                <w:szCs w:val="18"/>
              </w:rPr>
              <w:t>Délais de réalisation maximum exigés :</w:t>
            </w:r>
          </w:p>
          <w:p w14:paraId="78268CF5" w14:textId="77777777" w:rsidR="001F0C6C" w:rsidRPr="006E0455" w:rsidRDefault="001F0C6C" w:rsidP="001F0C6C">
            <w:pPr>
              <w:rPr>
                <w:rFonts w:ascii="Arial" w:hAnsi="Arial" w:cs="Arial"/>
                <w:sz w:val="18"/>
                <w:szCs w:val="18"/>
              </w:rPr>
            </w:pPr>
          </w:p>
          <w:p w14:paraId="79FA8B09" w14:textId="77777777" w:rsidR="001F0C6C" w:rsidRPr="006E0455" w:rsidRDefault="001F0C6C" w:rsidP="001F0C6C">
            <w:pPr>
              <w:rPr>
                <w:rFonts w:ascii="Arial" w:hAnsi="Arial" w:cs="Arial"/>
                <w:sz w:val="18"/>
                <w:szCs w:val="18"/>
              </w:rPr>
            </w:pPr>
          </w:p>
          <w:p w14:paraId="1BB4D82D" w14:textId="77777777" w:rsidR="001F0C6C" w:rsidRPr="006E0455" w:rsidRDefault="001F0C6C" w:rsidP="008F6C60">
            <w:pPr>
              <w:numPr>
                <w:ilvl w:val="0"/>
                <w:numId w:val="6"/>
              </w:numPr>
              <w:rPr>
                <w:rFonts w:ascii="Arial" w:hAnsi="Arial" w:cs="Arial"/>
                <w:sz w:val="18"/>
                <w:szCs w:val="18"/>
              </w:rPr>
            </w:pPr>
            <w:r w:rsidRPr="006E0455">
              <w:rPr>
                <w:rFonts w:ascii="Arial" w:hAnsi="Arial" w:cs="Arial"/>
                <w:sz w:val="18"/>
                <w:szCs w:val="18"/>
              </w:rPr>
              <w:t>10j ouvrés maximum</w:t>
            </w:r>
          </w:p>
          <w:p w14:paraId="03D5EC3A" w14:textId="77777777" w:rsidR="001F0C6C" w:rsidRPr="006E0455" w:rsidRDefault="001F0C6C" w:rsidP="001F0C6C">
            <w:pPr>
              <w:rPr>
                <w:rFonts w:ascii="Arial" w:hAnsi="Arial" w:cs="Arial"/>
                <w:sz w:val="18"/>
                <w:szCs w:val="18"/>
              </w:rPr>
            </w:pPr>
          </w:p>
          <w:p w14:paraId="40D41130" w14:textId="77777777" w:rsidR="001F0C6C" w:rsidRPr="006E0455" w:rsidRDefault="001F0C6C" w:rsidP="001F0C6C">
            <w:pPr>
              <w:rPr>
                <w:rFonts w:ascii="Arial" w:hAnsi="Arial" w:cs="Arial"/>
                <w:sz w:val="18"/>
                <w:szCs w:val="18"/>
              </w:rPr>
            </w:pPr>
          </w:p>
          <w:p w14:paraId="22A4270C" w14:textId="77777777" w:rsidR="001F0C6C" w:rsidRPr="006E0455" w:rsidRDefault="001F0C6C" w:rsidP="008F6C60">
            <w:pPr>
              <w:numPr>
                <w:ilvl w:val="0"/>
                <w:numId w:val="6"/>
              </w:numPr>
              <w:rPr>
                <w:rFonts w:ascii="Arial" w:hAnsi="Arial" w:cs="Arial"/>
                <w:sz w:val="18"/>
                <w:szCs w:val="18"/>
              </w:rPr>
            </w:pPr>
            <w:r w:rsidRPr="006E0455">
              <w:rPr>
                <w:rFonts w:ascii="Arial" w:hAnsi="Arial" w:cs="Arial"/>
                <w:sz w:val="18"/>
                <w:szCs w:val="18"/>
              </w:rPr>
              <w:t>20j ouvrés maximum</w:t>
            </w:r>
          </w:p>
          <w:p w14:paraId="0E7AAB37" w14:textId="77777777" w:rsidR="001F0C6C" w:rsidRPr="006E0455" w:rsidRDefault="001F0C6C" w:rsidP="001F0C6C">
            <w:pPr>
              <w:rPr>
                <w:rFonts w:ascii="Arial" w:hAnsi="Arial" w:cs="Arial"/>
                <w:sz w:val="18"/>
                <w:szCs w:val="18"/>
              </w:rPr>
            </w:pPr>
          </w:p>
          <w:p w14:paraId="130704C5" w14:textId="77777777" w:rsidR="001F0C6C" w:rsidRPr="006E0455" w:rsidRDefault="001F0C6C" w:rsidP="001F0C6C">
            <w:pPr>
              <w:rPr>
                <w:rFonts w:ascii="Arial" w:hAnsi="Arial" w:cs="Arial"/>
                <w:sz w:val="18"/>
                <w:szCs w:val="18"/>
              </w:rPr>
            </w:pPr>
          </w:p>
          <w:p w14:paraId="0F4EBE5B" w14:textId="77777777" w:rsidR="001F0C6C" w:rsidRPr="006E0455" w:rsidRDefault="001F0C6C" w:rsidP="008F6C60">
            <w:pPr>
              <w:numPr>
                <w:ilvl w:val="0"/>
                <w:numId w:val="6"/>
              </w:numPr>
              <w:rPr>
                <w:rFonts w:ascii="Arial" w:hAnsi="Arial" w:cs="Arial"/>
                <w:sz w:val="18"/>
                <w:szCs w:val="18"/>
              </w:rPr>
            </w:pPr>
            <w:r w:rsidRPr="006E0455">
              <w:rPr>
                <w:rFonts w:ascii="Arial" w:hAnsi="Arial" w:cs="Arial"/>
                <w:sz w:val="18"/>
                <w:szCs w:val="18"/>
              </w:rPr>
              <w:t>40j ouvrés maximum</w:t>
            </w:r>
          </w:p>
          <w:p w14:paraId="5AE952CB" w14:textId="77777777" w:rsidR="001F0C6C" w:rsidRPr="006E0455" w:rsidRDefault="001F0C6C" w:rsidP="001F0C6C">
            <w:pPr>
              <w:rPr>
                <w:rFonts w:ascii="Arial" w:hAnsi="Arial" w:cs="Arial"/>
                <w:sz w:val="18"/>
                <w:szCs w:val="18"/>
              </w:rPr>
            </w:pPr>
          </w:p>
          <w:p w14:paraId="441A1641" w14:textId="77777777" w:rsidR="001F0C6C" w:rsidRPr="006E0455" w:rsidRDefault="001F0C6C" w:rsidP="001F0C6C">
            <w:pPr>
              <w:rPr>
                <w:rFonts w:ascii="Arial" w:hAnsi="Arial" w:cs="Arial"/>
                <w:sz w:val="18"/>
                <w:szCs w:val="18"/>
              </w:rPr>
            </w:pPr>
          </w:p>
          <w:p w14:paraId="37D493A8" w14:textId="77777777" w:rsidR="001F0C6C" w:rsidRPr="006E0455" w:rsidRDefault="001F0C6C" w:rsidP="008F6C60">
            <w:pPr>
              <w:numPr>
                <w:ilvl w:val="0"/>
                <w:numId w:val="6"/>
              </w:numPr>
              <w:rPr>
                <w:rFonts w:ascii="Arial" w:hAnsi="Arial" w:cs="Arial"/>
                <w:sz w:val="18"/>
                <w:szCs w:val="18"/>
              </w:rPr>
            </w:pPr>
            <w:r w:rsidRPr="006E0455">
              <w:rPr>
                <w:rFonts w:ascii="Arial" w:hAnsi="Arial" w:cs="Arial"/>
                <w:sz w:val="18"/>
                <w:szCs w:val="18"/>
              </w:rPr>
              <w:t>60j ouvrés maximum</w:t>
            </w:r>
          </w:p>
          <w:p w14:paraId="713157EA" w14:textId="77777777" w:rsidR="001F0C6C" w:rsidRPr="006E0455" w:rsidRDefault="001F0C6C" w:rsidP="001F0C6C">
            <w:pPr>
              <w:rPr>
                <w:rFonts w:ascii="Arial" w:hAnsi="Arial" w:cs="Arial"/>
                <w:sz w:val="18"/>
                <w:szCs w:val="18"/>
              </w:rPr>
            </w:pPr>
          </w:p>
        </w:tc>
        <w:tc>
          <w:tcPr>
            <w:tcW w:w="2551" w:type="dxa"/>
            <w:gridSpan w:val="2"/>
          </w:tcPr>
          <w:p w14:paraId="0D069B94" w14:textId="77777777" w:rsidR="001F0C6C" w:rsidRPr="006E0455" w:rsidRDefault="001F0C6C" w:rsidP="001F0C6C">
            <w:pPr>
              <w:jc w:val="center"/>
              <w:rPr>
                <w:rFonts w:ascii="Arial" w:hAnsi="Arial" w:cs="Arial"/>
                <w:b/>
                <w:sz w:val="18"/>
                <w:szCs w:val="18"/>
              </w:rPr>
            </w:pPr>
          </w:p>
          <w:p w14:paraId="518B4213" w14:textId="77777777" w:rsidR="002C72CD" w:rsidRPr="006E0455" w:rsidRDefault="002C72CD" w:rsidP="002C72CD">
            <w:pPr>
              <w:rPr>
                <w:rFonts w:ascii="Arial" w:hAnsi="Arial" w:cs="Arial"/>
                <w:b/>
                <w:sz w:val="18"/>
                <w:szCs w:val="18"/>
              </w:rPr>
            </w:pPr>
            <w:r w:rsidRPr="006E0455">
              <w:rPr>
                <w:rFonts w:ascii="Arial" w:hAnsi="Arial" w:cs="Arial"/>
                <w:b/>
                <w:sz w:val="18"/>
                <w:szCs w:val="18"/>
              </w:rPr>
              <w:t>Nombre de réunions ou entretiens estimés :</w:t>
            </w:r>
          </w:p>
          <w:p w14:paraId="6672AD6A" w14:textId="77777777" w:rsidR="002C72CD" w:rsidRPr="006E0455" w:rsidRDefault="002C72CD" w:rsidP="002C72CD">
            <w:pPr>
              <w:rPr>
                <w:rFonts w:ascii="Arial" w:hAnsi="Arial" w:cs="Arial"/>
                <w:b/>
                <w:sz w:val="18"/>
                <w:szCs w:val="18"/>
              </w:rPr>
            </w:pPr>
          </w:p>
          <w:p w14:paraId="5873A588" w14:textId="77777777" w:rsidR="002C72CD" w:rsidRPr="006E0455" w:rsidRDefault="002C72CD" w:rsidP="002C72CD">
            <w:pPr>
              <w:rPr>
                <w:rFonts w:ascii="Arial" w:hAnsi="Arial" w:cs="Arial"/>
                <w:sz w:val="18"/>
                <w:szCs w:val="18"/>
              </w:rPr>
            </w:pPr>
          </w:p>
          <w:p w14:paraId="67A22D11" w14:textId="77777777" w:rsidR="002C72CD" w:rsidRPr="006E0455" w:rsidRDefault="009A0CBE" w:rsidP="008F6C60">
            <w:pPr>
              <w:numPr>
                <w:ilvl w:val="0"/>
                <w:numId w:val="6"/>
              </w:numPr>
              <w:rPr>
                <w:rFonts w:ascii="Arial" w:hAnsi="Arial" w:cs="Arial"/>
                <w:sz w:val="18"/>
                <w:szCs w:val="18"/>
              </w:rPr>
            </w:pPr>
            <w:r w:rsidRPr="006E0455">
              <w:rPr>
                <w:rFonts w:ascii="Arial" w:hAnsi="Arial" w:cs="Arial"/>
                <w:sz w:val="18"/>
                <w:szCs w:val="18"/>
              </w:rPr>
              <w:t>6</w:t>
            </w:r>
            <w:r w:rsidR="002C72CD" w:rsidRPr="006E0455">
              <w:rPr>
                <w:rFonts w:ascii="Arial" w:hAnsi="Arial" w:cs="Arial"/>
                <w:sz w:val="18"/>
                <w:szCs w:val="18"/>
              </w:rPr>
              <w:t xml:space="preserve"> réunions</w:t>
            </w:r>
          </w:p>
          <w:p w14:paraId="53A7DD23" w14:textId="77777777" w:rsidR="002C72CD" w:rsidRPr="006E0455" w:rsidRDefault="002C72CD" w:rsidP="002C72CD">
            <w:pPr>
              <w:rPr>
                <w:rFonts w:ascii="Arial" w:hAnsi="Arial" w:cs="Arial"/>
                <w:sz w:val="18"/>
                <w:szCs w:val="18"/>
              </w:rPr>
            </w:pPr>
          </w:p>
          <w:p w14:paraId="69DB5A22" w14:textId="77777777" w:rsidR="002C72CD" w:rsidRPr="006E0455" w:rsidRDefault="002C72CD" w:rsidP="002C72CD">
            <w:pPr>
              <w:rPr>
                <w:rFonts w:ascii="Arial" w:hAnsi="Arial" w:cs="Arial"/>
                <w:sz w:val="18"/>
                <w:szCs w:val="18"/>
              </w:rPr>
            </w:pPr>
          </w:p>
          <w:p w14:paraId="1F1DC310" w14:textId="77777777" w:rsidR="002C72CD" w:rsidRPr="006E0455" w:rsidRDefault="002C72CD" w:rsidP="002C72CD">
            <w:pPr>
              <w:rPr>
                <w:rFonts w:ascii="Arial" w:hAnsi="Arial" w:cs="Arial"/>
                <w:sz w:val="18"/>
                <w:szCs w:val="18"/>
              </w:rPr>
            </w:pPr>
          </w:p>
          <w:p w14:paraId="53D10831" w14:textId="77777777" w:rsidR="002C72CD" w:rsidRPr="006E0455" w:rsidRDefault="009A0CBE" w:rsidP="008F6C60">
            <w:pPr>
              <w:numPr>
                <w:ilvl w:val="0"/>
                <w:numId w:val="6"/>
              </w:numPr>
              <w:rPr>
                <w:rFonts w:ascii="Arial" w:hAnsi="Arial" w:cs="Arial"/>
                <w:sz w:val="18"/>
                <w:szCs w:val="18"/>
              </w:rPr>
            </w:pPr>
            <w:r w:rsidRPr="006E0455">
              <w:rPr>
                <w:rFonts w:ascii="Arial" w:hAnsi="Arial" w:cs="Arial"/>
                <w:sz w:val="18"/>
                <w:szCs w:val="18"/>
              </w:rPr>
              <w:t>12</w:t>
            </w:r>
            <w:r w:rsidR="002C72CD" w:rsidRPr="006E0455">
              <w:rPr>
                <w:rFonts w:ascii="Arial" w:hAnsi="Arial" w:cs="Arial"/>
                <w:sz w:val="18"/>
                <w:szCs w:val="18"/>
              </w:rPr>
              <w:t xml:space="preserve"> réunions</w:t>
            </w:r>
          </w:p>
          <w:p w14:paraId="15340F4D" w14:textId="77777777" w:rsidR="002C72CD" w:rsidRPr="006E0455" w:rsidRDefault="002C72CD" w:rsidP="002C72CD">
            <w:pPr>
              <w:rPr>
                <w:rFonts w:ascii="Arial" w:hAnsi="Arial" w:cs="Arial"/>
                <w:sz w:val="18"/>
                <w:szCs w:val="18"/>
              </w:rPr>
            </w:pPr>
          </w:p>
          <w:p w14:paraId="093BCC1A" w14:textId="77777777" w:rsidR="002C72CD" w:rsidRPr="006E0455" w:rsidRDefault="002C72CD" w:rsidP="002C72CD">
            <w:pPr>
              <w:rPr>
                <w:rFonts w:ascii="Arial" w:hAnsi="Arial" w:cs="Arial"/>
                <w:sz w:val="18"/>
                <w:szCs w:val="18"/>
              </w:rPr>
            </w:pPr>
          </w:p>
          <w:p w14:paraId="5611ADBA" w14:textId="77777777" w:rsidR="002C72CD" w:rsidRPr="006E0455" w:rsidRDefault="002C72CD" w:rsidP="002C72CD">
            <w:pPr>
              <w:rPr>
                <w:rFonts w:ascii="Arial" w:hAnsi="Arial" w:cs="Arial"/>
                <w:sz w:val="18"/>
                <w:szCs w:val="18"/>
              </w:rPr>
            </w:pPr>
          </w:p>
          <w:p w14:paraId="7F429FD1" w14:textId="77777777" w:rsidR="002C72CD" w:rsidRPr="006E0455" w:rsidRDefault="009A0CBE" w:rsidP="008F6C60">
            <w:pPr>
              <w:numPr>
                <w:ilvl w:val="0"/>
                <w:numId w:val="6"/>
              </w:numPr>
              <w:rPr>
                <w:rFonts w:ascii="Arial" w:hAnsi="Arial" w:cs="Arial"/>
                <w:sz w:val="18"/>
                <w:szCs w:val="18"/>
              </w:rPr>
            </w:pPr>
            <w:r w:rsidRPr="006E0455">
              <w:rPr>
                <w:rFonts w:ascii="Arial" w:hAnsi="Arial" w:cs="Arial"/>
                <w:sz w:val="18"/>
                <w:szCs w:val="18"/>
              </w:rPr>
              <w:t>2</w:t>
            </w:r>
            <w:r w:rsidR="002C72CD" w:rsidRPr="006E0455">
              <w:rPr>
                <w:rFonts w:ascii="Arial" w:hAnsi="Arial" w:cs="Arial"/>
                <w:sz w:val="18"/>
                <w:szCs w:val="18"/>
              </w:rPr>
              <w:t>0 réunions</w:t>
            </w:r>
            <w:r w:rsidR="002C72CD" w:rsidRPr="006E0455">
              <w:rPr>
                <w:rFonts w:ascii="Arial" w:hAnsi="Arial" w:cs="Arial"/>
                <w:sz w:val="18"/>
                <w:szCs w:val="18"/>
              </w:rPr>
              <w:br/>
            </w:r>
            <w:r w:rsidR="002C72CD" w:rsidRPr="006E0455">
              <w:rPr>
                <w:rFonts w:ascii="Arial" w:hAnsi="Arial" w:cs="Arial"/>
                <w:sz w:val="18"/>
                <w:szCs w:val="18"/>
              </w:rPr>
              <w:br/>
            </w:r>
            <w:r w:rsidR="002C72CD" w:rsidRPr="006E0455">
              <w:rPr>
                <w:rFonts w:ascii="Arial" w:hAnsi="Arial" w:cs="Arial"/>
                <w:sz w:val="18"/>
                <w:szCs w:val="18"/>
              </w:rPr>
              <w:br/>
            </w:r>
          </w:p>
          <w:p w14:paraId="39FA20AB" w14:textId="77777777" w:rsidR="001F0C6C" w:rsidRPr="006E0455" w:rsidRDefault="009A0CBE" w:rsidP="008F6C60">
            <w:pPr>
              <w:numPr>
                <w:ilvl w:val="0"/>
                <w:numId w:val="6"/>
              </w:numPr>
              <w:rPr>
                <w:rFonts w:ascii="Arial" w:hAnsi="Arial" w:cs="Arial"/>
                <w:sz w:val="18"/>
                <w:szCs w:val="18"/>
              </w:rPr>
            </w:pPr>
            <w:r w:rsidRPr="006E0455">
              <w:rPr>
                <w:rFonts w:ascii="Arial" w:hAnsi="Arial" w:cs="Arial"/>
                <w:sz w:val="18"/>
                <w:szCs w:val="18"/>
              </w:rPr>
              <w:t>30</w:t>
            </w:r>
            <w:r w:rsidR="002C72CD" w:rsidRPr="006E0455">
              <w:rPr>
                <w:rFonts w:ascii="Arial" w:hAnsi="Arial" w:cs="Arial"/>
                <w:sz w:val="18"/>
                <w:szCs w:val="18"/>
              </w:rPr>
              <w:t xml:space="preserve"> réunions</w:t>
            </w:r>
          </w:p>
        </w:tc>
        <w:tc>
          <w:tcPr>
            <w:tcW w:w="2864" w:type="dxa"/>
          </w:tcPr>
          <w:p w14:paraId="4BC410D2" w14:textId="77777777" w:rsidR="001F0C6C" w:rsidRPr="006E0455" w:rsidRDefault="001F0C6C" w:rsidP="001F0C6C">
            <w:pPr>
              <w:jc w:val="center"/>
              <w:rPr>
                <w:rFonts w:ascii="Arial" w:hAnsi="Arial" w:cs="Arial"/>
                <w:b/>
                <w:sz w:val="18"/>
                <w:szCs w:val="18"/>
              </w:rPr>
            </w:pPr>
          </w:p>
          <w:p w14:paraId="3BC613D1" w14:textId="4B24511A" w:rsidR="002C72CD" w:rsidRPr="006E0455" w:rsidRDefault="002C72CD" w:rsidP="002C72CD">
            <w:pPr>
              <w:jc w:val="center"/>
              <w:rPr>
                <w:rFonts w:ascii="Arial" w:hAnsi="Arial" w:cs="Arial"/>
                <w:b/>
                <w:sz w:val="18"/>
                <w:szCs w:val="18"/>
              </w:rPr>
            </w:pPr>
            <w:r w:rsidRPr="006E0455">
              <w:rPr>
                <w:rFonts w:ascii="Arial" w:hAnsi="Arial" w:cs="Arial"/>
                <w:b/>
                <w:sz w:val="18"/>
                <w:szCs w:val="18"/>
              </w:rPr>
              <w:t xml:space="preserve">Profils, niveaux d’expérience et répartitions </w:t>
            </w:r>
            <w:r w:rsidR="00FC35FB" w:rsidRPr="006E0455">
              <w:rPr>
                <w:rFonts w:ascii="Arial" w:hAnsi="Arial" w:cs="Arial"/>
                <w:b/>
                <w:sz w:val="18"/>
                <w:szCs w:val="18"/>
              </w:rPr>
              <w:t>estimés</w:t>
            </w:r>
            <w:r w:rsidRPr="006E0455">
              <w:rPr>
                <w:rFonts w:ascii="Arial" w:hAnsi="Arial" w:cs="Arial"/>
                <w:b/>
                <w:sz w:val="18"/>
                <w:szCs w:val="18"/>
              </w:rPr>
              <w:t xml:space="preserve"> :</w:t>
            </w:r>
          </w:p>
          <w:p w14:paraId="38F3165D" w14:textId="77777777" w:rsidR="002C72CD" w:rsidRPr="006E0455" w:rsidRDefault="002C72CD" w:rsidP="002C72CD">
            <w:pPr>
              <w:rPr>
                <w:rFonts w:ascii="Arial" w:hAnsi="Arial" w:cs="Arial"/>
                <w:sz w:val="18"/>
                <w:szCs w:val="18"/>
              </w:rPr>
            </w:pPr>
          </w:p>
          <w:p w14:paraId="60ADB4AA" w14:textId="77777777" w:rsidR="002C72CD" w:rsidRPr="006E0455" w:rsidRDefault="002C72CD" w:rsidP="002C72CD">
            <w:pPr>
              <w:rPr>
                <w:rFonts w:ascii="Arial" w:hAnsi="Arial" w:cs="Arial"/>
                <w:sz w:val="18"/>
                <w:szCs w:val="18"/>
              </w:rPr>
            </w:pPr>
          </w:p>
          <w:p w14:paraId="02F8D785" w14:textId="77777777" w:rsidR="002C72CD" w:rsidRPr="006E0455" w:rsidRDefault="002C72CD" w:rsidP="008F6C60">
            <w:pPr>
              <w:numPr>
                <w:ilvl w:val="0"/>
                <w:numId w:val="5"/>
              </w:numPr>
              <w:rPr>
                <w:rFonts w:ascii="Arial" w:hAnsi="Arial" w:cs="Arial"/>
                <w:sz w:val="18"/>
                <w:szCs w:val="18"/>
              </w:rPr>
            </w:pPr>
            <w:r w:rsidRPr="006E0455">
              <w:rPr>
                <w:rFonts w:ascii="Arial" w:hAnsi="Arial" w:cs="Arial"/>
                <w:sz w:val="18"/>
                <w:szCs w:val="18"/>
              </w:rPr>
              <w:t>PRO-CC (100%)</w:t>
            </w:r>
          </w:p>
          <w:p w14:paraId="1F70C32A" w14:textId="77777777" w:rsidR="002C72CD" w:rsidRPr="006E0455" w:rsidRDefault="002C72CD" w:rsidP="002C72CD">
            <w:pPr>
              <w:rPr>
                <w:rFonts w:ascii="Arial" w:hAnsi="Arial" w:cs="Arial"/>
                <w:sz w:val="18"/>
                <w:szCs w:val="18"/>
              </w:rPr>
            </w:pPr>
          </w:p>
          <w:p w14:paraId="43FBDE6D" w14:textId="77777777" w:rsidR="002C72CD" w:rsidRPr="006E0455" w:rsidRDefault="002C72CD" w:rsidP="002C72CD">
            <w:pPr>
              <w:rPr>
                <w:rFonts w:ascii="Arial" w:hAnsi="Arial" w:cs="Arial"/>
                <w:sz w:val="18"/>
                <w:szCs w:val="18"/>
              </w:rPr>
            </w:pPr>
          </w:p>
          <w:p w14:paraId="3090E6F9" w14:textId="77777777" w:rsidR="002C72CD" w:rsidRPr="006E0455" w:rsidRDefault="002C72CD" w:rsidP="002C72CD">
            <w:pPr>
              <w:rPr>
                <w:rFonts w:ascii="Arial" w:hAnsi="Arial" w:cs="Arial"/>
                <w:sz w:val="18"/>
                <w:szCs w:val="18"/>
              </w:rPr>
            </w:pPr>
          </w:p>
          <w:p w14:paraId="41F99D19" w14:textId="77777777" w:rsidR="002C72CD" w:rsidRPr="006E0455" w:rsidRDefault="002C72CD" w:rsidP="008F6C60">
            <w:pPr>
              <w:numPr>
                <w:ilvl w:val="0"/>
                <w:numId w:val="5"/>
              </w:numPr>
              <w:rPr>
                <w:rFonts w:ascii="Arial" w:hAnsi="Arial" w:cs="Arial"/>
                <w:sz w:val="18"/>
                <w:szCs w:val="18"/>
              </w:rPr>
            </w:pPr>
            <w:r w:rsidRPr="006E0455">
              <w:rPr>
                <w:rFonts w:ascii="Arial" w:hAnsi="Arial" w:cs="Arial"/>
                <w:sz w:val="18"/>
                <w:szCs w:val="18"/>
              </w:rPr>
              <w:t>PRO-CS (20%) / CC (80%)</w:t>
            </w:r>
          </w:p>
          <w:p w14:paraId="200C9C3B" w14:textId="77777777" w:rsidR="002C72CD" w:rsidRPr="006E0455" w:rsidRDefault="002C72CD" w:rsidP="002C72CD">
            <w:pPr>
              <w:rPr>
                <w:rFonts w:ascii="Arial" w:hAnsi="Arial" w:cs="Arial"/>
                <w:sz w:val="18"/>
                <w:szCs w:val="18"/>
              </w:rPr>
            </w:pPr>
          </w:p>
          <w:p w14:paraId="1ED2363D" w14:textId="77777777" w:rsidR="002C72CD" w:rsidRPr="006E0455" w:rsidRDefault="002C72CD" w:rsidP="002C72CD">
            <w:pPr>
              <w:rPr>
                <w:rFonts w:ascii="Arial" w:hAnsi="Arial" w:cs="Arial"/>
                <w:sz w:val="18"/>
                <w:szCs w:val="18"/>
              </w:rPr>
            </w:pPr>
          </w:p>
          <w:p w14:paraId="01777B7C" w14:textId="77777777" w:rsidR="002C72CD" w:rsidRPr="006E0455" w:rsidRDefault="002C72CD" w:rsidP="002C72CD">
            <w:pPr>
              <w:rPr>
                <w:rFonts w:ascii="Arial" w:hAnsi="Arial" w:cs="Arial"/>
                <w:sz w:val="18"/>
                <w:szCs w:val="18"/>
              </w:rPr>
            </w:pPr>
          </w:p>
          <w:p w14:paraId="5FC8F5CC" w14:textId="77777777" w:rsidR="002C72CD" w:rsidRPr="006E0455" w:rsidRDefault="002C72CD" w:rsidP="008F6C60">
            <w:pPr>
              <w:numPr>
                <w:ilvl w:val="0"/>
                <w:numId w:val="5"/>
              </w:numPr>
              <w:rPr>
                <w:rFonts w:ascii="Arial" w:hAnsi="Arial" w:cs="Arial"/>
                <w:sz w:val="18"/>
                <w:szCs w:val="18"/>
              </w:rPr>
            </w:pPr>
            <w:r w:rsidRPr="006E0455">
              <w:rPr>
                <w:rFonts w:ascii="Arial" w:hAnsi="Arial" w:cs="Arial"/>
                <w:sz w:val="18"/>
                <w:szCs w:val="18"/>
              </w:rPr>
              <w:t>PRO- MA (20%) / CS (80%)</w:t>
            </w:r>
          </w:p>
          <w:p w14:paraId="3B8A8454" w14:textId="77777777" w:rsidR="002C72CD" w:rsidRPr="006E0455" w:rsidRDefault="002C72CD" w:rsidP="002C72CD">
            <w:pPr>
              <w:rPr>
                <w:rFonts w:ascii="Arial" w:hAnsi="Arial" w:cs="Arial"/>
                <w:sz w:val="18"/>
                <w:szCs w:val="18"/>
              </w:rPr>
            </w:pPr>
          </w:p>
          <w:p w14:paraId="4C035B10" w14:textId="77777777" w:rsidR="002C72CD" w:rsidRPr="006E0455" w:rsidRDefault="002C72CD" w:rsidP="002C72CD">
            <w:pPr>
              <w:rPr>
                <w:rFonts w:ascii="Arial" w:hAnsi="Arial" w:cs="Arial"/>
                <w:sz w:val="18"/>
                <w:szCs w:val="18"/>
              </w:rPr>
            </w:pPr>
          </w:p>
          <w:p w14:paraId="37C958C5" w14:textId="77777777" w:rsidR="001F0C6C" w:rsidRPr="006E0455" w:rsidRDefault="002C72CD" w:rsidP="008F6C60">
            <w:pPr>
              <w:numPr>
                <w:ilvl w:val="0"/>
                <w:numId w:val="5"/>
              </w:numPr>
              <w:rPr>
                <w:rFonts w:ascii="Arial" w:hAnsi="Arial" w:cs="Arial"/>
                <w:sz w:val="18"/>
                <w:szCs w:val="18"/>
              </w:rPr>
            </w:pPr>
            <w:r w:rsidRPr="006E0455">
              <w:rPr>
                <w:rFonts w:ascii="Arial" w:hAnsi="Arial" w:cs="Arial"/>
                <w:sz w:val="18"/>
                <w:szCs w:val="18"/>
              </w:rPr>
              <w:t>PRO-SM (20%) / CS (80%)</w:t>
            </w:r>
          </w:p>
        </w:tc>
      </w:tr>
    </w:tbl>
    <w:p w14:paraId="5AAF703C" w14:textId="77777777" w:rsidR="001F0C6C" w:rsidRPr="006E0455" w:rsidRDefault="001F0C6C" w:rsidP="001F0C6C">
      <w:pPr>
        <w:pStyle w:val="Courant"/>
        <w:ind w:firstLine="0"/>
        <w:rPr>
          <w:rFonts w:ascii="Arial" w:hAnsi="Arial" w:cs="Arial"/>
          <w:sz w:val="20"/>
        </w:rPr>
      </w:pPr>
    </w:p>
    <w:p w14:paraId="1771883D" w14:textId="77777777" w:rsidR="001F0C6C" w:rsidRPr="006E0455" w:rsidRDefault="00222BB8" w:rsidP="001F0C6C">
      <w:pPr>
        <w:rPr>
          <w:rFonts w:ascii="Arial" w:hAnsi="Arial" w:cs="Arial"/>
        </w:rPr>
      </w:pPr>
      <w:r w:rsidRPr="006E0455">
        <w:rPr>
          <w:rFonts w:ascii="Arial" w:hAnsi="Arial" w:cs="Arial"/>
          <w:noProof/>
        </w:rPr>
        <w:drawing>
          <wp:inline distT="0" distB="0" distL="0" distR="0" wp14:anchorId="22E27910" wp14:editId="654B15B4">
            <wp:extent cx="247650" cy="209550"/>
            <wp:effectExtent l="19050" t="0" r="0" b="0"/>
            <wp:docPr id="1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001F0C6C" w:rsidRPr="006E0455">
        <w:rPr>
          <w:rFonts w:ascii="Arial" w:hAnsi="Arial" w:cs="Arial"/>
        </w:rPr>
        <w:t xml:space="preserve"> </w:t>
      </w:r>
    </w:p>
    <w:p w14:paraId="29ACE2A5" w14:textId="77777777" w:rsidR="00FC35FB" w:rsidRPr="006E0455" w:rsidRDefault="00735C58" w:rsidP="00FC35FB">
      <w:pPr>
        <w:jc w:val="both"/>
        <w:rPr>
          <w:rFonts w:ascii="Arial" w:hAnsi="Arial" w:cs="Arial"/>
        </w:rPr>
      </w:pPr>
      <w:r w:rsidRPr="006E0455">
        <w:rPr>
          <w:rFonts w:ascii="Arial" w:hAnsi="Arial" w:cs="Arial"/>
          <w:b/>
          <w:i/>
          <w:u w:val="single"/>
        </w:rPr>
        <w:t>ATTENTION :</w:t>
      </w:r>
      <w:r w:rsidRPr="006E0455">
        <w:rPr>
          <w:rFonts w:ascii="Arial" w:hAnsi="Arial" w:cs="Arial"/>
        </w:rPr>
        <w:t xml:space="preserve"> </w:t>
      </w:r>
      <w:r w:rsidR="00FC35FB" w:rsidRPr="006E0455">
        <w:rPr>
          <w:rFonts w:ascii="Arial" w:hAnsi="Arial" w:cs="Arial"/>
        </w:rPr>
        <w:t xml:space="preserve">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687FAADB" w14:textId="77777777" w:rsidR="00FC35FB" w:rsidRPr="006E0455" w:rsidRDefault="00FC35FB" w:rsidP="00FC35FB">
      <w:pPr>
        <w:jc w:val="both"/>
        <w:rPr>
          <w:rFonts w:ascii="Arial" w:hAnsi="Arial" w:cs="Arial"/>
        </w:rPr>
      </w:pPr>
    </w:p>
    <w:p w14:paraId="04CA8860" w14:textId="0915E329" w:rsidR="00FC35FB" w:rsidRPr="006E0455" w:rsidRDefault="00FC35FB" w:rsidP="00FC35FB">
      <w:pPr>
        <w:jc w:val="both"/>
        <w:rPr>
          <w:rFonts w:ascii="Arial" w:hAnsi="Arial" w:cs="Arial"/>
        </w:rPr>
      </w:pPr>
      <w:r w:rsidRPr="006E0455">
        <w:rPr>
          <w:rFonts w:ascii="Arial" w:hAnsi="Arial" w:cs="Arial"/>
        </w:rPr>
        <w:t>En cas d’écart entre la proposition du candidat et l’estimation de l’Acoss</w:t>
      </w:r>
      <w:r w:rsidR="00530B87" w:rsidRPr="006E0455">
        <w:rPr>
          <w:rFonts w:ascii="Arial" w:hAnsi="Arial" w:cs="Arial"/>
        </w:rPr>
        <w:t xml:space="preserve"> - UCN</w:t>
      </w:r>
      <w:r w:rsidRPr="006E0455">
        <w:rPr>
          <w:rFonts w:ascii="Arial" w:hAnsi="Arial" w:cs="Arial"/>
        </w:rPr>
        <w:t xml:space="preserve">, il est fortement recommandé au candidat de le justifier dans le CRF, afin de permettre une meilleure appréciation de la qualité de l’offre. </w:t>
      </w:r>
    </w:p>
    <w:p w14:paraId="0717BB7C" w14:textId="3BA7A899" w:rsidR="00735C58" w:rsidRPr="006E0455" w:rsidRDefault="00735C58" w:rsidP="00FC35FB">
      <w:pPr>
        <w:pStyle w:val="Courant"/>
        <w:ind w:firstLine="0"/>
        <w:rPr>
          <w:rFonts w:ascii="Arial" w:hAnsi="Arial" w:cs="Arial"/>
        </w:rPr>
      </w:pPr>
      <w:r w:rsidRPr="006E0455">
        <w:rPr>
          <w:rFonts w:ascii="Arial" w:hAnsi="Arial" w:cs="Arial"/>
        </w:rPr>
        <w:t xml:space="preserve"> </w:t>
      </w:r>
    </w:p>
    <w:p w14:paraId="34803A98" w14:textId="77777777" w:rsidR="001F0C6C" w:rsidRPr="006E0455" w:rsidRDefault="001F0C6C" w:rsidP="001F0C6C">
      <w:pPr>
        <w:tabs>
          <w:tab w:val="left" w:pos="567"/>
        </w:tabs>
        <w:jc w:val="both"/>
        <w:rPr>
          <w:rFonts w:ascii="Arial" w:hAnsi="Arial" w:cs="Arial"/>
          <w:b/>
          <w:u w:val="single"/>
        </w:rPr>
      </w:pPr>
    </w:p>
    <w:p w14:paraId="3654BC0D" w14:textId="77777777" w:rsidR="009860E4" w:rsidRPr="006E0455" w:rsidRDefault="009860E4">
      <w:pPr>
        <w:rPr>
          <w:rFonts w:ascii="Arial" w:hAnsi="Arial" w:cs="Arial"/>
          <w:b/>
          <w:u w:val="single"/>
        </w:rPr>
      </w:pPr>
      <w:r w:rsidRPr="006E0455">
        <w:rPr>
          <w:rFonts w:ascii="Arial" w:hAnsi="Arial" w:cs="Arial"/>
          <w:b/>
          <w:u w:val="single"/>
        </w:rPr>
        <w:br w:type="page"/>
      </w:r>
    </w:p>
    <w:p w14:paraId="485F7A11" w14:textId="325B263B" w:rsidR="001F0C6C" w:rsidRPr="006E0455" w:rsidRDefault="001F0C6C">
      <w:pPr>
        <w:spacing w:after="200" w:line="276" w:lineRule="auto"/>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6"/>
        <w:gridCol w:w="726"/>
        <w:gridCol w:w="1098"/>
        <w:gridCol w:w="2119"/>
        <w:gridCol w:w="382"/>
        <w:gridCol w:w="2829"/>
      </w:tblGrid>
      <w:tr w:rsidR="00E336AD" w:rsidRPr="006E0455" w14:paraId="101FB420" w14:textId="77777777" w:rsidTr="00FD4200">
        <w:tc>
          <w:tcPr>
            <w:tcW w:w="9630" w:type="dxa"/>
            <w:gridSpan w:val="6"/>
            <w:vAlign w:val="center"/>
          </w:tcPr>
          <w:p w14:paraId="11DAC0B6" w14:textId="035AB929" w:rsidR="001A1BB5" w:rsidRPr="006E0455" w:rsidRDefault="001A1BB5" w:rsidP="00FB64F3">
            <w:pPr>
              <w:numPr>
                <w:ilvl w:val="0"/>
                <w:numId w:val="2"/>
              </w:numPr>
              <w:rPr>
                <w:rFonts w:ascii="Arial" w:hAnsi="Arial" w:cs="Arial"/>
                <w:b/>
                <w:sz w:val="22"/>
                <w:szCs w:val="24"/>
              </w:rPr>
            </w:pPr>
            <w:r w:rsidRPr="006E0455">
              <w:rPr>
                <w:rFonts w:ascii="Arial" w:hAnsi="Arial" w:cs="Arial"/>
                <w:b/>
                <w:sz w:val="22"/>
                <w:szCs w:val="24"/>
              </w:rPr>
              <w:t>E</w:t>
            </w:r>
            <w:r w:rsidR="00530B87" w:rsidRPr="006E0455">
              <w:rPr>
                <w:rFonts w:ascii="Arial" w:hAnsi="Arial" w:cs="Arial"/>
                <w:b/>
                <w:sz w:val="22"/>
                <w:szCs w:val="24"/>
              </w:rPr>
              <w:t>09</w:t>
            </w:r>
            <w:r w:rsidRPr="006E0455">
              <w:rPr>
                <w:rFonts w:ascii="Arial" w:hAnsi="Arial" w:cs="Arial"/>
                <w:b/>
                <w:sz w:val="22"/>
                <w:szCs w:val="24"/>
              </w:rPr>
              <w:t> : Etude de benchmarking</w:t>
            </w:r>
          </w:p>
        </w:tc>
      </w:tr>
      <w:tr w:rsidR="00E336AD" w:rsidRPr="006E0455" w14:paraId="690991DA" w14:textId="77777777" w:rsidTr="00FD4200">
        <w:tc>
          <w:tcPr>
            <w:tcW w:w="963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B4DF755" w14:textId="77777777" w:rsidR="001A1BB5" w:rsidRPr="006E0455" w:rsidRDefault="001A1BB5" w:rsidP="00FB64F3">
            <w:pPr>
              <w:ind w:left="360" w:hanging="360"/>
              <w:rPr>
                <w:rFonts w:ascii="Arial" w:hAnsi="Arial" w:cs="Arial"/>
                <w:b/>
                <w:sz w:val="12"/>
                <w:szCs w:val="24"/>
              </w:rPr>
            </w:pPr>
          </w:p>
          <w:p w14:paraId="69164B32" w14:textId="77777777" w:rsidR="001A1BB5" w:rsidRPr="006E0455" w:rsidRDefault="001A1BB5" w:rsidP="00FB64F3">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174FBCC5" w14:textId="77777777" w:rsidR="001A1BB5" w:rsidRPr="006E0455" w:rsidRDefault="001A1BB5" w:rsidP="00FB64F3">
            <w:pPr>
              <w:ind w:left="360" w:hanging="360"/>
              <w:rPr>
                <w:rFonts w:ascii="Arial" w:hAnsi="Arial" w:cs="Arial"/>
                <w:b/>
                <w:sz w:val="12"/>
                <w:szCs w:val="24"/>
              </w:rPr>
            </w:pPr>
          </w:p>
        </w:tc>
      </w:tr>
      <w:tr w:rsidR="00E336AD" w:rsidRPr="006E0455" w14:paraId="2803B9C2" w14:textId="77777777" w:rsidTr="00FD4200">
        <w:trPr>
          <w:trHeight w:val="1821"/>
        </w:trPr>
        <w:tc>
          <w:tcPr>
            <w:tcW w:w="3202" w:type="dxa"/>
            <w:gridSpan w:val="2"/>
          </w:tcPr>
          <w:p w14:paraId="2F2D528E" w14:textId="77777777" w:rsidR="00FB1DD4" w:rsidRPr="006E0455" w:rsidRDefault="00FB1DD4" w:rsidP="00BF0FF8">
            <w:pPr>
              <w:rPr>
                <w:rFonts w:ascii="Arial" w:hAnsi="Arial" w:cs="Arial"/>
                <w:szCs w:val="24"/>
              </w:rPr>
            </w:pPr>
          </w:p>
          <w:p w14:paraId="78C4DCD0" w14:textId="77777777" w:rsidR="00FB1DD4" w:rsidRPr="006E0455" w:rsidRDefault="00FB1DD4" w:rsidP="00BF0FF8">
            <w:pPr>
              <w:rPr>
                <w:rFonts w:ascii="Arial" w:hAnsi="Arial" w:cs="Arial"/>
                <w:szCs w:val="24"/>
              </w:rPr>
            </w:pPr>
            <w:r w:rsidRPr="006E0455">
              <w:rPr>
                <w:rFonts w:ascii="Arial" w:hAnsi="Arial" w:cs="Arial"/>
                <w:szCs w:val="24"/>
              </w:rPr>
              <w:t xml:space="preserve">Enjeux et caractère innovant du projet : </w:t>
            </w:r>
          </w:p>
          <w:p w14:paraId="3357FF7D" w14:textId="77777777" w:rsidR="00FB1DD4" w:rsidRPr="006E0455" w:rsidRDefault="00FB1DD4" w:rsidP="00BF0FF8">
            <w:pPr>
              <w:rPr>
                <w:rFonts w:ascii="Arial" w:hAnsi="Arial" w:cs="Arial"/>
                <w:szCs w:val="24"/>
              </w:rPr>
            </w:pPr>
          </w:p>
          <w:p w14:paraId="51F135DA" w14:textId="77777777" w:rsidR="00FB1DD4" w:rsidRPr="006E0455" w:rsidRDefault="00FB1DD4" w:rsidP="008F6C60">
            <w:pPr>
              <w:pStyle w:val="Paragraphedeliste"/>
              <w:numPr>
                <w:ilvl w:val="0"/>
                <w:numId w:val="9"/>
              </w:numPr>
              <w:rPr>
                <w:rFonts w:ascii="Arial" w:hAnsi="Arial" w:cs="Arial"/>
                <w:szCs w:val="24"/>
              </w:rPr>
            </w:pPr>
            <w:r w:rsidRPr="006E0455">
              <w:rPr>
                <w:rFonts w:ascii="Arial" w:hAnsi="Arial" w:cs="Arial"/>
                <w:szCs w:val="24"/>
              </w:rPr>
              <w:t>Faible : 1 point</w:t>
            </w:r>
          </w:p>
          <w:p w14:paraId="2DABC510" w14:textId="64299D1B" w:rsidR="00FB1DD4" w:rsidRPr="006E0455" w:rsidRDefault="00FC35FB" w:rsidP="008F6C60">
            <w:pPr>
              <w:pStyle w:val="Paragraphedeliste"/>
              <w:numPr>
                <w:ilvl w:val="0"/>
                <w:numId w:val="7"/>
              </w:numPr>
              <w:rPr>
                <w:rFonts w:ascii="Arial" w:hAnsi="Arial" w:cs="Arial"/>
                <w:szCs w:val="24"/>
              </w:rPr>
            </w:pPr>
            <w:r w:rsidRPr="006E0455">
              <w:rPr>
                <w:rFonts w:ascii="Arial" w:hAnsi="Arial" w:cs="Arial"/>
                <w:szCs w:val="24"/>
              </w:rPr>
              <w:t>Moyen :</w:t>
            </w:r>
            <w:r w:rsidR="00FB1DD4" w:rsidRPr="006E0455">
              <w:rPr>
                <w:rFonts w:ascii="Arial" w:hAnsi="Arial" w:cs="Arial"/>
                <w:szCs w:val="24"/>
              </w:rPr>
              <w:t xml:space="preserve"> 2 points</w:t>
            </w:r>
          </w:p>
          <w:p w14:paraId="31B3BAA0" w14:textId="77777777" w:rsidR="00FB1DD4" w:rsidRPr="006E0455" w:rsidRDefault="00FB1DD4" w:rsidP="008F6C60">
            <w:pPr>
              <w:pStyle w:val="Paragraphedeliste"/>
              <w:numPr>
                <w:ilvl w:val="0"/>
                <w:numId w:val="7"/>
              </w:numPr>
              <w:rPr>
                <w:rFonts w:ascii="Arial" w:hAnsi="Arial" w:cs="Arial"/>
                <w:szCs w:val="24"/>
              </w:rPr>
            </w:pPr>
            <w:r w:rsidRPr="006E0455">
              <w:rPr>
                <w:rFonts w:ascii="Arial" w:hAnsi="Arial" w:cs="Arial"/>
                <w:szCs w:val="24"/>
              </w:rPr>
              <w:t>Fort : 3 points</w:t>
            </w:r>
          </w:p>
          <w:p w14:paraId="570B4E5C" w14:textId="77777777" w:rsidR="00FB1DD4" w:rsidRPr="006E0455" w:rsidRDefault="00FB1DD4" w:rsidP="00BF0FF8">
            <w:pPr>
              <w:rPr>
                <w:rFonts w:ascii="Arial" w:hAnsi="Arial" w:cs="Arial"/>
                <w:szCs w:val="24"/>
              </w:rPr>
            </w:pPr>
          </w:p>
        </w:tc>
        <w:tc>
          <w:tcPr>
            <w:tcW w:w="3217" w:type="dxa"/>
            <w:gridSpan w:val="2"/>
          </w:tcPr>
          <w:p w14:paraId="67CA0F23" w14:textId="77777777" w:rsidR="00FB1DD4" w:rsidRPr="006E0455" w:rsidRDefault="00FB1DD4" w:rsidP="00BF0FF8">
            <w:pPr>
              <w:jc w:val="both"/>
              <w:rPr>
                <w:rFonts w:ascii="Arial" w:hAnsi="Arial" w:cs="Arial"/>
                <w:szCs w:val="24"/>
              </w:rPr>
            </w:pPr>
          </w:p>
          <w:p w14:paraId="4DB3AB3F" w14:textId="62C71474" w:rsidR="00FB1DD4" w:rsidRPr="006E0455" w:rsidRDefault="00FB1DD4" w:rsidP="00BF0FF8">
            <w:pPr>
              <w:rPr>
                <w:rFonts w:ascii="Arial" w:hAnsi="Arial" w:cs="Arial"/>
                <w:szCs w:val="24"/>
              </w:rPr>
            </w:pPr>
            <w:r w:rsidRPr="006E0455">
              <w:rPr>
                <w:rFonts w:ascii="Arial" w:hAnsi="Arial" w:cs="Arial"/>
                <w:szCs w:val="24"/>
              </w:rPr>
              <w:t xml:space="preserve">Nombre de cas, situations ou cibles à </w:t>
            </w:r>
            <w:r w:rsidR="00FC35FB" w:rsidRPr="006E0455">
              <w:rPr>
                <w:rFonts w:ascii="Arial" w:hAnsi="Arial" w:cs="Arial"/>
                <w:szCs w:val="24"/>
              </w:rPr>
              <w:t>étudier :</w:t>
            </w:r>
          </w:p>
          <w:p w14:paraId="00BD818F" w14:textId="77777777" w:rsidR="00FB1DD4" w:rsidRPr="006E0455" w:rsidRDefault="00FB1DD4" w:rsidP="00BF0FF8">
            <w:pPr>
              <w:rPr>
                <w:rFonts w:ascii="Arial" w:hAnsi="Arial" w:cs="Arial"/>
                <w:szCs w:val="24"/>
              </w:rPr>
            </w:pPr>
          </w:p>
          <w:p w14:paraId="011FED1F" w14:textId="2E79F2A2" w:rsidR="00FB1DD4" w:rsidRPr="006E0455" w:rsidRDefault="00FB1DD4" w:rsidP="008F6C60">
            <w:pPr>
              <w:pStyle w:val="Paragraphedeliste"/>
              <w:numPr>
                <w:ilvl w:val="0"/>
                <w:numId w:val="8"/>
              </w:numPr>
              <w:rPr>
                <w:rFonts w:ascii="Arial" w:hAnsi="Arial" w:cs="Arial"/>
                <w:szCs w:val="24"/>
              </w:rPr>
            </w:pPr>
            <w:r w:rsidRPr="006E0455">
              <w:rPr>
                <w:rFonts w:ascii="Arial" w:hAnsi="Arial" w:cs="Arial"/>
                <w:szCs w:val="24"/>
              </w:rPr>
              <w:t xml:space="preserve">1 à </w:t>
            </w:r>
            <w:r w:rsidR="00FC35FB" w:rsidRPr="006E0455">
              <w:rPr>
                <w:rFonts w:ascii="Arial" w:hAnsi="Arial" w:cs="Arial"/>
                <w:szCs w:val="24"/>
              </w:rPr>
              <w:t>2 :</w:t>
            </w:r>
            <w:r w:rsidRPr="006E0455">
              <w:rPr>
                <w:rFonts w:ascii="Arial" w:hAnsi="Arial" w:cs="Arial"/>
                <w:szCs w:val="24"/>
              </w:rPr>
              <w:t xml:space="preserve"> 1 point</w:t>
            </w:r>
          </w:p>
          <w:p w14:paraId="40D86B25" w14:textId="4EB72F28" w:rsidR="00FB1DD4" w:rsidRPr="006E0455" w:rsidRDefault="00AD61C2" w:rsidP="008F6C60">
            <w:pPr>
              <w:pStyle w:val="Paragraphedeliste"/>
              <w:numPr>
                <w:ilvl w:val="0"/>
                <w:numId w:val="8"/>
              </w:numPr>
              <w:rPr>
                <w:rFonts w:ascii="Arial" w:hAnsi="Arial" w:cs="Arial"/>
                <w:szCs w:val="24"/>
              </w:rPr>
            </w:pPr>
            <w:r w:rsidRPr="006E0455">
              <w:rPr>
                <w:rFonts w:ascii="Arial" w:hAnsi="Arial" w:cs="Arial"/>
                <w:szCs w:val="24"/>
              </w:rPr>
              <w:t>3</w:t>
            </w:r>
            <w:r w:rsidR="00FB1DD4" w:rsidRPr="006E0455">
              <w:rPr>
                <w:rFonts w:ascii="Arial" w:hAnsi="Arial" w:cs="Arial"/>
                <w:szCs w:val="24"/>
              </w:rPr>
              <w:t xml:space="preserve"> à </w:t>
            </w:r>
            <w:r w:rsidR="00FC35FB" w:rsidRPr="006E0455">
              <w:rPr>
                <w:rFonts w:ascii="Arial" w:hAnsi="Arial" w:cs="Arial"/>
                <w:szCs w:val="24"/>
              </w:rPr>
              <w:t>4 :</w:t>
            </w:r>
            <w:r w:rsidR="00FB1DD4" w:rsidRPr="006E0455">
              <w:rPr>
                <w:rFonts w:ascii="Arial" w:hAnsi="Arial" w:cs="Arial"/>
                <w:szCs w:val="24"/>
              </w:rPr>
              <w:t xml:space="preserve"> 2 points</w:t>
            </w:r>
          </w:p>
          <w:p w14:paraId="49934836" w14:textId="6C7DD7CA" w:rsidR="00FB1DD4" w:rsidRPr="006E0455" w:rsidRDefault="00064102" w:rsidP="008F6C60">
            <w:pPr>
              <w:pStyle w:val="Paragraphedeliste"/>
              <w:numPr>
                <w:ilvl w:val="0"/>
                <w:numId w:val="8"/>
              </w:numPr>
              <w:rPr>
                <w:rFonts w:ascii="Arial" w:hAnsi="Arial" w:cs="Arial"/>
                <w:szCs w:val="24"/>
              </w:rPr>
            </w:pPr>
            <w:r w:rsidRPr="006E0455">
              <w:rPr>
                <w:rFonts w:ascii="Arial" w:hAnsi="Arial" w:cs="Arial"/>
                <w:szCs w:val="24"/>
              </w:rPr>
              <w:t xml:space="preserve">5 et </w:t>
            </w:r>
            <w:r w:rsidR="00FC35FB" w:rsidRPr="006E0455">
              <w:rPr>
                <w:rFonts w:ascii="Arial" w:hAnsi="Arial" w:cs="Arial"/>
                <w:szCs w:val="24"/>
              </w:rPr>
              <w:t>plus :</w:t>
            </w:r>
            <w:r w:rsidR="00FB1DD4" w:rsidRPr="006E0455">
              <w:rPr>
                <w:rFonts w:ascii="Arial" w:hAnsi="Arial" w:cs="Arial"/>
                <w:szCs w:val="24"/>
              </w:rPr>
              <w:t xml:space="preserve"> 3 points</w:t>
            </w:r>
          </w:p>
          <w:p w14:paraId="32462213" w14:textId="77777777" w:rsidR="00FB1DD4" w:rsidRPr="006E0455" w:rsidRDefault="00FB1DD4" w:rsidP="00BF0FF8">
            <w:pPr>
              <w:jc w:val="both"/>
              <w:rPr>
                <w:rFonts w:ascii="Arial" w:hAnsi="Arial" w:cs="Arial"/>
                <w:szCs w:val="24"/>
              </w:rPr>
            </w:pPr>
          </w:p>
        </w:tc>
        <w:tc>
          <w:tcPr>
            <w:tcW w:w="3211" w:type="dxa"/>
            <w:gridSpan w:val="2"/>
          </w:tcPr>
          <w:p w14:paraId="4796004E" w14:textId="77777777" w:rsidR="00FB1DD4" w:rsidRPr="006E0455" w:rsidRDefault="00FB1DD4" w:rsidP="00BF0FF8">
            <w:pPr>
              <w:jc w:val="both"/>
              <w:rPr>
                <w:rFonts w:ascii="Arial" w:hAnsi="Arial" w:cs="Arial"/>
                <w:szCs w:val="24"/>
              </w:rPr>
            </w:pPr>
          </w:p>
          <w:p w14:paraId="60967C29" w14:textId="77777777" w:rsidR="00FB1DD4" w:rsidRPr="006E0455" w:rsidRDefault="00FB1DD4" w:rsidP="00BF0FF8">
            <w:pPr>
              <w:jc w:val="both"/>
              <w:rPr>
                <w:rFonts w:ascii="Arial" w:hAnsi="Arial" w:cs="Arial"/>
                <w:szCs w:val="24"/>
              </w:rPr>
            </w:pPr>
            <w:r w:rsidRPr="006E0455">
              <w:rPr>
                <w:rFonts w:ascii="Arial" w:hAnsi="Arial" w:cs="Arial"/>
                <w:szCs w:val="24"/>
              </w:rPr>
              <w:t>Facilité d’accès aux organisations ou situations à étudier :</w:t>
            </w:r>
          </w:p>
          <w:p w14:paraId="08262A35" w14:textId="77777777" w:rsidR="00FB1DD4" w:rsidRPr="006E0455" w:rsidRDefault="00FB1DD4" w:rsidP="00BF0FF8">
            <w:pPr>
              <w:jc w:val="both"/>
              <w:rPr>
                <w:rFonts w:ascii="Arial" w:hAnsi="Arial" w:cs="Arial"/>
                <w:szCs w:val="24"/>
              </w:rPr>
            </w:pPr>
          </w:p>
          <w:p w14:paraId="3B2DE9A7" w14:textId="77777777" w:rsidR="00FB1DD4" w:rsidRPr="006E0455" w:rsidRDefault="00B80B6C" w:rsidP="008F6C60">
            <w:pPr>
              <w:pStyle w:val="Paragraphedeliste"/>
              <w:numPr>
                <w:ilvl w:val="0"/>
                <w:numId w:val="9"/>
              </w:numPr>
              <w:rPr>
                <w:rFonts w:ascii="Arial" w:hAnsi="Arial" w:cs="Arial"/>
                <w:szCs w:val="24"/>
              </w:rPr>
            </w:pPr>
            <w:r w:rsidRPr="006E0455">
              <w:rPr>
                <w:rFonts w:ascii="Arial" w:hAnsi="Arial" w:cs="Arial"/>
                <w:szCs w:val="24"/>
              </w:rPr>
              <w:t>Forte (ex. national)</w:t>
            </w:r>
            <w:r w:rsidR="00FB1DD4" w:rsidRPr="006E0455">
              <w:rPr>
                <w:rFonts w:ascii="Arial" w:hAnsi="Arial" w:cs="Arial"/>
                <w:szCs w:val="24"/>
              </w:rPr>
              <w:t> : 2 points</w:t>
            </w:r>
          </w:p>
          <w:p w14:paraId="6B69808F" w14:textId="77777777" w:rsidR="00FB1DD4" w:rsidRPr="006E0455" w:rsidRDefault="00FB1DD4" w:rsidP="008F6C60">
            <w:pPr>
              <w:pStyle w:val="Paragraphedeliste"/>
              <w:numPr>
                <w:ilvl w:val="0"/>
                <w:numId w:val="7"/>
              </w:numPr>
              <w:rPr>
                <w:rFonts w:ascii="Arial" w:hAnsi="Arial" w:cs="Arial"/>
                <w:szCs w:val="24"/>
              </w:rPr>
            </w:pPr>
            <w:r w:rsidRPr="006E0455">
              <w:rPr>
                <w:rFonts w:ascii="Arial" w:hAnsi="Arial" w:cs="Arial"/>
                <w:szCs w:val="24"/>
              </w:rPr>
              <w:t>Moyenne</w:t>
            </w:r>
            <w:r w:rsidR="00B80B6C" w:rsidRPr="006E0455">
              <w:rPr>
                <w:rFonts w:ascii="Arial" w:hAnsi="Arial" w:cs="Arial"/>
                <w:szCs w:val="24"/>
              </w:rPr>
              <w:t xml:space="preserve"> (ex. </w:t>
            </w:r>
            <w:proofErr w:type="spellStart"/>
            <w:r w:rsidR="00B80B6C" w:rsidRPr="006E0455">
              <w:rPr>
                <w:rFonts w:ascii="Arial" w:hAnsi="Arial" w:cs="Arial"/>
                <w:szCs w:val="24"/>
              </w:rPr>
              <w:t>europe</w:t>
            </w:r>
            <w:proofErr w:type="spellEnd"/>
            <w:r w:rsidR="00B80B6C" w:rsidRPr="006E0455">
              <w:rPr>
                <w:rFonts w:ascii="Arial" w:hAnsi="Arial" w:cs="Arial"/>
                <w:szCs w:val="24"/>
              </w:rPr>
              <w:t>)</w:t>
            </w:r>
            <w:r w:rsidRPr="006E0455">
              <w:rPr>
                <w:rFonts w:ascii="Arial" w:hAnsi="Arial" w:cs="Arial"/>
                <w:szCs w:val="24"/>
              </w:rPr>
              <w:t> : 4 points</w:t>
            </w:r>
          </w:p>
          <w:p w14:paraId="4975E66F" w14:textId="77777777" w:rsidR="00FB1DD4" w:rsidRPr="006E0455" w:rsidRDefault="00B80B6C" w:rsidP="008F6C60">
            <w:pPr>
              <w:pStyle w:val="Paragraphedeliste"/>
              <w:numPr>
                <w:ilvl w:val="0"/>
                <w:numId w:val="7"/>
              </w:numPr>
              <w:rPr>
                <w:rFonts w:ascii="Arial" w:hAnsi="Arial" w:cs="Arial"/>
                <w:szCs w:val="24"/>
              </w:rPr>
            </w:pPr>
            <w:r w:rsidRPr="006E0455">
              <w:rPr>
                <w:rFonts w:ascii="Arial" w:hAnsi="Arial" w:cs="Arial"/>
                <w:szCs w:val="24"/>
              </w:rPr>
              <w:t>Faible (ex. monde)</w:t>
            </w:r>
            <w:r w:rsidR="00FB1DD4" w:rsidRPr="006E0455">
              <w:rPr>
                <w:rFonts w:ascii="Arial" w:hAnsi="Arial" w:cs="Arial"/>
                <w:szCs w:val="24"/>
              </w:rPr>
              <w:t> : 6 points</w:t>
            </w:r>
          </w:p>
          <w:p w14:paraId="4B160D29" w14:textId="77777777" w:rsidR="00FB1DD4" w:rsidRPr="006E0455" w:rsidRDefault="00FB1DD4" w:rsidP="00BF0FF8">
            <w:pPr>
              <w:jc w:val="both"/>
              <w:rPr>
                <w:rFonts w:ascii="Arial" w:hAnsi="Arial" w:cs="Arial"/>
                <w:szCs w:val="24"/>
              </w:rPr>
            </w:pPr>
          </w:p>
        </w:tc>
      </w:tr>
      <w:tr w:rsidR="00E336AD" w:rsidRPr="006E0455" w14:paraId="72C0AA24" w14:textId="77777777" w:rsidTr="00FD4200">
        <w:tc>
          <w:tcPr>
            <w:tcW w:w="9630" w:type="dxa"/>
            <w:gridSpan w:val="6"/>
            <w:shd w:val="clear" w:color="auto" w:fill="D9D9D9"/>
            <w:vAlign w:val="center"/>
          </w:tcPr>
          <w:p w14:paraId="31FA157A" w14:textId="77777777" w:rsidR="001A1BB5" w:rsidRPr="006E0455" w:rsidRDefault="001A1BB5" w:rsidP="00FB64F3">
            <w:pPr>
              <w:rPr>
                <w:rFonts w:ascii="Arial" w:hAnsi="Arial" w:cs="Arial"/>
                <w:sz w:val="12"/>
                <w:szCs w:val="24"/>
              </w:rPr>
            </w:pPr>
          </w:p>
          <w:p w14:paraId="6216C688" w14:textId="77777777" w:rsidR="001A1BB5" w:rsidRPr="006E0455" w:rsidRDefault="001A1BB5" w:rsidP="00FB64F3">
            <w:pPr>
              <w:rPr>
                <w:rFonts w:ascii="Arial" w:hAnsi="Arial" w:cs="Arial"/>
                <w:szCs w:val="18"/>
                <w:u w:val="single"/>
              </w:rPr>
            </w:pPr>
            <w:r w:rsidRPr="006E0455">
              <w:rPr>
                <w:rFonts w:ascii="Arial" w:hAnsi="Arial" w:cs="Arial"/>
                <w:szCs w:val="18"/>
                <w:u w:val="single"/>
              </w:rPr>
              <w:t>B/ Décomposition de l’unité d’œuvre :</w:t>
            </w:r>
          </w:p>
          <w:p w14:paraId="1ECB27C0" w14:textId="77777777" w:rsidR="001A1BB5" w:rsidRPr="006E0455" w:rsidRDefault="001A1BB5" w:rsidP="00FB64F3">
            <w:pPr>
              <w:rPr>
                <w:rFonts w:ascii="Arial" w:hAnsi="Arial" w:cs="Arial"/>
                <w:sz w:val="12"/>
                <w:szCs w:val="24"/>
              </w:rPr>
            </w:pPr>
          </w:p>
        </w:tc>
      </w:tr>
      <w:tr w:rsidR="00AD61C2" w:rsidRPr="006E0455" w14:paraId="36015A3C" w14:textId="77777777" w:rsidTr="00FD4200">
        <w:tc>
          <w:tcPr>
            <w:tcW w:w="2476" w:type="dxa"/>
          </w:tcPr>
          <w:p w14:paraId="644C2C86" w14:textId="77777777" w:rsidR="00AD61C2" w:rsidRPr="006E0455" w:rsidRDefault="00AD61C2" w:rsidP="00AD61C2">
            <w:pPr>
              <w:jc w:val="center"/>
              <w:rPr>
                <w:rFonts w:ascii="Arial" w:hAnsi="Arial" w:cs="Arial"/>
                <w:b/>
                <w:sz w:val="18"/>
                <w:szCs w:val="18"/>
              </w:rPr>
            </w:pPr>
          </w:p>
          <w:p w14:paraId="5954FDD9" w14:textId="77777777" w:rsidR="00AD61C2" w:rsidRPr="006E0455" w:rsidRDefault="00AD61C2" w:rsidP="00AD61C2">
            <w:pPr>
              <w:jc w:val="center"/>
              <w:rPr>
                <w:rFonts w:ascii="Arial" w:hAnsi="Arial" w:cs="Arial"/>
                <w:b/>
                <w:sz w:val="18"/>
                <w:szCs w:val="18"/>
              </w:rPr>
            </w:pPr>
            <w:r w:rsidRPr="006E0455">
              <w:rPr>
                <w:rFonts w:ascii="Arial" w:hAnsi="Arial" w:cs="Arial"/>
                <w:b/>
                <w:sz w:val="18"/>
                <w:szCs w:val="18"/>
              </w:rPr>
              <w:t>Complexité tranche :</w:t>
            </w:r>
          </w:p>
          <w:p w14:paraId="2C9B60A0" w14:textId="77777777" w:rsidR="00AD61C2" w:rsidRPr="006E0455" w:rsidRDefault="00AD61C2" w:rsidP="00AD61C2">
            <w:pPr>
              <w:rPr>
                <w:rFonts w:ascii="Arial" w:hAnsi="Arial" w:cs="Arial"/>
                <w:sz w:val="18"/>
                <w:szCs w:val="18"/>
              </w:rPr>
            </w:pPr>
          </w:p>
          <w:p w14:paraId="5FD69817" w14:textId="77777777" w:rsidR="00AD61C2" w:rsidRPr="006E0455" w:rsidRDefault="00AD61C2" w:rsidP="00AD61C2">
            <w:pPr>
              <w:rPr>
                <w:rFonts w:ascii="Arial" w:hAnsi="Arial" w:cs="Arial"/>
                <w:sz w:val="18"/>
                <w:szCs w:val="18"/>
              </w:rPr>
            </w:pPr>
          </w:p>
          <w:p w14:paraId="46958C83" w14:textId="77777777" w:rsidR="00AD61C2" w:rsidRPr="006E0455" w:rsidRDefault="00AD61C2" w:rsidP="00AD61C2">
            <w:pPr>
              <w:rPr>
                <w:rFonts w:ascii="Arial" w:hAnsi="Arial" w:cs="Arial"/>
                <w:sz w:val="18"/>
                <w:szCs w:val="18"/>
              </w:rPr>
            </w:pPr>
          </w:p>
          <w:p w14:paraId="723C557A" w14:textId="16FB78CC" w:rsidR="00AD61C2" w:rsidRPr="006E0455" w:rsidRDefault="00AD61C2" w:rsidP="008F6C60">
            <w:pPr>
              <w:numPr>
                <w:ilvl w:val="0"/>
                <w:numId w:val="6"/>
              </w:numPr>
              <w:rPr>
                <w:rFonts w:ascii="Arial" w:hAnsi="Arial" w:cs="Arial"/>
                <w:sz w:val="18"/>
                <w:szCs w:val="18"/>
              </w:rPr>
            </w:pPr>
            <w:r w:rsidRPr="006E0455">
              <w:rPr>
                <w:rFonts w:ascii="Arial" w:hAnsi="Arial" w:cs="Arial"/>
                <w:sz w:val="18"/>
                <w:szCs w:val="18"/>
              </w:rPr>
              <w:t xml:space="preserve">« T1 » = </w:t>
            </w:r>
            <w:r w:rsidR="00FC35FB" w:rsidRPr="006E0455">
              <w:rPr>
                <w:rFonts w:ascii="Arial" w:hAnsi="Arial" w:cs="Arial"/>
                <w:sz w:val="18"/>
                <w:szCs w:val="18"/>
              </w:rPr>
              <w:t>complexité faible (</w:t>
            </w:r>
            <w:r w:rsidRPr="006E0455">
              <w:rPr>
                <w:rFonts w:ascii="Arial" w:hAnsi="Arial" w:cs="Arial"/>
                <w:sz w:val="18"/>
                <w:szCs w:val="18"/>
              </w:rPr>
              <w:t>4 à 5 points)</w:t>
            </w:r>
          </w:p>
          <w:p w14:paraId="0FA82C00" w14:textId="77777777" w:rsidR="00AD61C2" w:rsidRPr="006E0455" w:rsidRDefault="00AD61C2" w:rsidP="00AD61C2">
            <w:pPr>
              <w:rPr>
                <w:rFonts w:ascii="Arial" w:hAnsi="Arial" w:cs="Arial"/>
                <w:sz w:val="18"/>
                <w:szCs w:val="18"/>
              </w:rPr>
            </w:pPr>
          </w:p>
          <w:p w14:paraId="41ACA716" w14:textId="77777777" w:rsidR="00AD61C2" w:rsidRPr="006E0455" w:rsidRDefault="00AD61C2" w:rsidP="00AD61C2">
            <w:pPr>
              <w:rPr>
                <w:rFonts w:ascii="Arial" w:hAnsi="Arial" w:cs="Arial"/>
                <w:sz w:val="18"/>
                <w:szCs w:val="18"/>
              </w:rPr>
            </w:pPr>
          </w:p>
          <w:p w14:paraId="1792BB7B" w14:textId="77777777" w:rsidR="00AD61C2" w:rsidRPr="006E0455" w:rsidRDefault="00AD61C2" w:rsidP="008F6C60">
            <w:pPr>
              <w:numPr>
                <w:ilvl w:val="0"/>
                <w:numId w:val="6"/>
              </w:numPr>
              <w:rPr>
                <w:rFonts w:ascii="Arial" w:hAnsi="Arial" w:cs="Arial"/>
                <w:sz w:val="18"/>
                <w:szCs w:val="18"/>
              </w:rPr>
            </w:pPr>
            <w:r w:rsidRPr="006E0455">
              <w:rPr>
                <w:rFonts w:ascii="Arial" w:hAnsi="Arial" w:cs="Arial"/>
                <w:sz w:val="18"/>
                <w:szCs w:val="18"/>
              </w:rPr>
              <w:t>« T2 » = complexité moyenne (6 à 7 points)</w:t>
            </w:r>
          </w:p>
          <w:p w14:paraId="732F11E8" w14:textId="77777777" w:rsidR="00AD61C2" w:rsidRPr="006E0455" w:rsidRDefault="00AD61C2" w:rsidP="00AD61C2">
            <w:pPr>
              <w:rPr>
                <w:rFonts w:ascii="Arial" w:hAnsi="Arial" w:cs="Arial"/>
                <w:sz w:val="18"/>
                <w:szCs w:val="18"/>
              </w:rPr>
            </w:pPr>
          </w:p>
          <w:p w14:paraId="6FCEE245" w14:textId="77777777" w:rsidR="00AD61C2" w:rsidRPr="006E0455" w:rsidRDefault="00AD61C2" w:rsidP="00AD61C2">
            <w:pPr>
              <w:rPr>
                <w:rFonts w:ascii="Arial" w:hAnsi="Arial" w:cs="Arial"/>
                <w:sz w:val="18"/>
                <w:szCs w:val="18"/>
              </w:rPr>
            </w:pPr>
          </w:p>
          <w:p w14:paraId="6ECB6DF8" w14:textId="1FE0AF27" w:rsidR="00AD61C2" w:rsidRPr="006E0455" w:rsidRDefault="00AD61C2" w:rsidP="008F6C60">
            <w:pPr>
              <w:numPr>
                <w:ilvl w:val="0"/>
                <w:numId w:val="6"/>
              </w:numPr>
              <w:rPr>
                <w:rFonts w:ascii="Arial" w:hAnsi="Arial" w:cs="Arial"/>
                <w:sz w:val="18"/>
                <w:szCs w:val="18"/>
              </w:rPr>
            </w:pPr>
            <w:r w:rsidRPr="006E0455">
              <w:rPr>
                <w:rFonts w:ascii="Arial" w:hAnsi="Arial" w:cs="Arial"/>
                <w:sz w:val="18"/>
                <w:szCs w:val="18"/>
              </w:rPr>
              <w:t xml:space="preserve">« T3 » </w:t>
            </w:r>
            <w:r w:rsidR="00FC35FB" w:rsidRPr="006E0455">
              <w:rPr>
                <w:rFonts w:ascii="Arial" w:hAnsi="Arial" w:cs="Arial"/>
                <w:sz w:val="18"/>
                <w:szCs w:val="18"/>
              </w:rPr>
              <w:t>= complexité</w:t>
            </w:r>
            <w:r w:rsidRPr="006E0455">
              <w:rPr>
                <w:rFonts w:ascii="Arial" w:hAnsi="Arial" w:cs="Arial"/>
                <w:sz w:val="18"/>
                <w:szCs w:val="18"/>
              </w:rPr>
              <w:t xml:space="preserve"> forte (8 à 9 points)</w:t>
            </w:r>
          </w:p>
          <w:p w14:paraId="0D46BB82" w14:textId="77777777" w:rsidR="00AD61C2" w:rsidRPr="006E0455" w:rsidRDefault="00AD61C2" w:rsidP="00AD61C2">
            <w:pPr>
              <w:rPr>
                <w:rFonts w:ascii="Arial" w:hAnsi="Arial" w:cs="Arial"/>
                <w:sz w:val="18"/>
                <w:szCs w:val="18"/>
              </w:rPr>
            </w:pPr>
          </w:p>
          <w:p w14:paraId="6D9419CE" w14:textId="77777777" w:rsidR="00AD61C2" w:rsidRPr="006E0455" w:rsidRDefault="00AD61C2" w:rsidP="00AD61C2">
            <w:pPr>
              <w:rPr>
                <w:rFonts w:ascii="Arial" w:hAnsi="Arial" w:cs="Arial"/>
                <w:sz w:val="18"/>
                <w:szCs w:val="18"/>
              </w:rPr>
            </w:pPr>
          </w:p>
          <w:p w14:paraId="65AEDAC9" w14:textId="2D6DB71A" w:rsidR="00AD61C2" w:rsidRPr="006E0455" w:rsidRDefault="00AD61C2" w:rsidP="008F6C60">
            <w:pPr>
              <w:numPr>
                <w:ilvl w:val="0"/>
                <w:numId w:val="6"/>
              </w:numPr>
              <w:rPr>
                <w:rFonts w:ascii="Arial" w:hAnsi="Arial" w:cs="Arial"/>
                <w:sz w:val="18"/>
                <w:szCs w:val="18"/>
              </w:rPr>
            </w:pPr>
            <w:r w:rsidRPr="006E0455">
              <w:rPr>
                <w:rFonts w:ascii="Arial" w:hAnsi="Arial" w:cs="Arial"/>
                <w:sz w:val="18"/>
                <w:szCs w:val="18"/>
              </w:rPr>
              <w:t>« T4 </w:t>
            </w:r>
            <w:r w:rsidR="00FC35FB" w:rsidRPr="006E0455">
              <w:rPr>
                <w:rFonts w:ascii="Arial" w:hAnsi="Arial" w:cs="Arial"/>
                <w:sz w:val="18"/>
                <w:szCs w:val="18"/>
              </w:rPr>
              <w:t>» =</w:t>
            </w:r>
            <w:r w:rsidRPr="006E0455">
              <w:rPr>
                <w:rFonts w:ascii="Arial" w:hAnsi="Arial" w:cs="Arial"/>
                <w:sz w:val="18"/>
                <w:szCs w:val="18"/>
              </w:rPr>
              <w:t xml:space="preserve"> complexité très forte (10 à 12 points)</w:t>
            </w:r>
          </w:p>
          <w:p w14:paraId="000C410B" w14:textId="77777777" w:rsidR="00AD61C2" w:rsidRPr="006E0455" w:rsidRDefault="00AD61C2" w:rsidP="00AD61C2">
            <w:pPr>
              <w:rPr>
                <w:rFonts w:ascii="Arial" w:hAnsi="Arial" w:cs="Arial"/>
                <w:sz w:val="18"/>
                <w:szCs w:val="18"/>
              </w:rPr>
            </w:pPr>
          </w:p>
        </w:tc>
        <w:tc>
          <w:tcPr>
            <w:tcW w:w="1824" w:type="dxa"/>
            <w:gridSpan w:val="2"/>
          </w:tcPr>
          <w:p w14:paraId="7127E550" w14:textId="77777777" w:rsidR="00AD61C2" w:rsidRPr="006E0455" w:rsidRDefault="00AD61C2" w:rsidP="00AD61C2">
            <w:pPr>
              <w:jc w:val="center"/>
              <w:rPr>
                <w:rFonts w:ascii="Arial" w:hAnsi="Arial" w:cs="Arial"/>
                <w:b/>
                <w:sz w:val="18"/>
                <w:szCs w:val="18"/>
              </w:rPr>
            </w:pPr>
          </w:p>
          <w:p w14:paraId="22950F3F" w14:textId="77777777" w:rsidR="00AD61C2" w:rsidRPr="006E0455" w:rsidRDefault="00AD61C2" w:rsidP="00AD61C2">
            <w:pPr>
              <w:rPr>
                <w:rFonts w:ascii="Arial" w:hAnsi="Arial" w:cs="Arial"/>
                <w:b/>
                <w:sz w:val="18"/>
                <w:szCs w:val="18"/>
              </w:rPr>
            </w:pPr>
            <w:r w:rsidRPr="006E0455">
              <w:rPr>
                <w:rFonts w:ascii="Arial" w:hAnsi="Arial" w:cs="Arial"/>
                <w:b/>
                <w:sz w:val="18"/>
                <w:szCs w:val="18"/>
              </w:rPr>
              <w:t>Délais de réalisation maximum exigés :</w:t>
            </w:r>
          </w:p>
          <w:p w14:paraId="4B76BBA1" w14:textId="77777777" w:rsidR="00AD61C2" w:rsidRPr="006E0455" w:rsidRDefault="00AD61C2" w:rsidP="00AD61C2">
            <w:pPr>
              <w:rPr>
                <w:rFonts w:ascii="Arial" w:hAnsi="Arial" w:cs="Arial"/>
                <w:sz w:val="18"/>
                <w:szCs w:val="18"/>
              </w:rPr>
            </w:pPr>
          </w:p>
          <w:p w14:paraId="2508DDDE" w14:textId="77777777" w:rsidR="00AD61C2" w:rsidRPr="006E0455" w:rsidRDefault="00AD61C2" w:rsidP="00AD61C2">
            <w:pPr>
              <w:rPr>
                <w:rFonts w:ascii="Arial" w:hAnsi="Arial" w:cs="Arial"/>
                <w:sz w:val="18"/>
                <w:szCs w:val="18"/>
              </w:rPr>
            </w:pPr>
          </w:p>
          <w:p w14:paraId="603440F9" w14:textId="77777777" w:rsidR="00AD61C2" w:rsidRPr="006E0455" w:rsidRDefault="00AD61C2" w:rsidP="008F6C60">
            <w:pPr>
              <w:numPr>
                <w:ilvl w:val="0"/>
                <w:numId w:val="6"/>
              </w:numPr>
              <w:rPr>
                <w:rFonts w:ascii="Arial" w:hAnsi="Arial" w:cs="Arial"/>
                <w:sz w:val="18"/>
                <w:szCs w:val="18"/>
              </w:rPr>
            </w:pPr>
            <w:r w:rsidRPr="006E0455">
              <w:rPr>
                <w:rFonts w:ascii="Arial" w:hAnsi="Arial" w:cs="Arial"/>
                <w:sz w:val="18"/>
                <w:szCs w:val="18"/>
              </w:rPr>
              <w:t>10j ouvrés maximum</w:t>
            </w:r>
          </w:p>
          <w:p w14:paraId="4FAD7A8E" w14:textId="77777777" w:rsidR="00AD61C2" w:rsidRPr="006E0455" w:rsidRDefault="00AD61C2" w:rsidP="00AD61C2">
            <w:pPr>
              <w:rPr>
                <w:rFonts w:ascii="Arial" w:hAnsi="Arial" w:cs="Arial"/>
                <w:sz w:val="18"/>
                <w:szCs w:val="18"/>
              </w:rPr>
            </w:pPr>
          </w:p>
          <w:p w14:paraId="4D437B38" w14:textId="77777777" w:rsidR="00AD61C2" w:rsidRPr="006E0455" w:rsidRDefault="00AD61C2" w:rsidP="00AD61C2">
            <w:pPr>
              <w:rPr>
                <w:rFonts w:ascii="Arial" w:hAnsi="Arial" w:cs="Arial"/>
                <w:sz w:val="18"/>
                <w:szCs w:val="18"/>
              </w:rPr>
            </w:pPr>
          </w:p>
          <w:p w14:paraId="30DAE0D2" w14:textId="77777777" w:rsidR="00AD61C2" w:rsidRPr="006E0455" w:rsidRDefault="00AD61C2" w:rsidP="008F6C60">
            <w:pPr>
              <w:numPr>
                <w:ilvl w:val="0"/>
                <w:numId w:val="6"/>
              </w:numPr>
              <w:rPr>
                <w:rFonts w:ascii="Arial" w:hAnsi="Arial" w:cs="Arial"/>
                <w:sz w:val="18"/>
                <w:szCs w:val="18"/>
              </w:rPr>
            </w:pPr>
            <w:r w:rsidRPr="006E0455">
              <w:rPr>
                <w:rFonts w:ascii="Arial" w:hAnsi="Arial" w:cs="Arial"/>
                <w:sz w:val="18"/>
                <w:szCs w:val="18"/>
              </w:rPr>
              <w:t>20j ouvrés maximum</w:t>
            </w:r>
          </w:p>
          <w:p w14:paraId="57EFAB15" w14:textId="77777777" w:rsidR="00AD61C2" w:rsidRPr="006E0455" w:rsidRDefault="00AD61C2" w:rsidP="00AD61C2">
            <w:pPr>
              <w:rPr>
                <w:rFonts w:ascii="Arial" w:hAnsi="Arial" w:cs="Arial"/>
                <w:sz w:val="18"/>
                <w:szCs w:val="18"/>
              </w:rPr>
            </w:pPr>
          </w:p>
          <w:p w14:paraId="208339D2" w14:textId="77777777" w:rsidR="00AD61C2" w:rsidRPr="006E0455" w:rsidRDefault="00AD61C2" w:rsidP="00AD61C2">
            <w:pPr>
              <w:rPr>
                <w:rFonts w:ascii="Arial" w:hAnsi="Arial" w:cs="Arial"/>
                <w:sz w:val="18"/>
                <w:szCs w:val="18"/>
              </w:rPr>
            </w:pPr>
          </w:p>
          <w:p w14:paraId="654DE40F" w14:textId="77777777" w:rsidR="00AD61C2" w:rsidRPr="006E0455" w:rsidRDefault="00AD61C2" w:rsidP="008F6C60">
            <w:pPr>
              <w:numPr>
                <w:ilvl w:val="0"/>
                <w:numId w:val="6"/>
              </w:numPr>
              <w:rPr>
                <w:rFonts w:ascii="Arial" w:hAnsi="Arial" w:cs="Arial"/>
                <w:sz w:val="18"/>
                <w:szCs w:val="18"/>
              </w:rPr>
            </w:pPr>
            <w:r w:rsidRPr="006E0455">
              <w:rPr>
                <w:rFonts w:ascii="Arial" w:hAnsi="Arial" w:cs="Arial"/>
                <w:sz w:val="18"/>
                <w:szCs w:val="18"/>
              </w:rPr>
              <w:t>40j ouvrés maximum</w:t>
            </w:r>
          </w:p>
          <w:p w14:paraId="78330B2E" w14:textId="77777777" w:rsidR="00AD61C2" w:rsidRPr="006E0455" w:rsidRDefault="00AD61C2" w:rsidP="00AD61C2">
            <w:pPr>
              <w:rPr>
                <w:rFonts w:ascii="Arial" w:hAnsi="Arial" w:cs="Arial"/>
                <w:sz w:val="18"/>
                <w:szCs w:val="18"/>
              </w:rPr>
            </w:pPr>
          </w:p>
          <w:p w14:paraId="5940EDF4" w14:textId="77777777" w:rsidR="00AD61C2" w:rsidRPr="006E0455" w:rsidRDefault="00AD61C2" w:rsidP="00AD61C2">
            <w:pPr>
              <w:rPr>
                <w:rFonts w:ascii="Arial" w:hAnsi="Arial" w:cs="Arial"/>
                <w:sz w:val="18"/>
                <w:szCs w:val="18"/>
              </w:rPr>
            </w:pPr>
          </w:p>
          <w:p w14:paraId="2AF5886D" w14:textId="77777777" w:rsidR="00AD61C2" w:rsidRPr="006E0455" w:rsidRDefault="00AD61C2" w:rsidP="008F6C60">
            <w:pPr>
              <w:numPr>
                <w:ilvl w:val="0"/>
                <w:numId w:val="6"/>
              </w:numPr>
              <w:rPr>
                <w:rFonts w:ascii="Arial" w:hAnsi="Arial" w:cs="Arial"/>
                <w:sz w:val="18"/>
                <w:szCs w:val="18"/>
              </w:rPr>
            </w:pPr>
            <w:r w:rsidRPr="006E0455">
              <w:rPr>
                <w:rFonts w:ascii="Arial" w:hAnsi="Arial" w:cs="Arial"/>
                <w:sz w:val="18"/>
                <w:szCs w:val="18"/>
              </w:rPr>
              <w:t>60j ouvrés maximum</w:t>
            </w:r>
          </w:p>
          <w:p w14:paraId="287F8ED2" w14:textId="77777777" w:rsidR="00AD61C2" w:rsidRPr="006E0455" w:rsidRDefault="00AD61C2" w:rsidP="00AD61C2">
            <w:pPr>
              <w:rPr>
                <w:rFonts w:ascii="Arial" w:hAnsi="Arial" w:cs="Arial"/>
                <w:sz w:val="18"/>
                <w:szCs w:val="18"/>
              </w:rPr>
            </w:pPr>
          </w:p>
        </w:tc>
        <w:tc>
          <w:tcPr>
            <w:tcW w:w="2501" w:type="dxa"/>
            <w:gridSpan w:val="2"/>
          </w:tcPr>
          <w:p w14:paraId="4096E43B" w14:textId="77777777" w:rsidR="00AD61C2" w:rsidRPr="006E0455" w:rsidRDefault="00AD61C2" w:rsidP="00AD61C2">
            <w:pPr>
              <w:jc w:val="center"/>
              <w:rPr>
                <w:rFonts w:ascii="Arial" w:hAnsi="Arial" w:cs="Arial"/>
                <w:b/>
                <w:sz w:val="18"/>
                <w:szCs w:val="18"/>
              </w:rPr>
            </w:pPr>
          </w:p>
          <w:p w14:paraId="77BE9262" w14:textId="77777777" w:rsidR="00AD61C2" w:rsidRPr="006E0455" w:rsidRDefault="00AD61C2" w:rsidP="00AD61C2">
            <w:pPr>
              <w:rPr>
                <w:rFonts w:ascii="Arial" w:hAnsi="Arial" w:cs="Arial"/>
                <w:b/>
                <w:sz w:val="18"/>
                <w:szCs w:val="18"/>
              </w:rPr>
            </w:pPr>
            <w:r w:rsidRPr="006E0455">
              <w:rPr>
                <w:rFonts w:ascii="Arial" w:hAnsi="Arial" w:cs="Arial"/>
                <w:b/>
                <w:sz w:val="18"/>
                <w:szCs w:val="18"/>
              </w:rPr>
              <w:t>Nombre de réunions ou entretiens estimés :</w:t>
            </w:r>
          </w:p>
          <w:p w14:paraId="6502A978" w14:textId="77777777" w:rsidR="00AD61C2" w:rsidRPr="006E0455" w:rsidRDefault="00AD61C2" w:rsidP="00AD61C2">
            <w:pPr>
              <w:rPr>
                <w:rFonts w:ascii="Arial" w:hAnsi="Arial" w:cs="Arial"/>
                <w:b/>
                <w:sz w:val="18"/>
                <w:szCs w:val="18"/>
              </w:rPr>
            </w:pPr>
          </w:p>
          <w:p w14:paraId="322C41C7" w14:textId="77777777" w:rsidR="00AD61C2" w:rsidRPr="006E0455" w:rsidRDefault="00AD61C2" w:rsidP="00AD61C2">
            <w:pPr>
              <w:rPr>
                <w:rFonts w:ascii="Arial" w:hAnsi="Arial" w:cs="Arial"/>
                <w:sz w:val="18"/>
                <w:szCs w:val="18"/>
              </w:rPr>
            </w:pPr>
          </w:p>
          <w:p w14:paraId="66E43952" w14:textId="77777777" w:rsidR="00AD61C2" w:rsidRPr="006E0455" w:rsidRDefault="00AD61C2" w:rsidP="008F6C60">
            <w:pPr>
              <w:numPr>
                <w:ilvl w:val="0"/>
                <w:numId w:val="6"/>
              </w:numPr>
              <w:rPr>
                <w:rFonts w:ascii="Arial" w:hAnsi="Arial" w:cs="Arial"/>
                <w:sz w:val="18"/>
                <w:szCs w:val="18"/>
              </w:rPr>
            </w:pPr>
            <w:r w:rsidRPr="006E0455">
              <w:rPr>
                <w:rFonts w:ascii="Arial" w:hAnsi="Arial" w:cs="Arial"/>
                <w:sz w:val="18"/>
                <w:szCs w:val="18"/>
              </w:rPr>
              <w:t>2 réunions</w:t>
            </w:r>
          </w:p>
          <w:p w14:paraId="5C77EA4F" w14:textId="77777777" w:rsidR="00AD61C2" w:rsidRPr="006E0455" w:rsidRDefault="00AD61C2" w:rsidP="00AD61C2">
            <w:pPr>
              <w:rPr>
                <w:rFonts w:ascii="Arial" w:hAnsi="Arial" w:cs="Arial"/>
                <w:sz w:val="18"/>
                <w:szCs w:val="18"/>
              </w:rPr>
            </w:pPr>
          </w:p>
          <w:p w14:paraId="7F64CBA3" w14:textId="77777777" w:rsidR="00AD61C2" w:rsidRPr="006E0455" w:rsidRDefault="00AD61C2" w:rsidP="00AD61C2">
            <w:pPr>
              <w:rPr>
                <w:rFonts w:ascii="Arial" w:hAnsi="Arial" w:cs="Arial"/>
                <w:sz w:val="18"/>
                <w:szCs w:val="18"/>
              </w:rPr>
            </w:pPr>
          </w:p>
          <w:p w14:paraId="58E51E7B" w14:textId="77777777" w:rsidR="00AD61C2" w:rsidRPr="006E0455" w:rsidRDefault="00AD61C2" w:rsidP="00AD61C2">
            <w:pPr>
              <w:rPr>
                <w:rFonts w:ascii="Arial" w:hAnsi="Arial" w:cs="Arial"/>
                <w:sz w:val="18"/>
                <w:szCs w:val="18"/>
              </w:rPr>
            </w:pPr>
          </w:p>
          <w:p w14:paraId="68CF2EAC" w14:textId="77777777" w:rsidR="00AD61C2" w:rsidRPr="006E0455" w:rsidRDefault="00AD61C2" w:rsidP="008F6C60">
            <w:pPr>
              <w:numPr>
                <w:ilvl w:val="0"/>
                <w:numId w:val="6"/>
              </w:numPr>
              <w:rPr>
                <w:rFonts w:ascii="Arial" w:hAnsi="Arial" w:cs="Arial"/>
                <w:sz w:val="18"/>
                <w:szCs w:val="18"/>
              </w:rPr>
            </w:pPr>
            <w:r w:rsidRPr="006E0455">
              <w:rPr>
                <w:rFonts w:ascii="Arial" w:hAnsi="Arial" w:cs="Arial"/>
                <w:sz w:val="18"/>
                <w:szCs w:val="18"/>
              </w:rPr>
              <w:t>3 réunions</w:t>
            </w:r>
          </w:p>
          <w:p w14:paraId="6F3E5C17" w14:textId="77777777" w:rsidR="00AD61C2" w:rsidRPr="006E0455" w:rsidRDefault="00AD61C2" w:rsidP="00AD61C2">
            <w:pPr>
              <w:rPr>
                <w:rFonts w:ascii="Arial" w:hAnsi="Arial" w:cs="Arial"/>
                <w:sz w:val="18"/>
                <w:szCs w:val="18"/>
              </w:rPr>
            </w:pPr>
          </w:p>
          <w:p w14:paraId="465FD5DE" w14:textId="77777777" w:rsidR="00AD61C2" w:rsidRPr="006E0455" w:rsidRDefault="00AD61C2" w:rsidP="00AD61C2">
            <w:pPr>
              <w:rPr>
                <w:rFonts w:ascii="Arial" w:hAnsi="Arial" w:cs="Arial"/>
                <w:sz w:val="18"/>
                <w:szCs w:val="18"/>
              </w:rPr>
            </w:pPr>
          </w:p>
          <w:p w14:paraId="659C74B2" w14:textId="77777777" w:rsidR="00AD61C2" w:rsidRPr="006E0455" w:rsidRDefault="00AD61C2" w:rsidP="00AD61C2">
            <w:pPr>
              <w:rPr>
                <w:rFonts w:ascii="Arial" w:hAnsi="Arial" w:cs="Arial"/>
                <w:sz w:val="18"/>
                <w:szCs w:val="18"/>
              </w:rPr>
            </w:pPr>
          </w:p>
          <w:p w14:paraId="3E35C2B5" w14:textId="77777777" w:rsidR="00AD61C2" w:rsidRPr="006E0455" w:rsidRDefault="00AD61C2" w:rsidP="008F6C60">
            <w:pPr>
              <w:numPr>
                <w:ilvl w:val="0"/>
                <w:numId w:val="6"/>
              </w:numPr>
              <w:rPr>
                <w:rFonts w:ascii="Arial" w:hAnsi="Arial" w:cs="Arial"/>
                <w:sz w:val="18"/>
                <w:szCs w:val="18"/>
              </w:rPr>
            </w:pPr>
            <w:r w:rsidRPr="006E0455">
              <w:rPr>
                <w:rFonts w:ascii="Arial" w:hAnsi="Arial" w:cs="Arial"/>
                <w:sz w:val="18"/>
                <w:szCs w:val="18"/>
              </w:rPr>
              <w:t>5 réunions</w:t>
            </w:r>
            <w:r w:rsidRPr="006E0455">
              <w:rPr>
                <w:rFonts w:ascii="Arial" w:hAnsi="Arial" w:cs="Arial"/>
                <w:sz w:val="18"/>
                <w:szCs w:val="18"/>
              </w:rPr>
              <w:br/>
            </w:r>
            <w:r w:rsidRPr="006E0455">
              <w:rPr>
                <w:rFonts w:ascii="Arial" w:hAnsi="Arial" w:cs="Arial"/>
                <w:sz w:val="18"/>
                <w:szCs w:val="18"/>
              </w:rPr>
              <w:br/>
            </w:r>
            <w:r w:rsidRPr="006E0455">
              <w:rPr>
                <w:rFonts w:ascii="Arial" w:hAnsi="Arial" w:cs="Arial"/>
                <w:sz w:val="18"/>
                <w:szCs w:val="18"/>
              </w:rPr>
              <w:br/>
            </w:r>
          </w:p>
          <w:p w14:paraId="2F7B5EC4" w14:textId="77777777" w:rsidR="00AD61C2" w:rsidRPr="006E0455" w:rsidRDefault="00AD61C2" w:rsidP="008F6C60">
            <w:pPr>
              <w:numPr>
                <w:ilvl w:val="0"/>
                <w:numId w:val="6"/>
              </w:numPr>
              <w:rPr>
                <w:rFonts w:ascii="Arial" w:hAnsi="Arial" w:cs="Arial"/>
                <w:sz w:val="18"/>
                <w:szCs w:val="18"/>
              </w:rPr>
            </w:pPr>
            <w:r w:rsidRPr="006E0455">
              <w:rPr>
                <w:rFonts w:ascii="Arial" w:hAnsi="Arial" w:cs="Arial"/>
                <w:sz w:val="18"/>
                <w:szCs w:val="18"/>
              </w:rPr>
              <w:t>8 réunions</w:t>
            </w:r>
          </w:p>
        </w:tc>
        <w:tc>
          <w:tcPr>
            <w:tcW w:w="2829" w:type="dxa"/>
          </w:tcPr>
          <w:p w14:paraId="2AEF43D8" w14:textId="77777777" w:rsidR="00AD61C2" w:rsidRPr="006E0455" w:rsidRDefault="00AD61C2" w:rsidP="00AD61C2">
            <w:pPr>
              <w:jc w:val="center"/>
              <w:rPr>
                <w:rFonts w:ascii="Arial" w:hAnsi="Arial" w:cs="Arial"/>
                <w:b/>
                <w:sz w:val="18"/>
                <w:szCs w:val="18"/>
              </w:rPr>
            </w:pPr>
          </w:p>
          <w:p w14:paraId="380A899D" w14:textId="43C53C32" w:rsidR="00AD61C2" w:rsidRPr="006E0455" w:rsidRDefault="00AD61C2" w:rsidP="00AD61C2">
            <w:pPr>
              <w:jc w:val="center"/>
              <w:rPr>
                <w:rFonts w:ascii="Arial" w:hAnsi="Arial" w:cs="Arial"/>
                <w:b/>
                <w:sz w:val="18"/>
                <w:szCs w:val="18"/>
              </w:rPr>
            </w:pPr>
            <w:r w:rsidRPr="006E0455">
              <w:rPr>
                <w:rFonts w:ascii="Arial" w:hAnsi="Arial" w:cs="Arial"/>
                <w:b/>
                <w:sz w:val="18"/>
                <w:szCs w:val="18"/>
              </w:rPr>
              <w:t xml:space="preserve">Profils, niveaux d’expérience et répartitions </w:t>
            </w:r>
            <w:r w:rsidR="00FC35FB" w:rsidRPr="006E0455">
              <w:rPr>
                <w:rFonts w:ascii="Arial" w:hAnsi="Arial" w:cs="Arial"/>
                <w:b/>
                <w:sz w:val="18"/>
                <w:szCs w:val="18"/>
              </w:rPr>
              <w:t>estimés</w:t>
            </w:r>
            <w:r w:rsidRPr="006E0455">
              <w:rPr>
                <w:rFonts w:ascii="Arial" w:hAnsi="Arial" w:cs="Arial"/>
                <w:b/>
                <w:sz w:val="18"/>
                <w:szCs w:val="18"/>
              </w:rPr>
              <w:t xml:space="preserve"> :</w:t>
            </w:r>
          </w:p>
          <w:p w14:paraId="074E2534" w14:textId="77777777" w:rsidR="00AD61C2" w:rsidRPr="006E0455" w:rsidRDefault="00AD61C2" w:rsidP="00AD61C2">
            <w:pPr>
              <w:rPr>
                <w:rFonts w:ascii="Arial" w:hAnsi="Arial" w:cs="Arial"/>
                <w:sz w:val="18"/>
                <w:szCs w:val="18"/>
              </w:rPr>
            </w:pPr>
          </w:p>
          <w:p w14:paraId="5BF5F536" w14:textId="77777777" w:rsidR="00AD61C2" w:rsidRPr="006E0455" w:rsidRDefault="00AD61C2" w:rsidP="00AD61C2">
            <w:pPr>
              <w:rPr>
                <w:rFonts w:ascii="Arial" w:hAnsi="Arial" w:cs="Arial"/>
                <w:sz w:val="18"/>
                <w:szCs w:val="18"/>
              </w:rPr>
            </w:pPr>
          </w:p>
          <w:p w14:paraId="05CCF0BD" w14:textId="77777777" w:rsidR="00AD61C2" w:rsidRPr="006E0455" w:rsidRDefault="00AD61C2" w:rsidP="008F6C60">
            <w:pPr>
              <w:numPr>
                <w:ilvl w:val="0"/>
                <w:numId w:val="6"/>
              </w:numPr>
              <w:rPr>
                <w:rFonts w:ascii="Arial" w:hAnsi="Arial" w:cs="Arial"/>
                <w:sz w:val="18"/>
                <w:szCs w:val="18"/>
              </w:rPr>
            </w:pPr>
            <w:r w:rsidRPr="006E0455">
              <w:rPr>
                <w:rFonts w:ascii="Arial" w:hAnsi="Arial" w:cs="Arial"/>
                <w:sz w:val="18"/>
                <w:szCs w:val="18"/>
              </w:rPr>
              <w:t>PRO-CC (100%)</w:t>
            </w:r>
          </w:p>
          <w:p w14:paraId="223C2727" w14:textId="77777777" w:rsidR="00AD61C2" w:rsidRPr="006E0455" w:rsidRDefault="00AD61C2" w:rsidP="00AD61C2">
            <w:pPr>
              <w:rPr>
                <w:rFonts w:ascii="Arial" w:hAnsi="Arial" w:cs="Arial"/>
                <w:sz w:val="18"/>
                <w:szCs w:val="18"/>
              </w:rPr>
            </w:pPr>
          </w:p>
          <w:p w14:paraId="78B6C840" w14:textId="77777777" w:rsidR="00AD61C2" w:rsidRPr="006E0455" w:rsidRDefault="00AD61C2" w:rsidP="00AD61C2">
            <w:pPr>
              <w:rPr>
                <w:rFonts w:ascii="Arial" w:hAnsi="Arial" w:cs="Arial"/>
                <w:sz w:val="18"/>
                <w:szCs w:val="18"/>
              </w:rPr>
            </w:pPr>
          </w:p>
          <w:p w14:paraId="172D2B39" w14:textId="77777777" w:rsidR="00AD61C2" w:rsidRPr="006E0455" w:rsidRDefault="00AD61C2" w:rsidP="00AD61C2">
            <w:pPr>
              <w:rPr>
                <w:rFonts w:ascii="Arial" w:hAnsi="Arial" w:cs="Arial"/>
                <w:sz w:val="18"/>
                <w:szCs w:val="18"/>
              </w:rPr>
            </w:pPr>
          </w:p>
          <w:p w14:paraId="3ADFF9CE" w14:textId="77777777" w:rsidR="00AD61C2" w:rsidRPr="006E0455" w:rsidRDefault="00AD61C2" w:rsidP="008F6C60">
            <w:pPr>
              <w:numPr>
                <w:ilvl w:val="0"/>
                <w:numId w:val="6"/>
              </w:numPr>
              <w:rPr>
                <w:rFonts w:ascii="Arial" w:hAnsi="Arial" w:cs="Arial"/>
                <w:sz w:val="18"/>
                <w:szCs w:val="18"/>
              </w:rPr>
            </w:pPr>
            <w:r w:rsidRPr="006E0455">
              <w:rPr>
                <w:rFonts w:ascii="Arial" w:hAnsi="Arial" w:cs="Arial"/>
                <w:sz w:val="18"/>
                <w:szCs w:val="18"/>
              </w:rPr>
              <w:t>PRO-CS (20%) / CC (80%)</w:t>
            </w:r>
          </w:p>
          <w:p w14:paraId="3D7F3458" w14:textId="77777777" w:rsidR="00AD61C2" w:rsidRPr="006E0455" w:rsidRDefault="00AD61C2" w:rsidP="00AD61C2">
            <w:pPr>
              <w:rPr>
                <w:rFonts w:ascii="Arial" w:hAnsi="Arial" w:cs="Arial"/>
                <w:sz w:val="18"/>
                <w:szCs w:val="18"/>
              </w:rPr>
            </w:pPr>
          </w:p>
          <w:p w14:paraId="5407EC02" w14:textId="77777777" w:rsidR="00AD61C2" w:rsidRPr="006E0455" w:rsidRDefault="00AD61C2" w:rsidP="00AD61C2">
            <w:pPr>
              <w:rPr>
                <w:rFonts w:ascii="Arial" w:hAnsi="Arial" w:cs="Arial"/>
                <w:sz w:val="18"/>
                <w:szCs w:val="18"/>
              </w:rPr>
            </w:pPr>
          </w:p>
          <w:p w14:paraId="4EF5F2F9" w14:textId="77777777" w:rsidR="00AD61C2" w:rsidRPr="006E0455" w:rsidRDefault="00AD61C2" w:rsidP="00AD61C2">
            <w:pPr>
              <w:rPr>
                <w:rFonts w:ascii="Arial" w:hAnsi="Arial" w:cs="Arial"/>
                <w:sz w:val="18"/>
                <w:szCs w:val="18"/>
              </w:rPr>
            </w:pPr>
          </w:p>
          <w:p w14:paraId="4C772A06" w14:textId="77777777" w:rsidR="00AD61C2" w:rsidRPr="006E0455" w:rsidRDefault="00AD61C2" w:rsidP="008F6C60">
            <w:pPr>
              <w:numPr>
                <w:ilvl w:val="0"/>
                <w:numId w:val="6"/>
              </w:numPr>
              <w:rPr>
                <w:rFonts w:ascii="Arial" w:hAnsi="Arial" w:cs="Arial"/>
                <w:sz w:val="18"/>
                <w:szCs w:val="18"/>
              </w:rPr>
            </w:pPr>
            <w:r w:rsidRPr="006E0455">
              <w:rPr>
                <w:rFonts w:ascii="Arial" w:hAnsi="Arial" w:cs="Arial"/>
                <w:sz w:val="18"/>
                <w:szCs w:val="18"/>
              </w:rPr>
              <w:t>PRO- MA (20%) / CS (80%)</w:t>
            </w:r>
          </w:p>
          <w:p w14:paraId="129413C8" w14:textId="77777777" w:rsidR="00AD61C2" w:rsidRPr="006E0455" w:rsidRDefault="00AD61C2" w:rsidP="00AD61C2">
            <w:pPr>
              <w:rPr>
                <w:rFonts w:ascii="Arial" w:hAnsi="Arial" w:cs="Arial"/>
                <w:sz w:val="18"/>
                <w:szCs w:val="18"/>
              </w:rPr>
            </w:pPr>
          </w:p>
          <w:p w14:paraId="55C78CD6" w14:textId="77777777" w:rsidR="00AD61C2" w:rsidRPr="006E0455" w:rsidRDefault="00AD61C2" w:rsidP="00AD61C2">
            <w:pPr>
              <w:rPr>
                <w:rFonts w:ascii="Arial" w:hAnsi="Arial" w:cs="Arial"/>
                <w:sz w:val="18"/>
                <w:szCs w:val="18"/>
              </w:rPr>
            </w:pPr>
          </w:p>
          <w:p w14:paraId="6372DBE3" w14:textId="77777777" w:rsidR="00AD61C2" w:rsidRPr="006E0455" w:rsidRDefault="00AD61C2" w:rsidP="00AD61C2">
            <w:pPr>
              <w:rPr>
                <w:rFonts w:ascii="Arial" w:hAnsi="Arial" w:cs="Arial"/>
                <w:sz w:val="18"/>
                <w:szCs w:val="18"/>
              </w:rPr>
            </w:pPr>
          </w:p>
          <w:p w14:paraId="486A6DC1" w14:textId="77777777" w:rsidR="00AD61C2" w:rsidRPr="006E0455" w:rsidRDefault="00AD61C2" w:rsidP="008F6C60">
            <w:pPr>
              <w:numPr>
                <w:ilvl w:val="0"/>
                <w:numId w:val="6"/>
              </w:numPr>
              <w:rPr>
                <w:rFonts w:ascii="Arial" w:hAnsi="Arial" w:cs="Arial"/>
                <w:sz w:val="18"/>
                <w:szCs w:val="18"/>
              </w:rPr>
            </w:pPr>
            <w:r w:rsidRPr="006E0455">
              <w:rPr>
                <w:rFonts w:ascii="Arial" w:hAnsi="Arial" w:cs="Arial"/>
                <w:sz w:val="18"/>
                <w:szCs w:val="18"/>
              </w:rPr>
              <w:t>PRO-SM (80%) / CS (20%)</w:t>
            </w:r>
          </w:p>
        </w:tc>
      </w:tr>
    </w:tbl>
    <w:p w14:paraId="6CEF7075" w14:textId="77777777" w:rsidR="001A1BB5" w:rsidRPr="006E0455" w:rsidRDefault="001A1BB5" w:rsidP="001A1BB5">
      <w:pPr>
        <w:pStyle w:val="Courant"/>
        <w:ind w:firstLine="0"/>
        <w:rPr>
          <w:rFonts w:ascii="Arial" w:hAnsi="Arial" w:cs="Arial"/>
          <w:sz w:val="20"/>
        </w:rPr>
      </w:pPr>
    </w:p>
    <w:p w14:paraId="38BA2F57" w14:textId="77777777" w:rsidR="001A1BB5" w:rsidRPr="006E0455" w:rsidRDefault="00222BB8" w:rsidP="001A1BB5">
      <w:pPr>
        <w:rPr>
          <w:rFonts w:ascii="Arial" w:hAnsi="Arial" w:cs="Arial"/>
        </w:rPr>
      </w:pPr>
      <w:r w:rsidRPr="006E0455">
        <w:rPr>
          <w:rFonts w:ascii="Arial" w:hAnsi="Arial" w:cs="Arial"/>
          <w:noProof/>
        </w:rPr>
        <w:drawing>
          <wp:inline distT="0" distB="0" distL="0" distR="0" wp14:anchorId="794F571E" wp14:editId="73CE08A4">
            <wp:extent cx="247650" cy="209550"/>
            <wp:effectExtent l="19050" t="0" r="0" b="0"/>
            <wp:docPr id="2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001A1BB5" w:rsidRPr="006E0455">
        <w:rPr>
          <w:rFonts w:ascii="Arial" w:hAnsi="Arial" w:cs="Arial"/>
        </w:rPr>
        <w:t xml:space="preserve"> </w:t>
      </w:r>
    </w:p>
    <w:p w14:paraId="2095F664" w14:textId="77777777" w:rsidR="00FC35FB" w:rsidRPr="006E0455" w:rsidRDefault="00735C58" w:rsidP="00FC35FB">
      <w:pPr>
        <w:jc w:val="both"/>
        <w:rPr>
          <w:rFonts w:ascii="Arial" w:hAnsi="Arial" w:cs="Arial"/>
        </w:rPr>
      </w:pPr>
      <w:r w:rsidRPr="006E0455">
        <w:rPr>
          <w:rFonts w:ascii="Arial" w:hAnsi="Arial" w:cs="Arial"/>
          <w:b/>
          <w:i/>
          <w:u w:val="single"/>
        </w:rPr>
        <w:t>ATTENTION :</w:t>
      </w:r>
      <w:r w:rsidRPr="006E0455">
        <w:rPr>
          <w:rFonts w:ascii="Arial" w:hAnsi="Arial" w:cs="Arial"/>
        </w:rPr>
        <w:t xml:space="preserve"> </w:t>
      </w:r>
      <w:r w:rsidR="00FC35FB" w:rsidRPr="006E0455">
        <w:rPr>
          <w:rFonts w:ascii="Arial" w:hAnsi="Arial" w:cs="Arial"/>
        </w:rPr>
        <w:t xml:space="preserve">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341A2D0D" w14:textId="77777777" w:rsidR="00FC35FB" w:rsidRPr="006E0455" w:rsidRDefault="00FC35FB" w:rsidP="00FC35FB">
      <w:pPr>
        <w:jc w:val="both"/>
        <w:rPr>
          <w:rFonts w:ascii="Arial" w:hAnsi="Arial" w:cs="Arial"/>
        </w:rPr>
      </w:pPr>
    </w:p>
    <w:p w14:paraId="6B3F1394" w14:textId="77777777" w:rsidR="00FC35FB" w:rsidRPr="006E0455" w:rsidRDefault="00FC35FB" w:rsidP="00FC35FB">
      <w:pPr>
        <w:jc w:val="both"/>
        <w:rPr>
          <w:rFonts w:ascii="Arial" w:hAnsi="Arial" w:cs="Arial"/>
        </w:rPr>
      </w:pPr>
      <w:r w:rsidRPr="006E0455">
        <w:rPr>
          <w:rFonts w:ascii="Arial" w:hAnsi="Arial" w:cs="Arial"/>
        </w:rPr>
        <w:t xml:space="preserve">En cas d’écart entre la proposition du candidat et l’estimation de l’Acoss, il est fortement recommandé au candidat de le justifier dans le CRF, afin de permettre une meilleure appréciation de la qualité de l’offre. </w:t>
      </w:r>
    </w:p>
    <w:p w14:paraId="105CE4C0" w14:textId="6DDEF605" w:rsidR="001A1BB5" w:rsidRPr="006E0455" w:rsidRDefault="001A1BB5" w:rsidP="00FC35FB">
      <w:pPr>
        <w:pStyle w:val="Courant"/>
        <w:ind w:firstLine="0"/>
        <w:rPr>
          <w:rFonts w:ascii="Arial" w:hAnsi="Arial" w:cs="Arial"/>
          <w:b/>
          <w:u w:val="single"/>
        </w:rPr>
      </w:pPr>
    </w:p>
    <w:p w14:paraId="56C06401" w14:textId="77777777" w:rsidR="00A40B7E" w:rsidRPr="006E0455" w:rsidRDefault="00A40B7E">
      <w:pPr>
        <w:spacing w:after="200" w:line="276" w:lineRule="auto"/>
        <w:rPr>
          <w:rFonts w:ascii="Arial" w:hAnsi="Arial" w:cs="Arial"/>
          <w:b/>
          <w:u w:val="single"/>
        </w:rPr>
      </w:pPr>
      <w:r w:rsidRPr="006E0455">
        <w:rPr>
          <w:rFonts w:ascii="Arial" w:hAnsi="Arial" w:cs="Arial"/>
          <w:b/>
          <w:u w:val="singl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1"/>
        <w:gridCol w:w="726"/>
        <w:gridCol w:w="1097"/>
        <w:gridCol w:w="2119"/>
        <w:gridCol w:w="382"/>
        <w:gridCol w:w="2825"/>
      </w:tblGrid>
      <w:tr w:rsidR="00E336AD" w:rsidRPr="006E0455" w14:paraId="1FB8C02D" w14:textId="77777777" w:rsidTr="00D43E86">
        <w:tc>
          <w:tcPr>
            <w:tcW w:w="9630" w:type="dxa"/>
            <w:gridSpan w:val="6"/>
            <w:vAlign w:val="center"/>
          </w:tcPr>
          <w:p w14:paraId="2DC9546E" w14:textId="3FBBE9F6" w:rsidR="001A1BB5" w:rsidRPr="006E0455" w:rsidRDefault="001A1BB5" w:rsidP="001A1BB5">
            <w:pPr>
              <w:numPr>
                <w:ilvl w:val="0"/>
                <w:numId w:val="2"/>
              </w:numPr>
              <w:rPr>
                <w:rFonts w:ascii="Arial" w:hAnsi="Arial" w:cs="Arial"/>
                <w:b/>
                <w:sz w:val="22"/>
                <w:szCs w:val="24"/>
              </w:rPr>
            </w:pPr>
            <w:r w:rsidRPr="006E0455">
              <w:rPr>
                <w:rFonts w:ascii="Arial" w:hAnsi="Arial" w:cs="Arial"/>
                <w:b/>
                <w:sz w:val="22"/>
                <w:szCs w:val="24"/>
              </w:rPr>
              <w:lastRenderedPageBreak/>
              <w:t>E1</w:t>
            </w:r>
            <w:r w:rsidR="00760404" w:rsidRPr="006E0455">
              <w:rPr>
                <w:rFonts w:ascii="Arial" w:hAnsi="Arial" w:cs="Arial"/>
                <w:b/>
                <w:sz w:val="22"/>
                <w:szCs w:val="24"/>
              </w:rPr>
              <w:t>1</w:t>
            </w:r>
            <w:r w:rsidRPr="006E0455">
              <w:rPr>
                <w:rFonts w:ascii="Arial" w:hAnsi="Arial" w:cs="Arial"/>
                <w:b/>
                <w:sz w:val="22"/>
                <w:szCs w:val="24"/>
              </w:rPr>
              <w:t> : Rédaction de spécifications fonctionnelles détaillées</w:t>
            </w:r>
          </w:p>
        </w:tc>
      </w:tr>
      <w:tr w:rsidR="00E336AD" w:rsidRPr="006E0455" w14:paraId="631FE1DD" w14:textId="77777777" w:rsidTr="00D43E86">
        <w:tc>
          <w:tcPr>
            <w:tcW w:w="963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0DB14B61" w14:textId="77777777" w:rsidR="001A1BB5" w:rsidRPr="006E0455" w:rsidRDefault="001A1BB5" w:rsidP="00FB64F3">
            <w:pPr>
              <w:ind w:left="360" w:hanging="360"/>
              <w:rPr>
                <w:rFonts w:ascii="Arial" w:hAnsi="Arial" w:cs="Arial"/>
                <w:b/>
                <w:sz w:val="12"/>
                <w:szCs w:val="24"/>
              </w:rPr>
            </w:pPr>
          </w:p>
          <w:p w14:paraId="65A57139" w14:textId="77777777" w:rsidR="001A1BB5" w:rsidRPr="006E0455" w:rsidRDefault="001A1BB5" w:rsidP="00FB64F3">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16F57F43" w14:textId="77777777" w:rsidR="001A1BB5" w:rsidRPr="006E0455" w:rsidRDefault="001A1BB5" w:rsidP="00FB64F3">
            <w:pPr>
              <w:ind w:left="360" w:hanging="360"/>
              <w:rPr>
                <w:rFonts w:ascii="Arial" w:hAnsi="Arial" w:cs="Arial"/>
                <w:b/>
                <w:sz w:val="12"/>
                <w:szCs w:val="24"/>
              </w:rPr>
            </w:pPr>
          </w:p>
        </w:tc>
      </w:tr>
      <w:tr w:rsidR="00E336AD" w:rsidRPr="006E0455" w14:paraId="0A60C669" w14:textId="77777777" w:rsidTr="00D43E86">
        <w:trPr>
          <w:trHeight w:val="1821"/>
        </w:trPr>
        <w:tc>
          <w:tcPr>
            <w:tcW w:w="3207" w:type="dxa"/>
            <w:gridSpan w:val="2"/>
          </w:tcPr>
          <w:p w14:paraId="5928C1C9" w14:textId="77777777" w:rsidR="00963EE1" w:rsidRPr="006E0455" w:rsidRDefault="00963EE1" w:rsidP="00BF0FF8">
            <w:pPr>
              <w:rPr>
                <w:rFonts w:ascii="Arial" w:hAnsi="Arial" w:cs="Arial"/>
                <w:szCs w:val="24"/>
              </w:rPr>
            </w:pPr>
          </w:p>
          <w:p w14:paraId="0B9F2872" w14:textId="77777777" w:rsidR="00963EE1" w:rsidRPr="006E0455" w:rsidRDefault="00963EE1" w:rsidP="00BF0FF8">
            <w:pPr>
              <w:rPr>
                <w:rFonts w:ascii="Arial" w:hAnsi="Arial" w:cs="Arial"/>
                <w:szCs w:val="24"/>
              </w:rPr>
            </w:pPr>
            <w:r w:rsidRPr="006E0455">
              <w:rPr>
                <w:rFonts w:ascii="Arial" w:hAnsi="Arial" w:cs="Arial"/>
                <w:szCs w:val="24"/>
              </w:rPr>
              <w:t xml:space="preserve">Etendue du périmètre fonctionnel à couvrir (nb de processus, traitements, IHM, …) : </w:t>
            </w:r>
          </w:p>
          <w:p w14:paraId="73DF4A85" w14:textId="77777777" w:rsidR="00963EE1" w:rsidRPr="006E0455" w:rsidRDefault="00963EE1" w:rsidP="008F6C60">
            <w:pPr>
              <w:pStyle w:val="Paragraphedeliste"/>
              <w:numPr>
                <w:ilvl w:val="0"/>
                <w:numId w:val="9"/>
              </w:numPr>
              <w:rPr>
                <w:rFonts w:ascii="Arial" w:hAnsi="Arial" w:cs="Arial"/>
                <w:szCs w:val="24"/>
              </w:rPr>
            </w:pPr>
            <w:r w:rsidRPr="006E0455">
              <w:rPr>
                <w:rFonts w:ascii="Arial" w:hAnsi="Arial" w:cs="Arial"/>
                <w:szCs w:val="24"/>
              </w:rPr>
              <w:t>Réduit : 1 point</w:t>
            </w:r>
          </w:p>
          <w:p w14:paraId="583AB77E" w14:textId="3370F1DB" w:rsidR="00963EE1" w:rsidRPr="006E0455" w:rsidRDefault="00C43347" w:rsidP="008F6C60">
            <w:pPr>
              <w:pStyle w:val="Paragraphedeliste"/>
              <w:numPr>
                <w:ilvl w:val="0"/>
                <w:numId w:val="7"/>
              </w:numPr>
              <w:rPr>
                <w:rFonts w:ascii="Arial" w:hAnsi="Arial" w:cs="Arial"/>
                <w:szCs w:val="24"/>
              </w:rPr>
            </w:pPr>
            <w:r w:rsidRPr="006E0455">
              <w:rPr>
                <w:rFonts w:ascii="Arial" w:hAnsi="Arial" w:cs="Arial"/>
                <w:szCs w:val="24"/>
              </w:rPr>
              <w:t>Moyen :</w:t>
            </w:r>
            <w:r w:rsidR="00963EE1" w:rsidRPr="006E0455">
              <w:rPr>
                <w:rFonts w:ascii="Arial" w:hAnsi="Arial" w:cs="Arial"/>
                <w:szCs w:val="24"/>
              </w:rPr>
              <w:t xml:space="preserve"> 2 points</w:t>
            </w:r>
          </w:p>
          <w:p w14:paraId="5F9E3B42" w14:textId="77777777" w:rsidR="00963EE1" w:rsidRPr="006E0455" w:rsidRDefault="00963EE1" w:rsidP="008F6C60">
            <w:pPr>
              <w:pStyle w:val="Paragraphedeliste"/>
              <w:numPr>
                <w:ilvl w:val="0"/>
                <w:numId w:val="7"/>
              </w:numPr>
              <w:rPr>
                <w:rFonts w:ascii="Arial" w:hAnsi="Arial" w:cs="Arial"/>
                <w:szCs w:val="24"/>
              </w:rPr>
            </w:pPr>
            <w:r w:rsidRPr="006E0455">
              <w:rPr>
                <w:rFonts w:ascii="Arial" w:hAnsi="Arial" w:cs="Arial"/>
                <w:szCs w:val="24"/>
              </w:rPr>
              <w:t>Important : 3 points</w:t>
            </w:r>
          </w:p>
          <w:p w14:paraId="54542EB0" w14:textId="77777777" w:rsidR="00963EE1" w:rsidRPr="006E0455" w:rsidRDefault="00963EE1" w:rsidP="00BF0FF8">
            <w:pPr>
              <w:rPr>
                <w:rFonts w:ascii="Arial" w:hAnsi="Arial" w:cs="Arial"/>
                <w:szCs w:val="24"/>
              </w:rPr>
            </w:pPr>
          </w:p>
        </w:tc>
        <w:tc>
          <w:tcPr>
            <w:tcW w:w="3216" w:type="dxa"/>
            <w:gridSpan w:val="2"/>
          </w:tcPr>
          <w:p w14:paraId="3C8FFC5D" w14:textId="77777777" w:rsidR="00291C36" w:rsidRPr="006E0455" w:rsidRDefault="00291C36" w:rsidP="00291C36">
            <w:pPr>
              <w:jc w:val="both"/>
              <w:rPr>
                <w:rFonts w:ascii="Arial" w:hAnsi="Arial" w:cs="Arial"/>
                <w:szCs w:val="24"/>
              </w:rPr>
            </w:pPr>
          </w:p>
          <w:p w14:paraId="7AD1613C" w14:textId="77777777" w:rsidR="00291C36" w:rsidRPr="006E0455" w:rsidRDefault="00291C36" w:rsidP="00291C36">
            <w:pPr>
              <w:rPr>
                <w:rFonts w:ascii="Arial" w:hAnsi="Arial" w:cs="Arial"/>
                <w:szCs w:val="24"/>
              </w:rPr>
            </w:pPr>
            <w:r w:rsidRPr="006E0455">
              <w:rPr>
                <w:rFonts w:ascii="Arial" w:hAnsi="Arial" w:cs="Arial"/>
                <w:szCs w:val="24"/>
              </w:rPr>
              <w:t>Nombre de réunions ou entretiens à réaliser :</w:t>
            </w:r>
          </w:p>
          <w:p w14:paraId="4D8C38C0" w14:textId="77777777" w:rsidR="00291C36" w:rsidRPr="006E0455" w:rsidRDefault="00291C36" w:rsidP="00291C36">
            <w:pPr>
              <w:rPr>
                <w:rFonts w:ascii="Arial" w:hAnsi="Arial" w:cs="Arial"/>
                <w:szCs w:val="24"/>
              </w:rPr>
            </w:pPr>
          </w:p>
          <w:p w14:paraId="176A04A1" w14:textId="60776174" w:rsidR="00291C36" w:rsidRPr="006E0455" w:rsidRDefault="00291C36" w:rsidP="008F6C60">
            <w:pPr>
              <w:pStyle w:val="Paragraphedeliste"/>
              <w:numPr>
                <w:ilvl w:val="0"/>
                <w:numId w:val="8"/>
              </w:numPr>
              <w:rPr>
                <w:rFonts w:ascii="Arial" w:hAnsi="Arial" w:cs="Arial"/>
                <w:szCs w:val="24"/>
              </w:rPr>
            </w:pPr>
            <w:r w:rsidRPr="006E0455">
              <w:rPr>
                <w:rFonts w:ascii="Arial" w:hAnsi="Arial" w:cs="Arial"/>
                <w:szCs w:val="24"/>
              </w:rPr>
              <w:t xml:space="preserve">1 à </w:t>
            </w:r>
            <w:r w:rsidR="00C43347" w:rsidRPr="006E0455">
              <w:rPr>
                <w:rFonts w:ascii="Arial" w:hAnsi="Arial" w:cs="Arial"/>
                <w:szCs w:val="24"/>
              </w:rPr>
              <w:t>15 :</w:t>
            </w:r>
            <w:r w:rsidRPr="006E0455">
              <w:rPr>
                <w:rFonts w:ascii="Arial" w:hAnsi="Arial" w:cs="Arial"/>
                <w:szCs w:val="24"/>
              </w:rPr>
              <w:t xml:space="preserve"> 1 point</w:t>
            </w:r>
          </w:p>
          <w:p w14:paraId="59405706" w14:textId="3142471E" w:rsidR="00291C36" w:rsidRPr="006E0455" w:rsidRDefault="00291C36" w:rsidP="008F6C60">
            <w:pPr>
              <w:pStyle w:val="Paragraphedeliste"/>
              <w:numPr>
                <w:ilvl w:val="0"/>
                <w:numId w:val="8"/>
              </w:numPr>
              <w:rPr>
                <w:rFonts w:ascii="Arial" w:hAnsi="Arial" w:cs="Arial"/>
                <w:szCs w:val="24"/>
              </w:rPr>
            </w:pPr>
            <w:r w:rsidRPr="006E0455">
              <w:rPr>
                <w:rFonts w:ascii="Arial" w:hAnsi="Arial" w:cs="Arial"/>
                <w:szCs w:val="24"/>
              </w:rPr>
              <w:t xml:space="preserve">15 à </w:t>
            </w:r>
            <w:r w:rsidR="00C43347" w:rsidRPr="006E0455">
              <w:rPr>
                <w:rFonts w:ascii="Arial" w:hAnsi="Arial" w:cs="Arial"/>
                <w:szCs w:val="24"/>
              </w:rPr>
              <w:t>30 :</w:t>
            </w:r>
            <w:r w:rsidRPr="006E0455">
              <w:rPr>
                <w:rFonts w:ascii="Arial" w:hAnsi="Arial" w:cs="Arial"/>
                <w:szCs w:val="24"/>
              </w:rPr>
              <w:t xml:space="preserve"> 2 points</w:t>
            </w:r>
          </w:p>
          <w:p w14:paraId="14576669" w14:textId="1366101A" w:rsidR="00291C36" w:rsidRPr="006E0455" w:rsidRDefault="00291C36" w:rsidP="008F6C60">
            <w:pPr>
              <w:pStyle w:val="Paragraphedeliste"/>
              <w:numPr>
                <w:ilvl w:val="0"/>
                <w:numId w:val="8"/>
              </w:numPr>
              <w:rPr>
                <w:rFonts w:ascii="Arial" w:hAnsi="Arial" w:cs="Arial"/>
                <w:szCs w:val="24"/>
              </w:rPr>
            </w:pPr>
            <w:r w:rsidRPr="006E0455">
              <w:rPr>
                <w:rFonts w:ascii="Arial" w:hAnsi="Arial" w:cs="Arial"/>
                <w:szCs w:val="24"/>
              </w:rPr>
              <w:t xml:space="preserve">Plus de </w:t>
            </w:r>
            <w:r w:rsidR="00C43347" w:rsidRPr="006E0455">
              <w:rPr>
                <w:rFonts w:ascii="Arial" w:hAnsi="Arial" w:cs="Arial"/>
                <w:szCs w:val="24"/>
              </w:rPr>
              <w:t>30 :</w:t>
            </w:r>
            <w:r w:rsidRPr="006E0455">
              <w:rPr>
                <w:rFonts w:ascii="Arial" w:hAnsi="Arial" w:cs="Arial"/>
                <w:szCs w:val="24"/>
              </w:rPr>
              <w:t xml:space="preserve"> 3 points</w:t>
            </w:r>
          </w:p>
          <w:p w14:paraId="78008CD4" w14:textId="77777777" w:rsidR="00963EE1" w:rsidRPr="006E0455" w:rsidRDefault="00963EE1" w:rsidP="00BF0FF8">
            <w:pPr>
              <w:jc w:val="both"/>
              <w:rPr>
                <w:rFonts w:ascii="Arial" w:hAnsi="Arial" w:cs="Arial"/>
                <w:szCs w:val="24"/>
              </w:rPr>
            </w:pPr>
          </w:p>
        </w:tc>
        <w:tc>
          <w:tcPr>
            <w:tcW w:w="3207" w:type="dxa"/>
            <w:gridSpan w:val="2"/>
          </w:tcPr>
          <w:p w14:paraId="4827942E" w14:textId="77777777" w:rsidR="00963EE1" w:rsidRPr="006E0455" w:rsidRDefault="00963EE1" w:rsidP="00BF0FF8">
            <w:pPr>
              <w:jc w:val="both"/>
              <w:rPr>
                <w:rFonts w:ascii="Arial" w:hAnsi="Arial" w:cs="Arial"/>
                <w:szCs w:val="24"/>
              </w:rPr>
            </w:pPr>
          </w:p>
          <w:p w14:paraId="316C8998" w14:textId="77777777" w:rsidR="00963EE1" w:rsidRPr="006E0455" w:rsidRDefault="00963EE1" w:rsidP="00BF0FF8">
            <w:pPr>
              <w:jc w:val="both"/>
              <w:rPr>
                <w:rFonts w:ascii="Arial" w:hAnsi="Arial" w:cs="Arial"/>
                <w:szCs w:val="24"/>
              </w:rPr>
            </w:pPr>
            <w:r w:rsidRPr="006E0455">
              <w:rPr>
                <w:rFonts w:ascii="Arial" w:hAnsi="Arial" w:cs="Arial"/>
                <w:szCs w:val="24"/>
              </w:rPr>
              <w:t>Volume du dossier de spécification à produire :</w:t>
            </w:r>
          </w:p>
          <w:p w14:paraId="2BE760BD" w14:textId="77777777" w:rsidR="00552ADF" w:rsidRPr="006E0455" w:rsidRDefault="00552ADF" w:rsidP="00552ADF">
            <w:pPr>
              <w:jc w:val="both"/>
              <w:rPr>
                <w:rFonts w:ascii="Arial" w:hAnsi="Arial" w:cs="Arial"/>
                <w:szCs w:val="24"/>
              </w:rPr>
            </w:pPr>
          </w:p>
          <w:p w14:paraId="6677084D" w14:textId="77777777" w:rsidR="00552ADF" w:rsidRPr="006E0455" w:rsidRDefault="00552ADF" w:rsidP="008F6C60">
            <w:pPr>
              <w:pStyle w:val="Paragraphedeliste"/>
              <w:numPr>
                <w:ilvl w:val="0"/>
                <w:numId w:val="9"/>
              </w:numPr>
              <w:rPr>
                <w:rFonts w:ascii="Arial" w:hAnsi="Arial" w:cs="Arial"/>
                <w:szCs w:val="24"/>
              </w:rPr>
            </w:pPr>
            <w:r w:rsidRPr="006E0455">
              <w:rPr>
                <w:rFonts w:ascii="Arial" w:hAnsi="Arial" w:cs="Arial"/>
                <w:szCs w:val="24"/>
              </w:rPr>
              <w:t>Inférieur à 100 pages : 2 points</w:t>
            </w:r>
          </w:p>
          <w:p w14:paraId="7F866369" w14:textId="77777777" w:rsidR="00552ADF" w:rsidRPr="006E0455" w:rsidRDefault="00552ADF" w:rsidP="008F6C60">
            <w:pPr>
              <w:pStyle w:val="Paragraphedeliste"/>
              <w:numPr>
                <w:ilvl w:val="0"/>
                <w:numId w:val="7"/>
              </w:numPr>
              <w:rPr>
                <w:rFonts w:ascii="Arial" w:hAnsi="Arial" w:cs="Arial"/>
                <w:szCs w:val="24"/>
              </w:rPr>
            </w:pPr>
            <w:r w:rsidRPr="006E0455">
              <w:rPr>
                <w:rFonts w:ascii="Arial" w:hAnsi="Arial" w:cs="Arial"/>
                <w:szCs w:val="24"/>
              </w:rPr>
              <w:t>100 à 300 pages : 4 points</w:t>
            </w:r>
          </w:p>
          <w:p w14:paraId="61A0B37F" w14:textId="77777777" w:rsidR="00552ADF" w:rsidRPr="006E0455" w:rsidRDefault="00552ADF" w:rsidP="008F6C60">
            <w:pPr>
              <w:pStyle w:val="Paragraphedeliste"/>
              <w:numPr>
                <w:ilvl w:val="0"/>
                <w:numId w:val="7"/>
              </w:numPr>
              <w:rPr>
                <w:rFonts w:ascii="Arial" w:hAnsi="Arial" w:cs="Arial"/>
                <w:szCs w:val="24"/>
              </w:rPr>
            </w:pPr>
            <w:r w:rsidRPr="006E0455">
              <w:rPr>
                <w:rFonts w:ascii="Arial" w:hAnsi="Arial" w:cs="Arial"/>
                <w:szCs w:val="24"/>
              </w:rPr>
              <w:t>Supérieur à 300 pages : 6 points</w:t>
            </w:r>
          </w:p>
          <w:p w14:paraId="6D12EED1" w14:textId="77777777" w:rsidR="00963EE1" w:rsidRPr="006E0455" w:rsidRDefault="00963EE1" w:rsidP="00BF0FF8">
            <w:pPr>
              <w:jc w:val="both"/>
              <w:rPr>
                <w:rFonts w:ascii="Arial" w:hAnsi="Arial" w:cs="Arial"/>
                <w:szCs w:val="24"/>
              </w:rPr>
            </w:pPr>
          </w:p>
        </w:tc>
      </w:tr>
      <w:tr w:rsidR="00E336AD" w:rsidRPr="006E0455" w14:paraId="1E099F3B" w14:textId="77777777" w:rsidTr="00D43E86">
        <w:tc>
          <w:tcPr>
            <w:tcW w:w="9630" w:type="dxa"/>
            <w:gridSpan w:val="6"/>
            <w:shd w:val="clear" w:color="auto" w:fill="D9D9D9"/>
            <w:vAlign w:val="center"/>
          </w:tcPr>
          <w:p w14:paraId="3DA84EA3" w14:textId="77777777" w:rsidR="001A1BB5" w:rsidRPr="006E0455" w:rsidRDefault="001A1BB5" w:rsidP="00FB64F3">
            <w:pPr>
              <w:rPr>
                <w:rFonts w:ascii="Arial" w:hAnsi="Arial" w:cs="Arial"/>
                <w:sz w:val="12"/>
                <w:szCs w:val="24"/>
              </w:rPr>
            </w:pPr>
          </w:p>
          <w:p w14:paraId="7CDD884C" w14:textId="77777777" w:rsidR="001A1BB5" w:rsidRPr="006E0455" w:rsidRDefault="001A1BB5" w:rsidP="00FB64F3">
            <w:pPr>
              <w:rPr>
                <w:rFonts w:ascii="Arial" w:hAnsi="Arial" w:cs="Arial"/>
                <w:szCs w:val="18"/>
                <w:u w:val="single"/>
              </w:rPr>
            </w:pPr>
            <w:r w:rsidRPr="006E0455">
              <w:rPr>
                <w:rFonts w:ascii="Arial" w:hAnsi="Arial" w:cs="Arial"/>
                <w:szCs w:val="18"/>
                <w:u w:val="single"/>
              </w:rPr>
              <w:t>B/ Décomposition de l’unité d’œuvre :</w:t>
            </w:r>
          </w:p>
          <w:p w14:paraId="59C2B794" w14:textId="77777777" w:rsidR="001A1BB5" w:rsidRPr="006E0455" w:rsidRDefault="001A1BB5" w:rsidP="00FB64F3">
            <w:pPr>
              <w:rPr>
                <w:rFonts w:ascii="Arial" w:hAnsi="Arial" w:cs="Arial"/>
                <w:sz w:val="12"/>
                <w:szCs w:val="24"/>
              </w:rPr>
            </w:pPr>
          </w:p>
        </w:tc>
      </w:tr>
      <w:tr w:rsidR="00552ADF" w:rsidRPr="006E0455" w14:paraId="5CD8CAA8" w14:textId="77777777" w:rsidTr="00D43E86">
        <w:tc>
          <w:tcPr>
            <w:tcW w:w="2481" w:type="dxa"/>
          </w:tcPr>
          <w:p w14:paraId="722E5493" w14:textId="77777777" w:rsidR="00552ADF" w:rsidRPr="006E0455" w:rsidRDefault="00552ADF" w:rsidP="00FB64F3">
            <w:pPr>
              <w:jc w:val="center"/>
              <w:rPr>
                <w:rFonts w:ascii="Arial" w:hAnsi="Arial" w:cs="Arial"/>
                <w:b/>
                <w:sz w:val="18"/>
                <w:szCs w:val="18"/>
              </w:rPr>
            </w:pPr>
          </w:p>
          <w:p w14:paraId="766F89CE" w14:textId="77777777" w:rsidR="00552ADF" w:rsidRPr="006E0455" w:rsidRDefault="00552ADF" w:rsidP="00FB64F3">
            <w:pPr>
              <w:jc w:val="center"/>
              <w:rPr>
                <w:rFonts w:ascii="Arial" w:hAnsi="Arial" w:cs="Arial"/>
                <w:b/>
                <w:sz w:val="18"/>
                <w:szCs w:val="18"/>
              </w:rPr>
            </w:pPr>
            <w:r w:rsidRPr="006E0455">
              <w:rPr>
                <w:rFonts w:ascii="Arial" w:hAnsi="Arial" w:cs="Arial"/>
                <w:b/>
                <w:sz w:val="18"/>
                <w:szCs w:val="18"/>
              </w:rPr>
              <w:t>Complexité tranche :</w:t>
            </w:r>
          </w:p>
          <w:p w14:paraId="30068E29" w14:textId="77777777" w:rsidR="00552ADF" w:rsidRPr="006E0455" w:rsidRDefault="00552ADF" w:rsidP="00FB64F3">
            <w:pPr>
              <w:rPr>
                <w:rFonts w:ascii="Arial" w:hAnsi="Arial" w:cs="Arial"/>
                <w:sz w:val="18"/>
                <w:szCs w:val="18"/>
              </w:rPr>
            </w:pPr>
          </w:p>
          <w:p w14:paraId="06888B26" w14:textId="77777777" w:rsidR="00552ADF" w:rsidRPr="006E0455" w:rsidRDefault="00552ADF" w:rsidP="00FB64F3">
            <w:pPr>
              <w:rPr>
                <w:rFonts w:ascii="Arial" w:hAnsi="Arial" w:cs="Arial"/>
                <w:sz w:val="18"/>
                <w:szCs w:val="18"/>
              </w:rPr>
            </w:pPr>
          </w:p>
          <w:p w14:paraId="3F4ED286" w14:textId="77777777" w:rsidR="00552ADF" w:rsidRPr="006E0455" w:rsidRDefault="00552ADF" w:rsidP="00FB64F3">
            <w:pPr>
              <w:rPr>
                <w:rFonts w:ascii="Arial" w:hAnsi="Arial" w:cs="Arial"/>
                <w:sz w:val="18"/>
                <w:szCs w:val="18"/>
              </w:rPr>
            </w:pPr>
          </w:p>
          <w:p w14:paraId="4DEF2E7A" w14:textId="4C0FAA58" w:rsidR="00552ADF" w:rsidRPr="006E0455" w:rsidRDefault="00552ADF" w:rsidP="008F6C60">
            <w:pPr>
              <w:numPr>
                <w:ilvl w:val="0"/>
                <w:numId w:val="6"/>
              </w:numPr>
              <w:rPr>
                <w:rFonts w:ascii="Arial" w:hAnsi="Arial" w:cs="Arial"/>
                <w:sz w:val="18"/>
                <w:szCs w:val="18"/>
              </w:rPr>
            </w:pPr>
            <w:r w:rsidRPr="006E0455">
              <w:rPr>
                <w:rFonts w:ascii="Arial" w:hAnsi="Arial" w:cs="Arial"/>
                <w:sz w:val="18"/>
                <w:szCs w:val="18"/>
              </w:rPr>
              <w:t xml:space="preserve">« T1 » = </w:t>
            </w:r>
            <w:r w:rsidR="00C43347" w:rsidRPr="006E0455">
              <w:rPr>
                <w:rFonts w:ascii="Arial" w:hAnsi="Arial" w:cs="Arial"/>
                <w:sz w:val="18"/>
                <w:szCs w:val="18"/>
              </w:rPr>
              <w:t>complexité faible (</w:t>
            </w:r>
            <w:r w:rsidRPr="006E0455">
              <w:rPr>
                <w:rFonts w:ascii="Arial" w:hAnsi="Arial" w:cs="Arial"/>
                <w:sz w:val="18"/>
                <w:szCs w:val="18"/>
              </w:rPr>
              <w:t>4 à 5 points)</w:t>
            </w:r>
          </w:p>
          <w:p w14:paraId="6BD6E951" w14:textId="77777777" w:rsidR="00552ADF" w:rsidRPr="006E0455" w:rsidRDefault="00552ADF" w:rsidP="00FB64F3">
            <w:pPr>
              <w:rPr>
                <w:rFonts w:ascii="Arial" w:hAnsi="Arial" w:cs="Arial"/>
                <w:sz w:val="18"/>
                <w:szCs w:val="18"/>
              </w:rPr>
            </w:pPr>
          </w:p>
          <w:p w14:paraId="2EC1B0F4" w14:textId="77777777" w:rsidR="00552ADF" w:rsidRPr="006E0455" w:rsidRDefault="00552ADF" w:rsidP="00FB64F3">
            <w:pPr>
              <w:rPr>
                <w:rFonts w:ascii="Arial" w:hAnsi="Arial" w:cs="Arial"/>
                <w:sz w:val="18"/>
                <w:szCs w:val="18"/>
              </w:rPr>
            </w:pPr>
          </w:p>
          <w:p w14:paraId="57AE431A" w14:textId="77777777" w:rsidR="00552ADF" w:rsidRPr="006E0455" w:rsidRDefault="00552ADF" w:rsidP="008F6C60">
            <w:pPr>
              <w:numPr>
                <w:ilvl w:val="0"/>
                <w:numId w:val="6"/>
              </w:numPr>
              <w:rPr>
                <w:rFonts w:ascii="Arial" w:hAnsi="Arial" w:cs="Arial"/>
                <w:sz w:val="18"/>
                <w:szCs w:val="18"/>
              </w:rPr>
            </w:pPr>
            <w:r w:rsidRPr="006E0455">
              <w:rPr>
                <w:rFonts w:ascii="Arial" w:hAnsi="Arial" w:cs="Arial"/>
                <w:sz w:val="18"/>
                <w:szCs w:val="18"/>
              </w:rPr>
              <w:t>« T2 » = complexité moyenne (6 à 7 points)</w:t>
            </w:r>
          </w:p>
          <w:p w14:paraId="53511AB4" w14:textId="77777777" w:rsidR="00552ADF" w:rsidRPr="006E0455" w:rsidRDefault="00552ADF" w:rsidP="00FB64F3">
            <w:pPr>
              <w:rPr>
                <w:rFonts w:ascii="Arial" w:hAnsi="Arial" w:cs="Arial"/>
                <w:sz w:val="18"/>
                <w:szCs w:val="18"/>
              </w:rPr>
            </w:pPr>
          </w:p>
          <w:p w14:paraId="697A588F" w14:textId="77777777" w:rsidR="00552ADF" w:rsidRPr="006E0455" w:rsidRDefault="00552ADF" w:rsidP="00FB64F3">
            <w:pPr>
              <w:rPr>
                <w:rFonts w:ascii="Arial" w:hAnsi="Arial" w:cs="Arial"/>
                <w:sz w:val="18"/>
                <w:szCs w:val="18"/>
              </w:rPr>
            </w:pPr>
          </w:p>
          <w:p w14:paraId="15A458BE" w14:textId="68C55775" w:rsidR="00552ADF" w:rsidRPr="006E0455" w:rsidRDefault="00552ADF" w:rsidP="008F6C60">
            <w:pPr>
              <w:numPr>
                <w:ilvl w:val="0"/>
                <w:numId w:val="6"/>
              </w:numPr>
              <w:rPr>
                <w:rFonts w:ascii="Arial" w:hAnsi="Arial" w:cs="Arial"/>
                <w:sz w:val="18"/>
                <w:szCs w:val="18"/>
              </w:rPr>
            </w:pPr>
            <w:r w:rsidRPr="006E0455">
              <w:rPr>
                <w:rFonts w:ascii="Arial" w:hAnsi="Arial" w:cs="Arial"/>
                <w:sz w:val="18"/>
                <w:szCs w:val="18"/>
              </w:rPr>
              <w:t xml:space="preserve">« T3 » </w:t>
            </w:r>
            <w:r w:rsidR="00C43347" w:rsidRPr="006E0455">
              <w:rPr>
                <w:rFonts w:ascii="Arial" w:hAnsi="Arial" w:cs="Arial"/>
                <w:sz w:val="18"/>
                <w:szCs w:val="18"/>
              </w:rPr>
              <w:t>= complexité</w:t>
            </w:r>
            <w:r w:rsidRPr="006E0455">
              <w:rPr>
                <w:rFonts w:ascii="Arial" w:hAnsi="Arial" w:cs="Arial"/>
                <w:sz w:val="18"/>
                <w:szCs w:val="18"/>
              </w:rPr>
              <w:t xml:space="preserve"> forte (8 à 9 points)</w:t>
            </w:r>
          </w:p>
          <w:p w14:paraId="5CED2EFD" w14:textId="77777777" w:rsidR="00552ADF" w:rsidRPr="006E0455" w:rsidRDefault="00552ADF" w:rsidP="00FB64F3">
            <w:pPr>
              <w:rPr>
                <w:rFonts w:ascii="Arial" w:hAnsi="Arial" w:cs="Arial"/>
                <w:sz w:val="18"/>
                <w:szCs w:val="18"/>
              </w:rPr>
            </w:pPr>
          </w:p>
          <w:p w14:paraId="12308212" w14:textId="77777777" w:rsidR="00552ADF" w:rsidRPr="006E0455" w:rsidRDefault="00552ADF" w:rsidP="00FB64F3">
            <w:pPr>
              <w:rPr>
                <w:rFonts w:ascii="Arial" w:hAnsi="Arial" w:cs="Arial"/>
                <w:sz w:val="18"/>
                <w:szCs w:val="18"/>
              </w:rPr>
            </w:pPr>
          </w:p>
          <w:p w14:paraId="69FA9E10" w14:textId="5976759E" w:rsidR="00552ADF" w:rsidRPr="006E0455" w:rsidRDefault="00552ADF" w:rsidP="008F6C60">
            <w:pPr>
              <w:numPr>
                <w:ilvl w:val="0"/>
                <w:numId w:val="6"/>
              </w:numPr>
              <w:rPr>
                <w:rFonts w:ascii="Arial" w:hAnsi="Arial" w:cs="Arial"/>
                <w:sz w:val="18"/>
                <w:szCs w:val="18"/>
              </w:rPr>
            </w:pPr>
            <w:r w:rsidRPr="006E0455">
              <w:rPr>
                <w:rFonts w:ascii="Arial" w:hAnsi="Arial" w:cs="Arial"/>
                <w:sz w:val="18"/>
                <w:szCs w:val="18"/>
              </w:rPr>
              <w:t>« T4 </w:t>
            </w:r>
            <w:r w:rsidR="00C43347" w:rsidRPr="006E0455">
              <w:rPr>
                <w:rFonts w:ascii="Arial" w:hAnsi="Arial" w:cs="Arial"/>
                <w:sz w:val="18"/>
                <w:szCs w:val="18"/>
              </w:rPr>
              <w:t>» =</w:t>
            </w:r>
            <w:r w:rsidRPr="006E0455">
              <w:rPr>
                <w:rFonts w:ascii="Arial" w:hAnsi="Arial" w:cs="Arial"/>
                <w:sz w:val="18"/>
                <w:szCs w:val="18"/>
              </w:rPr>
              <w:t xml:space="preserve"> complexité très forte (10 à 12 points)</w:t>
            </w:r>
          </w:p>
          <w:p w14:paraId="4E8ECE7D" w14:textId="77777777" w:rsidR="00552ADF" w:rsidRPr="006E0455" w:rsidRDefault="00552ADF" w:rsidP="00FB64F3">
            <w:pPr>
              <w:rPr>
                <w:rFonts w:ascii="Arial" w:hAnsi="Arial" w:cs="Arial"/>
                <w:sz w:val="18"/>
                <w:szCs w:val="18"/>
              </w:rPr>
            </w:pPr>
          </w:p>
        </w:tc>
        <w:tc>
          <w:tcPr>
            <w:tcW w:w="1823" w:type="dxa"/>
            <w:gridSpan w:val="2"/>
          </w:tcPr>
          <w:p w14:paraId="579462DB" w14:textId="77777777" w:rsidR="00552ADF" w:rsidRPr="006E0455" w:rsidRDefault="00552ADF" w:rsidP="00FB64F3">
            <w:pPr>
              <w:jc w:val="center"/>
              <w:rPr>
                <w:rFonts w:ascii="Arial" w:hAnsi="Arial" w:cs="Arial"/>
                <w:b/>
                <w:sz w:val="18"/>
                <w:szCs w:val="18"/>
              </w:rPr>
            </w:pPr>
          </w:p>
          <w:p w14:paraId="72A15667" w14:textId="77777777" w:rsidR="00552ADF" w:rsidRPr="006E0455" w:rsidRDefault="00552ADF" w:rsidP="00FB64F3">
            <w:pPr>
              <w:rPr>
                <w:rFonts w:ascii="Arial" w:hAnsi="Arial" w:cs="Arial"/>
                <w:b/>
                <w:sz w:val="18"/>
                <w:szCs w:val="18"/>
              </w:rPr>
            </w:pPr>
            <w:r w:rsidRPr="006E0455">
              <w:rPr>
                <w:rFonts w:ascii="Arial" w:hAnsi="Arial" w:cs="Arial"/>
                <w:b/>
                <w:sz w:val="18"/>
                <w:szCs w:val="18"/>
              </w:rPr>
              <w:t>Délais de réalisation maximum exigés :</w:t>
            </w:r>
          </w:p>
          <w:p w14:paraId="327CAE5F" w14:textId="77777777" w:rsidR="00552ADF" w:rsidRPr="006E0455" w:rsidRDefault="00552ADF" w:rsidP="00FB64F3">
            <w:pPr>
              <w:rPr>
                <w:rFonts w:ascii="Arial" w:hAnsi="Arial" w:cs="Arial"/>
                <w:sz w:val="18"/>
                <w:szCs w:val="18"/>
              </w:rPr>
            </w:pPr>
          </w:p>
          <w:p w14:paraId="743A3D36" w14:textId="77777777" w:rsidR="00552ADF" w:rsidRPr="006E0455" w:rsidRDefault="00552ADF" w:rsidP="00FB64F3">
            <w:pPr>
              <w:rPr>
                <w:rFonts w:ascii="Arial" w:hAnsi="Arial" w:cs="Arial"/>
                <w:sz w:val="18"/>
                <w:szCs w:val="18"/>
              </w:rPr>
            </w:pPr>
          </w:p>
          <w:p w14:paraId="794B447D" w14:textId="77777777" w:rsidR="00552ADF" w:rsidRPr="006E0455" w:rsidRDefault="00552ADF" w:rsidP="008F6C60">
            <w:pPr>
              <w:numPr>
                <w:ilvl w:val="0"/>
                <w:numId w:val="6"/>
              </w:numPr>
              <w:rPr>
                <w:rFonts w:ascii="Arial" w:hAnsi="Arial" w:cs="Arial"/>
                <w:sz w:val="18"/>
                <w:szCs w:val="18"/>
              </w:rPr>
            </w:pPr>
            <w:r w:rsidRPr="006E0455">
              <w:rPr>
                <w:rFonts w:ascii="Arial" w:hAnsi="Arial" w:cs="Arial"/>
                <w:sz w:val="18"/>
                <w:szCs w:val="18"/>
              </w:rPr>
              <w:t>10j ouvrés maximum</w:t>
            </w:r>
          </w:p>
          <w:p w14:paraId="578F639F" w14:textId="77777777" w:rsidR="00552ADF" w:rsidRPr="006E0455" w:rsidRDefault="00552ADF" w:rsidP="00FB64F3">
            <w:pPr>
              <w:rPr>
                <w:rFonts w:ascii="Arial" w:hAnsi="Arial" w:cs="Arial"/>
                <w:sz w:val="18"/>
                <w:szCs w:val="18"/>
              </w:rPr>
            </w:pPr>
          </w:p>
          <w:p w14:paraId="32EDC07A" w14:textId="77777777" w:rsidR="00552ADF" w:rsidRPr="006E0455" w:rsidRDefault="00552ADF" w:rsidP="00FB64F3">
            <w:pPr>
              <w:rPr>
                <w:rFonts w:ascii="Arial" w:hAnsi="Arial" w:cs="Arial"/>
                <w:sz w:val="18"/>
                <w:szCs w:val="18"/>
              </w:rPr>
            </w:pPr>
          </w:p>
          <w:p w14:paraId="65FDC982" w14:textId="77777777" w:rsidR="00552ADF" w:rsidRPr="006E0455" w:rsidRDefault="00552ADF" w:rsidP="008F6C60">
            <w:pPr>
              <w:numPr>
                <w:ilvl w:val="0"/>
                <w:numId w:val="6"/>
              </w:numPr>
              <w:rPr>
                <w:rFonts w:ascii="Arial" w:hAnsi="Arial" w:cs="Arial"/>
                <w:sz w:val="18"/>
                <w:szCs w:val="18"/>
              </w:rPr>
            </w:pPr>
            <w:r w:rsidRPr="006E0455">
              <w:rPr>
                <w:rFonts w:ascii="Arial" w:hAnsi="Arial" w:cs="Arial"/>
                <w:sz w:val="18"/>
                <w:szCs w:val="18"/>
              </w:rPr>
              <w:t>20j ouvrés maximum</w:t>
            </w:r>
          </w:p>
          <w:p w14:paraId="54285B1D" w14:textId="77777777" w:rsidR="00552ADF" w:rsidRPr="006E0455" w:rsidRDefault="00552ADF" w:rsidP="00FB64F3">
            <w:pPr>
              <w:rPr>
                <w:rFonts w:ascii="Arial" w:hAnsi="Arial" w:cs="Arial"/>
                <w:sz w:val="18"/>
                <w:szCs w:val="18"/>
              </w:rPr>
            </w:pPr>
          </w:p>
          <w:p w14:paraId="2B3C4E0A" w14:textId="77777777" w:rsidR="00552ADF" w:rsidRPr="006E0455" w:rsidRDefault="00552ADF" w:rsidP="00FB64F3">
            <w:pPr>
              <w:rPr>
                <w:rFonts w:ascii="Arial" w:hAnsi="Arial" w:cs="Arial"/>
                <w:sz w:val="18"/>
                <w:szCs w:val="18"/>
              </w:rPr>
            </w:pPr>
          </w:p>
          <w:p w14:paraId="438A9BB1" w14:textId="77777777" w:rsidR="00552ADF" w:rsidRPr="006E0455" w:rsidRDefault="00552ADF" w:rsidP="008F6C60">
            <w:pPr>
              <w:numPr>
                <w:ilvl w:val="0"/>
                <w:numId w:val="6"/>
              </w:numPr>
              <w:rPr>
                <w:rFonts w:ascii="Arial" w:hAnsi="Arial" w:cs="Arial"/>
                <w:sz w:val="18"/>
                <w:szCs w:val="18"/>
              </w:rPr>
            </w:pPr>
            <w:r w:rsidRPr="006E0455">
              <w:rPr>
                <w:rFonts w:ascii="Arial" w:hAnsi="Arial" w:cs="Arial"/>
                <w:sz w:val="18"/>
                <w:szCs w:val="18"/>
              </w:rPr>
              <w:t>40j ouvrés maximum</w:t>
            </w:r>
          </w:p>
          <w:p w14:paraId="3783A8C6" w14:textId="77777777" w:rsidR="00552ADF" w:rsidRPr="006E0455" w:rsidRDefault="00552ADF" w:rsidP="00FB64F3">
            <w:pPr>
              <w:rPr>
                <w:rFonts w:ascii="Arial" w:hAnsi="Arial" w:cs="Arial"/>
                <w:sz w:val="18"/>
                <w:szCs w:val="18"/>
              </w:rPr>
            </w:pPr>
          </w:p>
          <w:p w14:paraId="50EE74BE" w14:textId="77777777" w:rsidR="00552ADF" w:rsidRPr="006E0455" w:rsidRDefault="00552ADF" w:rsidP="00FB64F3">
            <w:pPr>
              <w:rPr>
                <w:rFonts w:ascii="Arial" w:hAnsi="Arial" w:cs="Arial"/>
                <w:sz w:val="18"/>
                <w:szCs w:val="18"/>
              </w:rPr>
            </w:pPr>
          </w:p>
          <w:p w14:paraId="67017B6E" w14:textId="77777777" w:rsidR="00552ADF" w:rsidRPr="006E0455" w:rsidRDefault="00552ADF" w:rsidP="008F6C60">
            <w:pPr>
              <w:numPr>
                <w:ilvl w:val="0"/>
                <w:numId w:val="6"/>
              </w:numPr>
              <w:rPr>
                <w:rFonts w:ascii="Arial" w:hAnsi="Arial" w:cs="Arial"/>
                <w:sz w:val="18"/>
                <w:szCs w:val="18"/>
              </w:rPr>
            </w:pPr>
            <w:r w:rsidRPr="006E0455">
              <w:rPr>
                <w:rFonts w:ascii="Arial" w:hAnsi="Arial" w:cs="Arial"/>
                <w:sz w:val="18"/>
                <w:szCs w:val="18"/>
              </w:rPr>
              <w:t>60j ouvrés maximum</w:t>
            </w:r>
          </w:p>
          <w:p w14:paraId="3EE92612" w14:textId="77777777" w:rsidR="00552ADF" w:rsidRPr="006E0455" w:rsidRDefault="00552ADF" w:rsidP="00FB64F3">
            <w:pPr>
              <w:rPr>
                <w:rFonts w:ascii="Arial" w:hAnsi="Arial" w:cs="Arial"/>
                <w:sz w:val="18"/>
                <w:szCs w:val="18"/>
              </w:rPr>
            </w:pPr>
          </w:p>
        </w:tc>
        <w:tc>
          <w:tcPr>
            <w:tcW w:w="2501" w:type="dxa"/>
            <w:gridSpan w:val="2"/>
          </w:tcPr>
          <w:p w14:paraId="116644BA" w14:textId="77777777" w:rsidR="00552ADF" w:rsidRPr="006E0455" w:rsidRDefault="00552ADF" w:rsidP="00BF0FF8">
            <w:pPr>
              <w:jc w:val="center"/>
              <w:rPr>
                <w:rFonts w:ascii="Arial" w:hAnsi="Arial" w:cs="Arial"/>
                <w:b/>
                <w:sz w:val="18"/>
                <w:szCs w:val="18"/>
              </w:rPr>
            </w:pPr>
          </w:p>
          <w:p w14:paraId="1B67524A" w14:textId="77777777" w:rsidR="00EC1783" w:rsidRPr="006E0455" w:rsidRDefault="00EC1783" w:rsidP="00EC1783">
            <w:pPr>
              <w:rPr>
                <w:rFonts w:ascii="Arial" w:hAnsi="Arial" w:cs="Arial"/>
                <w:b/>
                <w:sz w:val="18"/>
                <w:szCs w:val="18"/>
              </w:rPr>
            </w:pPr>
            <w:r w:rsidRPr="006E0455">
              <w:rPr>
                <w:rFonts w:ascii="Arial" w:hAnsi="Arial" w:cs="Arial"/>
                <w:b/>
                <w:sz w:val="18"/>
                <w:szCs w:val="18"/>
              </w:rPr>
              <w:t>Nombre de réunions ou entretiens estimés :</w:t>
            </w:r>
          </w:p>
          <w:p w14:paraId="65CC95A1" w14:textId="77777777" w:rsidR="00EC1783" w:rsidRPr="006E0455" w:rsidRDefault="00EC1783" w:rsidP="00EC1783">
            <w:pPr>
              <w:rPr>
                <w:rFonts w:ascii="Arial" w:hAnsi="Arial" w:cs="Arial"/>
                <w:b/>
                <w:sz w:val="18"/>
                <w:szCs w:val="18"/>
              </w:rPr>
            </w:pPr>
          </w:p>
          <w:p w14:paraId="74953CE4" w14:textId="77777777" w:rsidR="00EC1783" w:rsidRPr="006E0455" w:rsidRDefault="00EC1783" w:rsidP="00EC1783">
            <w:pPr>
              <w:rPr>
                <w:rFonts w:ascii="Arial" w:hAnsi="Arial" w:cs="Arial"/>
                <w:sz w:val="18"/>
                <w:szCs w:val="18"/>
              </w:rPr>
            </w:pPr>
          </w:p>
          <w:p w14:paraId="1C4DFD41" w14:textId="77777777" w:rsidR="00EC1783" w:rsidRPr="006E0455" w:rsidRDefault="00FE71EF" w:rsidP="008F6C60">
            <w:pPr>
              <w:numPr>
                <w:ilvl w:val="0"/>
                <w:numId w:val="6"/>
              </w:numPr>
              <w:rPr>
                <w:rFonts w:ascii="Arial" w:hAnsi="Arial" w:cs="Arial"/>
                <w:sz w:val="18"/>
                <w:szCs w:val="18"/>
              </w:rPr>
            </w:pPr>
            <w:r w:rsidRPr="006E0455">
              <w:rPr>
                <w:rFonts w:ascii="Arial" w:hAnsi="Arial" w:cs="Arial"/>
                <w:sz w:val="18"/>
                <w:szCs w:val="18"/>
              </w:rPr>
              <w:t>6</w:t>
            </w:r>
            <w:r w:rsidR="00EC1783" w:rsidRPr="006E0455">
              <w:rPr>
                <w:rFonts w:ascii="Arial" w:hAnsi="Arial" w:cs="Arial"/>
                <w:sz w:val="18"/>
                <w:szCs w:val="18"/>
              </w:rPr>
              <w:t xml:space="preserve"> réunions</w:t>
            </w:r>
          </w:p>
          <w:p w14:paraId="76F954FE" w14:textId="77777777" w:rsidR="00EC1783" w:rsidRPr="006E0455" w:rsidRDefault="00EC1783" w:rsidP="00EC1783">
            <w:pPr>
              <w:rPr>
                <w:rFonts w:ascii="Arial" w:hAnsi="Arial" w:cs="Arial"/>
                <w:sz w:val="18"/>
                <w:szCs w:val="18"/>
              </w:rPr>
            </w:pPr>
          </w:p>
          <w:p w14:paraId="563E7ED2" w14:textId="77777777" w:rsidR="00EC1783" w:rsidRPr="006E0455" w:rsidRDefault="00EC1783" w:rsidP="00EC1783">
            <w:pPr>
              <w:rPr>
                <w:rFonts w:ascii="Arial" w:hAnsi="Arial" w:cs="Arial"/>
                <w:sz w:val="18"/>
                <w:szCs w:val="18"/>
              </w:rPr>
            </w:pPr>
          </w:p>
          <w:p w14:paraId="36942385" w14:textId="77777777" w:rsidR="00EC1783" w:rsidRPr="006E0455" w:rsidRDefault="00EC1783" w:rsidP="00EC1783">
            <w:pPr>
              <w:rPr>
                <w:rFonts w:ascii="Arial" w:hAnsi="Arial" w:cs="Arial"/>
                <w:sz w:val="18"/>
                <w:szCs w:val="18"/>
              </w:rPr>
            </w:pPr>
          </w:p>
          <w:p w14:paraId="6C236800" w14:textId="77777777" w:rsidR="00EC1783" w:rsidRPr="006E0455" w:rsidRDefault="00FE71EF" w:rsidP="008F6C60">
            <w:pPr>
              <w:numPr>
                <w:ilvl w:val="0"/>
                <w:numId w:val="6"/>
              </w:numPr>
              <w:rPr>
                <w:rFonts w:ascii="Arial" w:hAnsi="Arial" w:cs="Arial"/>
                <w:sz w:val="18"/>
                <w:szCs w:val="18"/>
              </w:rPr>
            </w:pPr>
            <w:r w:rsidRPr="006E0455">
              <w:rPr>
                <w:rFonts w:ascii="Arial" w:hAnsi="Arial" w:cs="Arial"/>
                <w:sz w:val="18"/>
                <w:szCs w:val="18"/>
              </w:rPr>
              <w:t>12</w:t>
            </w:r>
            <w:r w:rsidR="00EC1783" w:rsidRPr="006E0455">
              <w:rPr>
                <w:rFonts w:ascii="Arial" w:hAnsi="Arial" w:cs="Arial"/>
                <w:sz w:val="18"/>
                <w:szCs w:val="18"/>
              </w:rPr>
              <w:t xml:space="preserve"> réunions</w:t>
            </w:r>
          </w:p>
          <w:p w14:paraId="2559BB2B" w14:textId="77777777" w:rsidR="00EC1783" w:rsidRPr="006E0455" w:rsidRDefault="00EC1783" w:rsidP="00EC1783">
            <w:pPr>
              <w:rPr>
                <w:rFonts w:ascii="Arial" w:hAnsi="Arial" w:cs="Arial"/>
                <w:sz w:val="18"/>
                <w:szCs w:val="18"/>
              </w:rPr>
            </w:pPr>
          </w:p>
          <w:p w14:paraId="7E6E1B23" w14:textId="77777777" w:rsidR="00EC1783" w:rsidRPr="006E0455" w:rsidRDefault="00EC1783" w:rsidP="00EC1783">
            <w:pPr>
              <w:rPr>
                <w:rFonts w:ascii="Arial" w:hAnsi="Arial" w:cs="Arial"/>
                <w:sz w:val="18"/>
                <w:szCs w:val="18"/>
              </w:rPr>
            </w:pPr>
          </w:p>
          <w:p w14:paraId="61140898" w14:textId="77777777" w:rsidR="00EC1783" w:rsidRPr="006E0455" w:rsidRDefault="00EC1783" w:rsidP="00EC1783">
            <w:pPr>
              <w:rPr>
                <w:rFonts w:ascii="Arial" w:hAnsi="Arial" w:cs="Arial"/>
                <w:sz w:val="18"/>
                <w:szCs w:val="18"/>
              </w:rPr>
            </w:pPr>
          </w:p>
          <w:p w14:paraId="589AAB39" w14:textId="77777777" w:rsidR="00EC1783" w:rsidRPr="006E0455" w:rsidRDefault="00FE71EF" w:rsidP="008F6C60">
            <w:pPr>
              <w:numPr>
                <w:ilvl w:val="0"/>
                <w:numId w:val="6"/>
              </w:numPr>
              <w:rPr>
                <w:rFonts w:ascii="Arial" w:hAnsi="Arial" w:cs="Arial"/>
                <w:sz w:val="18"/>
                <w:szCs w:val="18"/>
              </w:rPr>
            </w:pPr>
            <w:r w:rsidRPr="006E0455">
              <w:rPr>
                <w:rFonts w:ascii="Arial" w:hAnsi="Arial" w:cs="Arial"/>
                <w:sz w:val="18"/>
                <w:szCs w:val="18"/>
              </w:rPr>
              <w:t>2</w:t>
            </w:r>
            <w:r w:rsidR="00EC1783" w:rsidRPr="006E0455">
              <w:rPr>
                <w:rFonts w:ascii="Arial" w:hAnsi="Arial" w:cs="Arial"/>
                <w:sz w:val="18"/>
                <w:szCs w:val="18"/>
              </w:rPr>
              <w:t>5 réunions</w:t>
            </w:r>
            <w:r w:rsidR="00EC1783" w:rsidRPr="006E0455">
              <w:rPr>
                <w:rFonts w:ascii="Arial" w:hAnsi="Arial" w:cs="Arial"/>
                <w:sz w:val="18"/>
                <w:szCs w:val="18"/>
              </w:rPr>
              <w:br/>
            </w:r>
            <w:r w:rsidR="00EC1783" w:rsidRPr="006E0455">
              <w:rPr>
                <w:rFonts w:ascii="Arial" w:hAnsi="Arial" w:cs="Arial"/>
                <w:sz w:val="18"/>
                <w:szCs w:val="18"/>
              </w:rPr>
              <w:br/>
            </w:r>
            <w:r w:rsidR="00EC1783" w:rsidRPr="006E0455">
              <w:rPr>
                <w:rFonts w:ascii="Arial" w:hAnsi="Arial" w:cs="Arial"/>
                <w:sz w:val="18"/>
                <w:szCs w:val="18"/>
              </w:rPr>
              <w:br/>
            </w:r>
          </w:p>
          <w:p w14:paraId="40A79B26" w14:textId="77777777" w:rsidR="00552ADF" w:rsidRPr="006E0455" w:rsidRDefault="00FE71EF" w:rsidP="008F6C60">
            <w:pPr>
              <w:numPr>
                <w:ilvl w:val="0"/>
                <w:numId w:val="6"/>
              </w:numPr>
              <w:rPr>
                <w:rFonts w:ascii="Arial" w:hAnsi="Arial" w:cs="Arial"/>
                <w:sz w:val="18"/>
                <w:szCs w:val="18"/>
              </w:rPr>
            </w:pPr>
            <w:r w:rsidRPr="006E0455">
              <w:rPr>
                <w:rFonts w:ascii="Arial" w:hAnsi="Arial" w:cs="Arial"/>
                <w:sz w:val="18"/>
                <w:szCs w:val="18"/>
              </w:rPr>
              <w:t>50</w:t>
            </w:r>
            <w:r w:rsidR="00EC1783" w:rsidRPr="006E0455">
              <w:rPr>
                <w:rFonts w:ascii="Arial" w:hAnsi="Arial" w:cs="Arial"/>
                <w:sz w:val="18"/>
                <w:szCs w:val="18"/>
              </w:rPr>
              <w:t xml:space="preserve"> réunions</w:t>
            </w:r>
          </w:p>
        </w:tc>
        <w:tc>
          <w:tcPr>
            <w:tcW w:w="2825" w:type="dxa"/>
          </w:tcPr>
          <w:p w14:paraId="78F7DACA" w14:textId="77777777" w:rsidR="00552ADF" w:rsidRPr="006E0455" w:rsidRDefault="00552ADF" w:rsidP="00BF0FF8">
            <w:pPr>
              <w:jc w:val="center"/>
              <w:rPr>
                <w:rFonts w:ascii="Arial" w:hAnsi="Arial" w:cs="Arial"/>
                <w:b/>
                <w:sz w:val="18"/>
                <w:szCs w:val="18"/>
              </w:rPr>
            </w:pPr>
          </w:p>
          <w:p w14:paraId="57917D5A" w14:textId="6DED73A1" w:rsidR="00EC1783" w:rsidRPr="006E0455" w:rsidRDefault="00EC1783" w:rsidP="00EC1783">
            <w:pPr>
              <w:jc w:val="center"/>
              <w:rPr>
                <w:rFonts w:ascii="Arial" w:hAnsi="Arial" w:cs="Arial"/>
                <w:b/>
                <w:sz w:val="18"/>
                <w:szCs w:val="18"/>
              </w:rPr>
            </w:pPr>
            <w:r w:rsidRPr="006E0455">
              <w:rPr>
                <w:rFonts w:ascii="Arial" w:hAnsi="Arial" w:cs="Arial"/>
                <w:b/>
                <w:sz w:val="18"/>
                <w:szCs w:val="18"/>
              </w:rPr>
              <w:t xml:space="preserve">Profils, niveaux d’expérience et répartitions </w:t>
            </w:r>
            <w:r w:rsidR="00C43347" w:rsidRPr="006E0455">
              <w:rPr>
                <w:rFonts w:ascii="Arial" w:hAnsi="Arial" w:cs="Arial"/>
                <w:b/>
                <w:sz w:val="18"/>
                <w:szCs w:val="18"/>
              </w:rPr>
              <w:t>estimés</w:t>
            </w:r>
            <w:r w:rsidRPr="006E0455">
              <w:rPr>
                <w:rFonts w:ascii="Arial" w:hAnsi="Arial" w:cs="Arial"/>
                <w:b/>
                <w:sz w:val="18"/>
                <w:szCs w:val="18"/>
              </w:rPr>
              <w:t xml:space="preserve"> :</w:t>
            </w:r>
          </w:p>
          <w:p w14:paraId="0382DD36" w14:textId="77777777" w:rsidR="00EC1783" w:rsidRPr="006E0455" w:rsidRDefault="00EC1783" w:rsidP="00EC1783">
            <w:pPr>
              <w:rPr>
                <w:rFonts w:ascii="Arial" w:hAnsi="Arial" w:cs="Arial"/>
                <w:sz w:val="18"/>
                <w:szCs w:val="18"/>
              </w:rPr>
            </w:pPr>
          </w:p>
          <w:p w14:paraId="4E6D093A" w14:textId="77777777" w:rsidR="00EC1783" w:rsidRPr="006E0455" w:rsidRDefault="00EC1783" w:rsidP="00EC1783">
            <w:pPr>
              <w:rPr>
                <w:rFonts w:ascii="Arial" w:hAnsi="Arial" w:cs="Arial"/>
                <w:sz w:val="18"/>
                <w:szCs w:val="18"/>
              </w:rPr>
            </w:pPr>
          </w:p>
          <w:p w14:paraId="4807E125" w14:textId="77777777" w:rsidR="00EC1783" w:rsidRPr="006E0455" w:rsidRDefault="00EC1783" w:rsidP="008F6C60">
            <w:pPr>
              <w:numPr>
                <w:ilvl w:val="0"/>
                <w:numId w:val="5"/>
              </w:numPr>
              <w:rPr>
                <w:rFonts w:ascii="Arial" w:hAnsi="Arial" w:cs="Arial"/>
                <w:sz w:val="18"/>
                <w:szCs w:val="18"/>
              </w:rPr>
            </w:pPr>
            <w:r w:rsidRPr="006E0455">
              <w:rPr>
                <w:rFonts w:ascii="Arial" w:hAnsi="Arial" w:cs="Arial"/>
                <w:sz w:val="18"/>
                <w:szCs w:val="18"/>
              </w:rPr>
              <w:t>PRO-CJ (50%) / CC (50%)</w:t>
            </w:r>
          </w:p>
          <w:p w14:paraId="71551192" w14:textId="77777777" w:rsidR="00EC1783" w:rsidRPr="006E0455" w:rsidRDefault="00EC1783" w:rsidP="00EC1783">
            <w:pPr>
              <w:rPr>
                <w:rFonts w:ascii="Arial" w:hAnsi="Arial" w:cs="Arial"/>
                <w:sz w:val="18"/>
                <w:szCs w:val="18"/>
              </w:rPr>
            </w:pPr>
          </w:p>
          <w:p w14:paraId="678FF2AA" w14:textId="77777777" w:rsidR="00EC1783" w:rsidRPr="006E0455" w:rsidRDefault="00EC1783" w:rsidP="00EC1783">
            <w:pPr>
              <w:rPr>
                <w:rFonts w:ascii="Arial" w:hAnsi="Arial" w:cs="Arial"/>
                <w:sz w:val="18"/>
                <w:szCs w:val="18"/>
              </w:rPr>
            </w:pPr>
          </w:p>
          <w:p w14:paraId="185D61DD" w14:textId="77777777" w:rsidR="00EC1783" w:rsidRPr="006E0455" w:rsidRDefault="00EC1783" w:rsidP="00EC1783">
            <w:pPr>
              <w:rPr>
                <w:rFonts w:ascii="Arial" w:hAnsi="Arial" w:cs="Arial"/>
                <w:sz w:val="18"/>
                <w:szCs w:val="18"/>
              </w:rPr>
            </w:pPr>
          </w:p>
          <w:p w14:paraId="518029A9" w14:textId="77777777" w:rsidR="00EC1783" w:rsidRPr="006E0455" w:rsidRDefault="00EC1783" w:rsidP="008F6C60">
            <w:pPr>
              <w:numPr>
                <w:ilvl w:val="0"/>
                <w:numId w:val="5"/>
              </w:numPr>
              <w:rPr>
                <w:rFonts w:ascii="Arial" w:hAnsi="Arial" w:cs="Arial"/>
                <w:sz w:val="18"/>
                <w:szCs w:val="18"/>
              </w:rPr>
            </w:pPr>
            <w:r w:rsidRPr="006E0455">
              <w:rPr>
                <w:rFonts w:ascii="Arial" w:hAnsi="Arial" w:cs="Arial"/>
                <w:sz w:val="18"/>
                <w:szCs w:val="18"/>
              </w:rPr>
              <w:t>PRO-CJ (20%) / CC (80%)</w:t>
            </w:r>
          </w:p>
          <w:p w14:paraId="3CCB1216" w14:textId="77777777" w:rsidR="00EC1783" w:rsidRPr="006E0455" w:rsidRDefault="00EC1783" w:rsidP="00EC1783">
            <w:pPr>
              <w:rPr>
                <w:rFonts w:ascii="Arial" w:hAnsi="Arial" w:cs="Arial"/>
                <w:sz w:val="18"/>
                <w:szCs w:val="18"/>
              </w:rPr>
            </w:pPr>
          </w:p>
          <w:p w14:paraId="558199BA" w14:textId="77777777" w:rsidR="00EC1783" w:rsidRPr="006E0455" w:rsidRDefault="00EC1783" w:rsidP="00EC1783">
            <w:pPr>
              <w:rPr>
                <w:rFonts w:ascii="Arial" w:hAnsi="Arial" w:cs="Arial"/>
                <w:sz w:val="18"/>
                <w:szCs w:val="18"/>
              </w:rPr>
            </w:pPr>
          </w:p>
          <w:p w14:paraId="67F35633" w14:textId="77777777" w:rsidR="00EC1783" w:rsidRPr="006E0455" w:rsidRDefault="00EC1783" w:rsidP="00EC1783">
            <w:pPr>
              <w:rPr>
                <w:rFonts w:ascii="Arial" w:hAnsi="Arial" w:cs="Arial"/>
                <w:sz w:val="18"/>
                <w:szCs w:val="18"/>
              </w:rPr>
            </w:pPr>
          </w:p>
          <w:p w14:paraId="7D3ED65D" w14:textId="77777777" w:rsidR="00EC1783" w:rsidRPr="006E0455" w:rsidRDefault="00EC1783" w:rsidP="008F6C60">
            <w:pPr>
              <w:numPr>
                <w:ilvl w:val="0"/>
                <w:numId w:val="5"/>
              </w:numPr>
              <w:rPr>
                <w:rFonts w:ascii="Arial" w:hAnsi="Arial" w:cs="Arial"/>
                <w:sz w:val="18"/>
                <w:szCs w:val="18"/>
              </w:rPr>
            </w:pPr>
            <w:r w:rsidRPr="006E0455">
              <w:rPr>
                <w:rFonts w:ascii="Arial" w:hAnsi="Arial" w:cs="Arial"/>
                <w:sz w:val="18"/>
                <w:szCs w:val="18"/>
              </w:rPr>
              <w:t>PRO- CS (50%) / CC (50%)</w:t>
            </w:r>
          </w:p>
          <w:p w14:paraId="6EB2A6F1" w14:textId="77777777" w:rsidR="00EC1783" w:rsidRPr="006E0455" w:rsidRDefault="00EC1783" w:rsidP="00EC1783">
            <w:pPr>
              <w:rPr>
                <w:rFonts w:ascii="Arial" w:hAnsi="Arial" w:cs="Arial"/>
                <w:sz w:val="18"/>
                <w:szCs w:val="18"/>
              </w:rPr>
            </w:pPr>
          </w:p>
          <w:p w14:paraId="56BB60D0" w14:textId="77777777" w:rsidR="00EC1783" w:rsidRPr="006E0455" w:rsidRDefault="00EC1783" w:rsidP="00EC1783">
            <w:pPr>
              <w:rPr>
                <w:rFonts w:ascii="Arial" w:hAnsi="Arial" w:cs="Arial"/>
                <w:sz w:val="18"/>
                <w:szCs w:val="18"/>
              </w:rPr>
            </w:pPr>
          </w:p>
          <w:p w14:paraId="6D7DEFBD" w14:textId="77777777" w:rsidR="00EC1783" w:rsidRPr="006E0455" w:rsidRDefault="00EC1783" w:rsidP="00EC1783">
            <w:pPr>
              <w:rPr>
                <w:rFonts w:ascii="Arial" w:hAnsi="Arial" w:cs="Arial"/>
                <w:sz w:val="18"/>
                <w:szCs w:val="18"/>
              </w:rPr>
            </w:pPr>
          </w:p>
          <w:p w14:paraId="1363203F" w14:textId="77777777" w:rsidR="00552ADF" w:rsidRPr="006E0455" w:rsidRDefault="00EC1783" w:rsidP="008F6C60">
            <w:pPr>
              <w:numPr>
                <w:ilvl w:val="0"/>
                <w:numId w:val="5"/>
              </w:numPr>
              <w:rPr>
                <w:rFonts w:ascii="Arial" w:hAnsi="Arial" w:cs="Arial"/>
                <w:sz w:val="18"/>
                <w:szCs w:val="18"/>
              </w:rPr>
            </w:pPr>
            <w:r w:rsidRPr="006E0455">
              <w:rPr>
                <w:rFonts w:ascii="Arial" w:hAnsi="Arial" w:cs="Arial"/>
                <w:sz w:val="18"/>
                <w:szCs w:val="18"/>
              </w:rPr>
              <w:t>PRO-CS (80%) / CC (20%)</w:t>
            </w:r>
          </w:p>
        </w:tc>
      </w:tr>
    </w:tbl>
    <w:p w14:paraId="03E36A99" w14:textId="77777777" w:rsidR="001A1BB5" w:rsidRPr="006E0455" w:rsidRDefault="001A1BB5" w:rsidP="001A1BB5">
      <w:pPr>
        <w:pStyle w:val="Courant"/>
        <w:ind w:firstLine="0"/>
        <w:rPr>
          <w:rFonts w:ascii="Arial" w:hAnsi="Arial" w:cs="Arial"/>
          <w:sz w:val="20"/>
        </w:rPr>
      </w:pPr>
    </w:p>
    <w:p w14:paraId="467D21B6" w14:textId="77777777" w:rsidR="001A1BB5" w:rsidRPr="006E0455" w:rsidRDefault="00222BB8" w:rsidP="001A1BB5">
      <w:pPr>
        <w:rPr>
          <w:rFonts w:ascii="Arial" w:hAnsi="Arial" w:cs="Arial"/>
        </w:rPr>
      </w:pPr>
      <w:r w:rsidRPr="006E0455">
        <w:rPr>
          <w:rFonts w:ascii="Arial" w:hAnsi="Arial" w:cs="Arial"/>
          <w:noProof/>
        </w:rPr>
        <w:drawing>
          <wp:inline distT="0" distB="0" distL="0" distR="0" wp14:anchorId="422E6766" wp14:editId="09419C95">
            <wp:extent cx="247650" cy="209550"/>
            <wp:effectExtent l="19050" t="0" r="0" b="0"/>
            <wp:docPr id="2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001A1BB5" w:rsidRPr="006E0455">
        <w:rPr>
          <w:rFonts w:ascii="Arial" w:hAnsi="Arial" w:cs="Arial"/>
        </w:rPr>
        <w:t xml:space="preserve"> </w:t>
      </w:r>
    </w:p>
    <w:p w14:paraId="6AABC390" w14:textId="77777777" w:rsidR="00C43347" w:rsidRPr="006E0455" w:rsidRDefault="00735C58" w:rsidP="00C43347">
      <w:pPr>
        <w:jc w:val="both"/>
        <w:rPr>
          <w:rFonts w:ascii="Arial" w:hAnsi="Arial" w:cs="Arial"/>
        </w:rPr>
      </w:pPr>
      <w:r w:rsidRPr="006E0455">
        <w:rPr>
          <w:rFonts w:ascii="Arial" w:hAnsi="Arial" w:cs="Arial"/>
          <w:b/>
          <w:i/>
          <w:u w:val="single"/>
        </w:rPr>
        <w:t>ATTENTION :</w:t>
      </w:r>
      <w:r w:rsidRPr="006E0455">
        <w:rPr>
          <w:rFonts w:ascii="Arial" w:hAnsi="Arial" w:cs="Arial"/>
        </w:rPr>
        <w:t xml:space="preserve"> </w:t>
      </w:r>
      <w:r w:rsidR="00C43347" w:rsidRPr="006E0455">
        <w:rPr>
          <w:rFonts w:ascii="Arial" w:hAnsi="Arial" w:cs="Arial"/>
        </w:rPr>
        <w:t xml:space="preserve">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5A7A4872" w14:textId="77777777" w:rsidR="00C43347" w:rsidRPr="006E0455" w:rsidRDefault="00C43347" w:rsidP="00C43347">
      <w:pPr>
        <w:jc w:val="both"/>
        <w:rPr>
          <w:rFonts w:ascii="Arial" w:hAnsi="Arial" w:cs="Arial"/>
        </w:rPr>
      </w:pPr>
    </w:p>
    <w:p w14:paraId="203A3527" w14:textId="2047207E" w:rsidR="00C43347" w:rsidRPr="006E0455" w:rsidRDefault="00C43347" w:rsidP="00C43347">
      <w:pPr>
        <w:jc w:val="both"/>
        <w:rPr>
          <w:rFonts w:ascii="Arial" w:hAnsi="Arial" w:cs="Arial"/>
        </w:rPr>
      </w:pPr>
      <w:r w:rsidRPr="006E0455">
        <w:rPr>
          <w:rFonts w:ascii="Arial" w:hAnsi="Arial" w:cs="Arial"/>
        </w:rPr>
        <w:t>En cas d’écart entre la proposition du candidat et l’estimation de l’Acoss</w:t>
      </w:r>
      <w:r w:rsidR="00760404" w:rsidRPr="006E0455">
        <w:rPr>
          <w:rFonts w:ascii="Arial" w:hAnsi="Arial" w:cs="Arial"/>
        </w:rPr>
        <w:t xml:space="preserve"> - UCN</w:t>
      </w:r>
      <w:r w:rsidRPr="006E0455">
        <w:rPr>
          <w:rFonts w:ascii="Arial" w:hAnsi="Arial" w:cs="Arial"/>
        </w:rPr>
        <w:t xml:space="preserve">, il est fortement recommandé au candidat de le justifier dans le CRF, afin de permettre une meilleure appréciation de la qualité de l’offre. </w:t>
      </w:r>
    </w:p>
    <w:p w14:paraId="5801FF3E" w14:textId="33FE78C6" w:rsidR="00735C58" w:rsidRPr="006E0455" w:rsidRDefault="00735C58" w:rsidP="00C43347">
      <w:pPr>
        <w:pStyle w:val="Courant"/>
        <w:ind w:firstLine="0"/>
        <w:rPr>
          <w:rFonts w:ascii="Arial" w:hAnsi="Arial" w:cs="Arial"/>
        </w:rPr>
      </w:pPr>
    </w:p>
    <w:p w14:paraId="5FA9D24D" w14:textId="77777777" w:rsidR="001A1BB5" w:rsidRPr="006E0455" w:rsidRDefault="001A1BB5" w:rsidP="001A1BB5">
      <w:pPr>
        <w:tabs>
          <w:tab w:val="left" w:pos="567"/>
        </w:tabs>
        <w:jc w:val="both"/>
        <w:rPr>
          <w:rFonts w:ascii="Arial" w:hAnsi="Arial" w:cs="Arial"/>
          <w:b/>
          <w:u w:val="single"/>
        </w:rPr>
      </w:pPr>
    </w:p>
    <w:p w14:paraId="10F5B994" w14:textId="77777777" w:rsidR="0071034E" w:rsidRPr="006E0455" w:rsidRDefault="0071034E">
      <w:pPr>
        <w:rPr>
          <w:rFonts w:ascii="Arial" w:hAnsi="Arial" w:cs="Arial"/>
          <w:b/>
          <w:u w:val="single"/>
        </w:rPr>
      </w:pPr>
      <w:r w:rsidRPr="006E0455">
        <w:rPr>
          <w:rFonts w:ascii="Arial" w:hAnsi="Arial" w:cs="Arial"/>
          <w:b/>
          <w:u w:val="singl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1"/>
        <w:gridCol w:w="726"/>
        <w:gridCol w:w="1097"/>
        <w:gridCol w:w="2119"/>
        <w:gridCol w:w="382"/>
        <w:gridCol w:w="2825"/>
      </w:tblGrid>
      <w:tr w:rsidR="00E336AD" w:rsidRPr="006E0455" w14:paraId="676B8605" w14:textId="77777777" w:rsidTr="0071034E">
        <w:tc>
          <w:tcPr>
            <w:tcW w:w="9630" w:type="dxa"/>
            <w:gridSpan w:val="6"/>
            <w:vAlign w:val="center"/>
          </w:tcPr>
          <w:p w14:paraId="3DDD21EE" w14:textId="334F3F8E" w:rsidR="0071034E" w:rsidRPr="006E0455" w:rsidRDefault="0071034E" w:rsidP="008C6599">
            <w:pPr>
              <w:numPr>
                <w:ilvl w:val="0"/>
                <w:numId w:val="2"/>
              </w:numPr>
              <w:rPr>
                <w:rFonts w:ascii="Arial" w:hAnsi="Arial" w:cs="Arial"/>
                <w:b/>
                <w:sz w:val="22"/>
                <w:szCs w:val="24"/>
              </w:rPr>
            </w:pPr>
            <w:r w:rsidRPr="006E0455">
              <w:rPr>
                <w:rFonts w:ascii="Arial" w:hAnsi="Arial" w:cs="Arial"/>
                <w:b/>
                <w:u w:val="single"/>
              </w:rPr>
              <w:lastRenderedPageBreak/>
              <w:br w:type="page"/>
            </w:r>
            <w:r w:rsidRPr="006E0455">
              <w:rPr>
                <w:rFonts w:ascii="Arial" w:hAnsi="Arial" w:cs="Arial"/>
                <w:b/>
                <w:sz w:val="22"/>
                <w:szCs w:val="24"/>
              </w:rPr>
              <w:t>E1</w:t>
            </w:r>
            <w:r w:rsidR="00760404" w:rsidRPr="006E0455">
              <w:rPr>
                <w:rFonts w:ascii="Arial" w:hAnsi="Arial" w:cs="Arial"/>
                <w:b/>
                <w:sz w:val="22"/>
                <w:szCs w:val="24"/>
              </w:rPr>
              <w:t>2</w:t>
            </w:r>
            <w:r w:rsidRPr="006E0455">
              <w:rPr>
                <w:rFonts w:ascii="Arial" w:hAnsi="Arial" w:cs="Arial"/>
                <w:b/>
                <w:sz w:val="22"/>
                <w:szCs w:val="24"/>
              </w:rPr>
              <w:t xml:space="preserve"> : </w:t>
            </w:r>
            <w:r w:rsidR="00F42D4D" w:rsidRPr="006E0455">
              <w:rPr>
                <w:rFonts w:ascii="Arial" w:hAnsi="Arial" w:cs="Arial"/>
                <w:b/>
                <w:sz w:val="22"/>
                <w:szCs w:val="24"/>
              </w:rPr>
              <w:t xml:space="preserve"> </w:t>
            </w:r>
            <w:r w:rsidR="002D1E2D" w:rsidRPr="006E0455">
              <w:rPr>
                <w:rFonts w:ascii="Arial" w:hAnsi="Arial" w:cs="Arial"/>
                <w:b/>
                <w:sz w:val="22"/>
                <w:szCs w:val="24"/>
              </w:rPr>
              <w:t>Cadrage d'un projet digital avec une approche agile</w:t>
            </w:r>
          </w:p>
        </w:tc>
      </w:tr>
      <w:tr w:rsidR="00E336AD" w:rsidRPr="006E0455" w14:paraId="79D3D9CE" w14:textId="77777777" w:rsidTr="0071034E">
        <w:tc>
          <w:tcPr>
            <w:tcW w:w="963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3015080" w14:textId="77777777" w:rsidR="0071034E" w:rsidRPr="006E0455" w:rsidRDefault="0071034E" w:rsidP="008C6599">
            <w:pPr>
              <w:ind w:left="360" w:hanging="360"/>
              <w:rPr>
                <w:rFonts w:ascii="Arial" w:hAnsi="Arial" w:cs="Arial"/>
                <w:b/>
                <w:sz w:val="12"/>
                <w:szCs w:val="24"/>
              </w:rPr>
            </w:pPr>
          </w:p>
          <w:p w14:paraId="0479FA72" w14:textId="77777777" w:rsidR="0071034E" w:rsidRPr="006E0455" w:rsidRDefault="0071034E" w:rsidP="008C6599">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5689A6E1" w14:textId="77777777" w:rsidR="0071034E" w:rsidRPr="006E0455" w:rsidRDefault="0071034E" w:rsidP="008C6599">
            <w:pPr>
              <w:ind w:left="360" w:hanging="360"/>
              <w:rPr>
                <w:rFonts w:ascii="Arial" w:hAnsi="Arial" w:cs="Arial"/>
                <w:b/>
                <w:sz w:val="12"/>
                <w:szCs w:val="24"/>
              </w:rPr>
            </w:pPr>
          </w:p>
        </w:tc>
      </w:tr>
      <w:tr w:rsidR="00E336AD" w:rsidRPr="006E0455" w14:paraId="1F9ECB98" w14:textId="77777777" w:rsidTr="0071034E">
        <w:trPr>
          <w:trHeight w:val="1821"/>
        </w:trPr>
        <w:tc>
          <w:tcPr>
            <w:tcW w:w="3207" w:type="dxa"/>
            <w:gridSpan w:val="2"/>
          </w:tcPr>
          <w:p w14:paraId="4F57AC65" w14:textId="77777777" w:rsidR="0071034E" w:rsidRPr="006E0455" w:rsidRDefault="0071034E" w:rsidP="008C6599">
            <w:pPr>
              <w:rPr>
                <w:rFonts w:ascii="Arial" w:hAnsi="Arial" w:cs="Arial"/>
                <w:szCs w:val="24"/>
              </w:rPr>
            </w:pPr>
          </w:p>
          <w:p w14:paraId="717D8291" w14:textId="77777777" w:rsidR="0071034E" w:rsidRPr="006E0455" w:rsidRDefault="0071034E" w:rsidP="008C6599">
            <w:pPr>
              <w:rPr>
                <w:rFonts w:ascii="Arial" w:hAnsi="Arial" w:cs="Arial"/>
                <w:szCs w:val="24"/>
              </w:rPr>
            </w:pPr>
            <w:r w:rsidRPr="006E0455">
              <w:rPr>
                <w:rFonts w:ascii="Arial" w:hAnsi="Arial" w:cs="Arial"/>
                <w:szCs w:val="24"/>
              </w:rPr>
              <w:t xml:space="preserve">Etendue du périmètre fonctionnel à couvrir (nb de processus, traitements, IHM, …) : </w:t>
            </w:r>
          </w:p>
          <w:p w14:paraId="7706F9BF" w14:textId="77777777" w:rsidR="0071034E" w:rsidRPr="006E0455" w:rsidRDefault="0071034E" w:rsidP="008F6C60">
            <w:pPr>
              <w:pStyle w:val="Paragraphedeliste"/>
              <w:numPr>
                <w:ilvl w:val="0"/>
                <w:numId w:val="9"/>
              </w:numPr>
              <w:rPr>
                <w:rFonts w:ascii="Arial" w:hAnsi="Arial" w:cs="Arial"/>
                <w:szCs w:val="24"/>
              </w:rPr>
            </w:pPr>
            <w:r w:rsidRPr="006E0455">
              <w:rPr>
                <w:rFonts w:ascii="Arial" w:hAnsi="Arial" w:cs="Arial"/>
                <w:szCs w:val="24"/>
              </w:rPr>
              <w:t>Réduit : 1 point</w:t>
            </w:r>
          </w:p>
          <w:p w14:paraId="61A80501" w14:textId="7340424B" w:rsidR="0071034E" w:rsidRPr="006E0455" w:rsidRDefault="00C43347" w:rsidP="008F6C60">
            <w:pPr>
              <w:pStyle w:val="Paragraphedeliste"/>
              <w:numPr>
                <w:ilvl w:val="0"/>
                <w:numId w:val="7"/>
              </w:numPr>
              <w:rPr>
                <w:rFonts w:ascii="Arial" w:hAnsi="Arial" w:cs="Arial"/>
                <w:szCs w:val="24"/>
              </w:rPr>
            </w:pPr>
            <w:r w:rsidRPr="006E0455">
              <w:rPr>
                <w:rFonts w:ascii="Arial" w:hAnsi="Arial" w:cs="Arial"/>
                <w:szCs w:val="24"/>
              </w:rPr>
              <w:t>Moyen :</w:t>
            </w:r>
            <w:r w:rsidR="0071034E" w:rsidRPr="006E0455">
              <w:rPr>
                <w:rFonts w:ascii="Arial" w:hAnsi="Arial" w:cs="Arial"/>
                <w:szCs w:val="24"/>
              </w:rPr>
              <w:t xml:space="preserve"> 2 points</w:t>
            </w:r>
          </w:p>
          <w:p w14:paraId="05D4D182" w14:textId="77777777" w:rsidR="0071034E" w:rsidRPr="006E0455" w:rsidRDefault="0071034E" w:rsidP="008F6C60">
            <w:pPr>
              <w:pStyle w:val="Paragraphedeliste"/>
              <w:numPr>
                <w:ilvl w:val="0"/>
                <w:numId w:val="7"/>
              </w:numPr>
              <w:rPr>
                <w:rFonts w:ascii="Arial" w:hAnsi="Arial" w:cs="Arial"/>
                <w:szCs w:val="24"/>
              </w:rPr>
            </w:pPr>
            <w:r w:rsidRPr="006E0455">
              <w:rPr>
                <w:rFonts w:ascii="Arial" w:hAnsi="Arial" w:cs="Arial"/>
                <w:szCs w:val="24"/>
              </w:rPr>
              <w:t>Important : 3 points</w:t>
            </w:r>
          </w:p>
          <w:p w14:paraId="5076090B" w14:textId="77777777" w:rsidR="0071034E" w:rsidRPr="006E0455" w:rsidRDefault="0071034E" w:rsidP="008C6599">
            <w:pPr>
              <w:rPr>
                <w:rFonts w:ascii="Arial" w:hAnsi="Arial" w:cs="Arial"/>
                <w:szCs w:val="24"/>
              </w:rPr>
            </w:pPr>
          </w:p>
        </w:tc>
        <w:tc>
          <w:tcPr>
            <w:tcW w:w="3216" w:type="dxa"/>
            <w:gridSpan w:val="2"/>
          </w:tcPr>
          <w:p w14:paraId="5B45DA43" w14:textId="77777777" w:rsidR="0071034E" w:rsidRPr="006E0455" w:rsidRDefault="0071034E" w:rsidP="008C6599">
            <w:pPr>
              <w:jc w:val="both"/>
              <w:rPr>
                <w:rFonts w:ascii="Arial" w:hAnsi="Arial" w:cs="Arial"/>
                <w:szCs w:val="24"/>
              </w:rPr>
            </w:pPr>
          </w:p>
          <w:p w14:paraId="21D3326E" w14:textId="77777777" w:rsidR="0071034E" w:rsidRPr="006E0455" w:rsidRDefault="0071034E" w:rsidP="008C6599">
            <w:pPr>
              <w:rPr>
                <w:rFonts w:ascii="Arial" w:hAnsi="Arial" w:cs="Arial"/>
                <w:szCs w:val="24"/>
              </w:rPr>
            </w:pPr>
            <w:r w:rsidRPr="006E0455">
              <w:rPr>
                <w:rFonts w:ascii="Arial" w:hAnsi="Arial" w:cs="Arial"/>
                <w:szCs w:val="24"/>
              </w:rPr>
              <w:t>Nombre de réunions ou entretiens à réaliser :</w:t>
            </w:r>
          </w:p>
          <w:p w14:paraId="3E4263A1" w14:textId="77777777" w:rsidR="0071034E" w:rsidRPr="006E0455" w:rsidRDefault="0071034E" w:rsidP="008C6599">
            <w:pPr>
              <w:rPr>
                <w:rFonts w:ascii="Arial" w:hAnsi="Arial" w:cs="Arial"/>
                <w:szCs w:val="24"/>
              </w:rPr>
            </w:pPr>
          </w:p>
          <w:p w14:paraId="13F4DDC6" w14:textId="5E60A083" w:rsidR="0071034E" w:rsidRPr="006E0455" w:rsidRDefault="0071034E" w:rsidP="008F6C60">
            <w:pPr>
              <w:pStyle w:val="Paragraphedeliste"/>
              <w:numPr>
                <w:ilvl w:val="0"/>
                <w:numId w:val="8"/>
              </w:numPr>
              <w:rPr>
                <w:rFonts w:ascii="Arial" w:hAnsi="Arial" w:cs="Arial"/>
                <w:szCs w:val="24"/>
              </w:rPr>
            </w:pPr>
            <w:r w:rsidRPr="006E0455">
              <w:rPr>
                <w:rFonts w:ascii="Arial" w:hAnsi="Arial" w:cs="Arial"/>
                <w:szCs w:val="24"/>
              </w:rPr>
              <w:t xml:space="preserve">1 à </w:t>
            </w:r>
            <w:r w:rsidR="00C43347" w:rsidRPr="006E0455">
              <w:rPr>
                <w:rFonts w:ascii="Arial" w:hAnsi="Arial" w:cs="Arial"/>
                <w:szCs w:val="24"/>
              </w:rPr>
              <w:t>10 :</w:t>
            </w:r>
            <w:r w:rsidRPr="006E0455">
              <w:rPr>
                <w:rFonts w:ascii="Arial" w:hAnsi="Arial" w:cs="Arial"/>
                <w:szCs w:val="24"/>
              </w:rPr>
              <w:t xml:space="preserve"> 1 point</w:t>
            </w:r>
          </w:p>
          <w:p w14:paraId="33ECB6F1" w14:textId="4DBCAB91" w:rsidR="0071034E" w:rsidRPr="006E0455" w:rsidRDefault="0071034E" w:rsidP="008F6C60">
            <w:pPr>
              <w:pStyle w:val="Paragraphedeliste"/>
              <w:numPr>
                <w:ilvl w:val="0"/>
                <w:numId w:val="8"/>
              </w:numPr>
              <w:rPr>
                <w:rFonts w:ascii="Arial" w:hAnsi="Arial" w:cs="Arial"/>
                <w:szCs w:val="24"/>
              </w:rPr>
            </w:pPr>
            <w:r w:rsidRPr="006E0455">
              <w:rPr>
                <w:rFonts w:ascii="Arial" w:hAnsi="Arial" w:cs="Arial"/>
                <w:szCs w:val="24"/>
              </w:rPr>
              <w:t>1</w:t>
            </w:r>
            <w:r w:rsidR="008868EB" w:rsidRPr="006E0455">
              <w:rPr>
                <w:rFonts w:ascii="Arial" w:hAnsi="Arial" w:cs="Arial"/>
                <w:szCs w:val="24"/>
              </w:rPr>
              <w:t>0</w:t>
            </w:r>
            <w:r w:rsidRPr="006E0455">
              <w:rPr>
                <w:rFonts w:ascii="Arial" w:hAnsi="Arial" w:cs="Arial"/>
                <w:szCs w:val="24"/>
              </w:rPr>
              <w:t xml:space="preserve"> à </w:t>
            </w:r>
            <w:r w:rsidR="00C43347" w:rsidRPr="006E0455">
              <w:rPr>
                <w:rFonts w:ascii="Arial" w:hAnsi="Arial" w:cs="Arial"/>
                <w:szCs w:val="24"/>
              </w:rPr>
              <w:t>20 :</w:t>
            </w:r>
            <w:r w:rsidRPr="006E0455">
              <w:rPr>
                <w:rFonts w:ascii="Arial" w:hAnsi="Arial" w:cs="Arial"/>
                <w:szCs w:val="24"/>
              </w:rPr>
              <w:t xml:space="preserve"> 2 points</w:t>
            </w:r>
          </w:p>
          <w:p w14:paraId="1B33165E" w14:textId="35DFDB0A" w:rsidR="0071034E" w:rsidRPr="006E0455" w:rsidRDefault="0071034E" w:rsidP="008F6C60">
            <w:pPr>
              <w:pStyle w:val="Paragraphedeliste"/>
              <w:numPr>
                <w:ilvl w:val="0"/>
                <w:numId w:val="8"/>
              </w:numPr>
              <w:rPr>
                <w:rFonts w:ascii="Arial" w:hAnsi="Arial" w:cs="Arial"/>
                <w:szCs w:val="24"/>
              </w:rPr>
            </w:pPr>
            <w:r w:rsidRPr="006E0455">
              <w:rPr>
                <w:rFonts w:ascii="Arial" w:hAnsi="Arial" w:cs="Arial"/>
                <w:szCs w:val="24"/>
              </w:rPr>
              <w:t xml:space="preserve">Plus de </w:t>
            </w:r>
            <w:r w:rsidR="00C43347" w:rsidRPr="006E0455">
              <w:rPr>
                <w:rFonts w:ascii="Arial" w:hAnsi="Arial" w:cs="Arial"/>
                <w:szCs w:val="24"/>
              </w:rPr>
              <w:t>20 :</w:t>
            </w:r>
            <w:r w:rsidRPr="006E0455">
              <w:rPr>
                <w:rFonts w:ascii="Arial" w:hAnsi="Arial" w:cs="Arial"/>
                <w:szCs w:val="24"/>
              </w:rPr>
              <w:t xml:space="preserve"> 3 points</w:t>
            </w:r>
          </w:p>
          <w:p w14:paraId="11EDCD52" w14:textId="77777777" w:rsidR="0071034E" w:rsidRPr="006E0455" w:rsidRDefault="0071034E" w:rsidP="008C6599">
            <w:pPr>
              <w:jc w:val="both"/>
              <w:rPr>
                <w:rFonts w:ascii="Arial" w:hAnsi="Arial" w:cs="Arial"/>
                <w:szCs w:val="24"/>
              </w:rPr>
            </w:pPr>
          </w:p>
        </w:tc>
        <w:tc>
          <w:tcPr>
            <w:tcW w:w="3207" w:type="dxa"/>
            <w:gridSpan w:val="2"/>
          </w:tcPr>
          <w:p w14:paraId="6AEA8CF7" w14:textId="77777777" w:rsidR="0071034E" w:rsidRPr="006E0455" w:rsidRDefault="0071034E" w:rsidP="008C6599">
            <w:pPr>
              <w:jc w:val="both"/>
              <w:rPr>
                <w:rFonts w:ascii="Arial" w:hAnsi="Arial" w:cs="Arial"/>
                <w:szCs w:val="24"/>
              </w:rPr>
            </w:pPr>
          </w:p>
          <w:p w14:paraId="65898B5F" w14:textId="648E4FCA" w:rsidR="000229EF" w:rsidRPr="006E0455" w:rsidRDefault="000229EF" w:rsidP="000229EF">
            <w:pPr>
              <w:jc w:val="both"/>
              <w:rPr>
                <w:rFonts w:ascii="Arial" w:hAnsi="Arial" w:cs="Arial"/>
                <w:szCs w:val="24"/>
              </w:rPr>
            </w:pPr>
            <w:r w:rsidRPr="006E0455">
              <w:rPr>
                <w:rFonts w:ascii="Arial" w:hAnsi="Arial" w:cs="Arial"/>
                <w:szCs w:val="24"/>
              </w:rPr>
              <w:t>Complexité technique et fonctionnelle du périmètre d’intervention confié et des processus liés :</w:t>
            </w:r>
          </w:p>
          <w:p w14:paraId="68B4A0E3" w14:textId="77777777" w:rsidR="000229EF" w:rsidRPr="006E0455" w:rsidRDefault="000229EF" w:rsidP="000229EF">
            <w:pPr>
              <w:pStyle w:val="Paragraphedeliste"/>
              <w:numPr>
                <w:ilvl w:val="0"/>
                <w:numId w:val="9"/>
              </w:numPr>
              <w:rPr>
                <w:rFonts w:ascii="Arial" w:hAnsi="Arial" w:cs="Arial"/>
                <w:szCs w:val="24"/>
              </w:rPr>
            </w:pPr>
            <w:r w:rsidRPr="006E0455">
              <w:rPr>
                <w:rFonts w:ascii="Arial" w:hAnsi="Arial" w:cs="Arial"/>
                <w:szCs w:val="24"/>
              </w:rPr>
              <w:t>Basse : 2 points</w:t>
            </w:r>
          </w:p>
          <w:p w14:paraId="748D1B73" w14:textId="77777777" w:rsidR="000229EF" w:rsidRPr="006E0455" w:rsidRDefault="000229EF" w:rsidP="000229EF">
            <w:pPr>
              <w:pStyle w:val="Paragraphedeliste"/>
              <w:numPr>
                <w:ilvl w:val="0"/>
                <w:numId w:val="7"/>
              </w:numPr>
              <w:rPr>
                <w:rFonts w:ascii="Arial" w:hAnsi="Arial" w:cs="Arial"/>
                <w:szCs w:val="24"/>
              </w:rPr>
            </w:pPr>
            <w:r w:rsidRPr="006E0455">
              <w:rPr>
                <w:rFonts w:ascii="Arial" w:hAnsi="Arial" w:cs="Arial"/>
                <w:szCs w:val="24"/>
              </w:rPr>
              <w:t>Moyenne : 4 points</w:t>
            </w:r>
          </w:p>
          <w:p w14:paraId="6462F5B3" w14:textId="77777777" w:rsidR="000229EF" w:rsidRPr="006E0455" w:rsidRDefault="000229EF" w:rsidP="000229EF">
            <w:pPr>
              <w:pStyle w:val="Paragraphedeliste"/>
              <w:numPr>
                <w:ilvl w:val="0"/>
                <w:numId w:val="7"/>
              </w:numPr>
              <w:rPr>
                <w:rFonts w:ascii="Arial" w:hAnsi="Arial" w:cs="Arial"/>
                <w:szCs w:val="24"/>
              </w:rPr>
            </w:pPr>
            <w:r w:rsidRPr="006E0455">
              <w:rPr>
                <w:rFonts w:ascii="Arial" w:hAnsi="Arial" w:cs="Arial"/>
                <w:szCs w:val="24"/>
              </w:rPr>
              <w:t>Haute : 6 points</w:t>
            </w:r>
          </w:p>
          <w:p w14:paraId="72541B0E" w14:textId="77777777" w:rsidR="0071034E" w:rsidRPr="006E0455" w:rsidRDefault="0071034E" w:rsidP="008C6599">
            <w:pPr>
              <w:jc w:val="both"/>
              <w:rPr>
                <w:rFonts w:ascii="Arial" w:hAnsi="Arial" w:cs="Arial"/>
                <w:szCs w:val="24"/>
              </w:rPr>
            </w:pPr>
          </w:p>
        </w:tc>
      </w:tr>
      <w:tr w:rsidR="00E336AD" w:rsidRPr="006E0455" w14:paraId="142382CA" w14:textId="77777777" w:rsidTr="0071034E">
        <w:tc>
          <w:tcPr>
            <w:tcW w:w="9630" w:type="dxa"/>
            <w:gridSpan w:val="6"/>
            <w:shd w:val="clear" w:color="auto" w:fill="D9D9D9"/>
            <w:vAlign w:val="center"/>
          </w:tcPr>
          <w:p w14:paraId="29F54217" w14:textId="77777777" w:rsidR="0071034E" w:rsidRPr="006E0455" w:rsidRDefault="0071034E" w:rsidP="008C6599">
            <w:pPr>
              <w:rPr>
                <w:rFonts w:ascii="Arial" w:hAnsi="Arial" w:cs="Arial"/>
                <w:sz w:val="12"/>
                <w:szCs w:val="24"/>
              </w:rPr>
            </w:pPr>
          </w:p>
          <w:p w14:paraId="40F524DA" w14:textId="77777777" w:rsidR="0071034E" w:rsidRPr="006E0455" w:rsidRDefault="0071034E" w:rsidP="008C6599">
            <w:pPr>
              <w:rPr>
                <w:rFonts w:ascii="Arial" w:hAnsi="Arial" w:cs="Arial"/>
                <w:szCs w:val="18"/>
                <w:u w:val="single"/>
              </w:rPr>
            </w:pPr>
            <w:r w:rsidRPr="006E0455">
              <w:rPr>
                <w:rFonts w:ascii="Arial" w:hAnsi="Arial" w:cs="Arial"/>
                <w:szCs w:val="18"/>
                <w:u w:val="single"/>
              </w:rPr>
              <w:t>B/ Décomposition de l’unité d’œuvre :</w:t>
            </w:r>
          </w:p>
          <w:p w14:paraId="17939764" w14:textId="77777777" w:rsidR="0071034E" w:rsidRPr="006E0455" w:rsidRDefault="0071034E" w:rsidP="008C6599">
            <w:pPr>
              <w:rPr>
                <w:rFonts w:ascii="Arial" w:hAnsi="Arial" w:cs="Arial"/>
                <w:sz w:val="12"/>
                <w:szCs w:val="24"/>
              </w:rPr>
            </w:pPr>
          </w:p>
        </w:tc>
      </w:tr>
      <w:tr w:rsidR="00EB03DF" w:rsidRPr="006E0455" w14:paraId="54D5B173" w14:textId="77777777" w:rsidTr="0071034E">
        <w:tc>
          <w:tcPr>
            <w:tcW w:w="2481" w:type="dxa"/>
          </w:tcPr>
          <w:p w14:paraId="315D4059" w14:textId="77777777" w:rsidR="00EB03DF" w:rsidRPr="006E0455" w:rsidRDefault="00EB03DF" w:rsidP="00EB03DF">
            <w:pPr>
              <w:jc w:val="center"/>
              <w:rPr>
                <w:rFonts w:ascii="Arial" w:hAnsi="Arial" w:cs="Arial"/>
                <w:b/>
                <w:sz w:val="18"/>
                <w:szCs w:val="18"/>
              </w:rPr>
            </w:pPr>
          </w:p>
          <w:p w14:paraId="617A5C50" w14:textId="77777777" w:rsidR="00EB03DF" w:rsidRPr="006E0455" w:rsidRDefault="00EB03DF" w:rsidP="00EB03DF">
            <w:pPr>
              <w:jc w:val="center"/>
              <w:rPr>
                <w:rFonts w:ascii="Arial" w:hAnsi="Arial" w:cs="Arial"/>
                <w:b/>
                <w:sz w:val="18"/>
                <w:szCs w:val="18"/>
              </w:rPr>
            </w:pPr>
            <w:r w:rsidRPr="006E0455">
              <w:rPr>
                <w:rFonts w:ascii="Arial" w:hAnsi="Arial" w:cs="Arial"/>
                <w:b/>
                <w:sz w:val="18"/>
                <w:szCs w:val="18"/>
              </w:rPr>
              <w:t>Complexité tranche :</w:t>
            </w:r>
          </w:p>
          <w:p w14:paraId="2E345BEE" w14:textId="77777777" w:rsidR="00EB03DF" w:rsidRPr="006E0455" w:rsidRDefault="00EB03DF" w:rsidP="00EB03DF">
            <w:pPr>
              <w:rPr>
                <w:rFonts w:ascii="Arial" w:hAnsi="Arial" w:cs="Arial"/>
                <w:sz w:val="18"/>
                <w:szCs w:val="18"/>
              </w:rPr>
            </w:pPr>
          </w:p>
          <w:p w14:paraId="29B77E66" w14:textId="77777777" w:rsidR="00EB03DF" w:rsidRPr="006E0455" w:rsidRDefault="00EB03DF" w:rsidP="00EB03DF">
            <w:pPr>
              <w:rPr>
                <w:rFonts w:ascii="Arial" w:hAnsi="Arial" w:cs="Arial"/>
                <w:sz w:val="18"/>
                <w:szCs w:val="18"/>
              </w:rPr>
            </w:pPr>
          </w:p>
          <w:p w14:paraId="7F78C6B9" w14:textId="77777777" w:rsidR="00EB03DF" w:rsidRPr="006E0455" w:rsidRDefault="00EB03DF" w:rsidP="00EB03DF">
            <w:pPr>
              <w:rPr>
                <w:rFonts w:ascii="Arial" w:hAnsi="Arial" w:cs="Arial"/>
                <w:sz w:val="18"/>
                <w:szCs w:val="18"/>
              </w:rPr>
            </w:pPr>
          </w:p>
          <w:p w14:paraId="576CA5D6" w14:textId="2E68107E" w:rsidR="00EB03DF" w:rsidRPr="006E0455" w:rsidRDefault="00EB03DF" w:rsidP="008F6C60">
            <w:pPr>
              <w:numPr>
                <w:ilvl w:val="0"/>
                <w:numId w:val="6"/>
              </w:numPr>
              <w:rPr>
                <w:rFonts w:ascii="Arial" w:hAnsi="Arial" w:cs="Arial"/>
                <w:sz w:val="18"/>
                <w:szCs w:val="18"/>
              </w:rPr>
            </w:pPr>
            <w:r w:rsidRPr="006E0455">
              <w:rPr>
                <w:rFonts w:ascii="Arial" w:hAnsi="Arial" w:cs="Arial"/>
                <w:sz w:val="18"/>
                <w:szCs w:val="18"/>
              </w:rPr>
              <w:t xml:space="preserve">« T1 » = </w:t>
            </w:r>
            <w:r w:rsidR="00C43347" w:rsidRPr="006E0455">
              <w:rPr>
                <w:rFonts w:ascii="Arial" w:hAnsi="Arial" w:cs="Arial"/>
                <w:sz w:val="18"/>
                <w:szCs w:val="18"/>
              </w:rPr>
              <w:t>complexité faible (</w:t>
            </w:r>
            <w:r w:rsidRPr="006E0455">
              <w:rPr>
                <w:rFonts w:ascii="Arial" w:hAnsi="Arial" w:cs="Arial"/>
                <w:sz w:val="18"/>
                <w:szCs w:val="18"/>
              </w:rPr>
              <w:t>4 à 5 points)</w:t>
            </w:r>
          </w:p>
          <w:p w14:paraId="7E22DBAE" w14:textId="77777777" w:rsidR="00EB03DF" w:rsidRPr="006E0455" w:rsidRDefault="00EB03DF" w:rsidP="00EB03DF">
            <w:pPr>
              <w:rPr>
                <w:rFonts w:ascii="Arial" w:hAnsi="Arial" w:cs="Arial"/>
                <w:sz w:val="18"/>
                <w:szCs w:val="18"/>
              </w:rPr>
            </w:pPr>
          </w:p>
          <w:p w14:paraId="1A52935B" w14:textId="77777777" w:rsidR="00EB03DF" w:rsidRPr="006E0455" w:rsidRDefault="00EB03DF" w:rsidP="00EB03DF">
            <w:pPr>
              <w:rPr>
                <w:rFonts w:ascii="Arial" w:hAnsi="Arial" w:cs="Arial"/>
                <w:sz w:val="18"/>
                <w:szCs w:val="18"/>
              </w:rPr>
            </w:pPr>
          </w:p>
          <w:p w14:paraId="6CEBC852" w14:textId="77777777" w:rsidR="00EB03DF" w:rsidRPr="006E0455" w:rsidRDefault="00EB03DF" w:rsidP="008F6C60">
            <w:pPr>
              <w:numPr>
                <w:ilvl w:val="0"/>
                <w:numId w:val="6"/>
              </w:numPr>
              <w:rPr>
                <w:rFonts w:ascii="Arial" w:hAnsi="Arial" w:cs="Arial"/>
                <w:sz w:val="18"/>
                <w:szCs w:val="18"/>
              </w:rPr>
            </w:pPr>
            <w:r w:rsidRPr="006E0455">
              <w:rPr>
                <w:rFonts w:ascii="Arial" w:hAnsi="Arial" w:cs="Arial"/>
                <w:sz w:val="18"/>
                <w:szCs w:val="18"/>
              </w:rPr>
              <w:t>« T2 » = complexité moyenne (6 à 7 points)</w:t>
            </w:r>
          </w:p>
          <w:p w14:paraId="2C70EFD2" w14:textId="77777777" w:rsidR="00EB03DF" w:rsidRPr="006E0455" w:rsidRDefault="00EB03DF" w:rsidP="00EB03DF">
            <w:pPr>
              <w:rPr>
                <w:rFonts w:ascii="Arial" w:hAnsi="Arial" w:cs="Arial"/>
                <w:sz w:val="18"/>
                <w:szCs w:val="18"/>
              </w:rPr>
            </w:pPr>
          </w:p>
          <w:p w14:paraId="03AD12D9" w14:textId="77777777" w:rsidR="00EB03DF" w:rsidRPr="006E0455" w:rsidRDefault="00EB03DF" w:rsidP="00EB03DF">
            <w:pPr>
              <w:rPr>
                <w:rFonts w:ascii="Arial" w:hAnsi="Arial" w:cs="Arial"/>
                <w:sz w:val="18"/>
                <w:szCs w:val="18"/>
              </w:rPr>
            </w:pPr>
          </w:p>
          <w:p w14:paraId="21B8D438" w14:textId="5CBB912F" w:rsidR="00EB03DF" w:rsidRPr="006E0455" w:rsidRDefault="00EB03DF" w:rsidP="008F6C60">
            <w:pPr>
              <w:numPr>
                <w:ilvl w:val="0"/>
                <w:numId w:val="6"/>
              </w:numPr>
              <w:rPr>
                <w:rFonts w:ascii="Arial" w:hAnsi="Arial" w:cs="Arial"/>
                <w:sz w:val="18"/>
                <w:szCs w:val="18"/>
              </w:rPr>
            </w:pPr>
            <w:r w:rsidRPr="006E0455">
              <w:rPr>
                <w:rFonts w:ascii="Arial" w:hAnsi="Arial" w:cs="Arial"/>
                <w:sz w:val="18"/>
                <w:szCs w:val="18"/>
              </w:rPr>
              <w:t xml:space="preserve">« T3 » </w:t>
            </w:r>
            <w:r w:rsidR="00C43347" w:rsidRPr="006E0455">
              <w:rPr>
                <w:rFonts w:ascii="Arial" w:hAnsi="Arial" w:cs="Arial"/>
                <w:sz w:val="18"/>
                <w:szCs w:val="18"/>
              </w:rPr>
              <w:t>= complexité</w:t>
            </w:r>
            <w:r w:rsidRPr="006E0455">
              <w:rPr>
                <w:rFonts w:ascii="Arial" w:hAnsi="Arial" w:cs="Arial"/>
                <w:sz w:val="18"/>
                <w:szCs w:val="18"/>
              </w:rPr>
              <w:t xml:space="preserve"> forte (8 à 9 points)</w:t>
            </w:r>
          </w:p>
          <w:p w14:paraId="4AB22376" w14:textId="77777777" w:rsidR="00EB03DF" w:rsidRPr="006E0455" w:rsidRDefault="00EB03DF" w:rsidP="00EB03DF">
            <w:pPr>
              <w:rPr>
                <w:rFonts w:ascii="Arial" w:hAnsi="Arial" w:cs="Arial"/>
                <w:sz w:val="18"/>
                <w:szCs w:val="18"/>
              </w:rPr>
            </w:pPr>
          </w:p>
          <w:p w14:paraId="2F074BC5" w14:textId="77777777" w:rsidR="00EB03DF" w:rsidRPr="006E0455" w:rsidRDefault="00EB03DF" w:rsidP="00EB03DF">
            <w:pPr>
              <w:rPr>
                <w:rFonts w:ascii="Arial" w:hAnsi="Arial" w:cs="Arial"/>
                <w:sz w:val="18"/>
                <w:szCs w:val="18"/>
              </w:rPr>
            </w:pPr>
          </w:p>
          <w:p w14:paraId="45F29F9B" w14:textId="5E70E5B8" w:rsidR="00EB03DF" w:rsidRPr="006E0455" w:rsidRDefault="00EB03DF" w:rsidP="008F6C60">
            <w:pPr>
              <w:numPr>
                <w:ilvl w:val="0"/>
                <w:numId w:val="6"/>
              </w:numPr>
              <w:rPr>
                <w:rFonts w:ascii="Arial" w:hAnsi="Arial" w:cs="Arial"/>
                <w:sz w:val="18"/>
                <w:szCs w:val="18"/>
              </w:rPr>
            </w:pPr>
            <w:r w:rsidRPr="006E0455">
              <w:rPr>
                <w:rFonts w:ascii="Arial" w:hAnsi="Arial" w:cs="Arial"/>
                <w:sz w:val="18"/>
                <w:szCs w:val="18"/>
              </w:rPr>
              <w:t>« T4 </w:t>
            </w:r>
            <w:r w:rsidR="00C43347" w:rsidRPr="006E0455">
              <w:rPr>
                <w:rFonts w:ascii="Arial" w:hAnsi="Arial" w:cs="Arial"/>
                <w:sz w:val="18"/>
                <w:szCs w:val="18"/>
              </w:rPr>
              <w:t>» =</w:t>
            </w:r>
            <w:r w:rsidRPr="006E0455">
              <w:rPr>
                <w:rFonts w:ascii="Arial" w:hAnsi="Arial" w:cs="Arial"/>
                <w:sz w:val="18"/>
                <w:szCs w:val="18"/>
              </w:rPr>
              <w:t xml:space="preserve"> complexité très forte (10 à 12 points)</w:t>
            </w:r>
          </w:p>
          <w:p w14:paraId="07E1CB63" w14:textId="77777777" w:rsidR="00EB03DF" w:rsidRPr="006E0455" w:rsidRDefault="00EB03DF" w:rsidP="00EB03DF">
            <w:pPr>
              <w:rPr>
                <w:rFonts w:ascii="Arial" w:hAnsi="Arial" w:cs="Arial"/>
                <w:sz w:val="18"/>
                <w:szCs w:val="18"/>
              </w:rPr>
            </w:pPr>
          </w:p>
        </w:tc>
        <w:tc>
          <w:tcPr>
            <w:tcW w:w="1823" w:type="dxa"/>
            <w:gridSpan w:val="2"/>
          </w:tcPr>
          <w:p w14:paraId="7C4452C7" w14:textId="77777777" w:rsidR="00EB03DF" w:rsidRPr="006E0455" w:rsidRDefault="00EB03DF" w:rsidP="00EB03DF">
            <w:pPr>
              <w:jc w:val="center"/>
              <w:rPr>
                <w:rFonts w:ascii="Arial" w:hAnsi="Arial" w:cs="Arial"/>
                <w:b/>
                <w:sz w:val="18"/>
                <w:szCs w:val="18"/>
              </w:rPr>
            </w:pPr>
          </w:p>
          <w:p w14:paraId="642896E0" w14:textId="77777777" w:rsidR="00EB03DF" w:rsidRPr="006E0455" w:rsidRDefault="00EB03DF" w:rsidP="00EB03DF">
            <w:pPr>
              <w:rPr>
                <w:rFonts w:ascii="Arial" w:hAnsi="Arial" w:cs="Arial"/>
                <w:b/>
                <w:sz w:val="18"/>
                <w:szCs w:val="18"/>
              </w:rPr>
            </w:pPr>
            <w:r w:rsidRPr="006E0455">
              <w:rPr>
                <w:rFonts w:ascii="Arial" w:hAnsi="Arial" w:cs="Arial"/>
                <w:b/>
                <w:sz w:val="18"/>
                <w:szCs w:val="18"/>
              </w:rPr>
              <w:t>Délais de réalisation maximum exigés :</w:t>
            </w:r>
          </w:p>
          <w:p w14:paraId="0430EF83" w14:textId="77777777" w:rsidR="00EB03DF" w:rsidRPr="006E0455" w:rsidRDefault="00EB03DF" w:rsidP="00EB03DF">
            <w:pPr>
              <w:rPr>
                <w:rFonts w:ascii="Arial" w:hAnsi="Arial" w:cs="Arial"/>
                <w:sz w:val="18"/>
                <w:szCs w:val="18"/>
              </w:rPr>
            </w:pPr>
          </w:p>
          <w:p w14:paraId="646129C9" w14:textId="77777777" w:rsidR="00EB03DF" w:rsidRPr="006E0455" w:rsidRDefault="00EB03DF" w:rsidP="00EB03DF">
            <w:pPr>
              <w:rPr>
                <w:rFonts w:ascii="Arial" w:hAnsi="Arial" w:cs="Arial"/>
                <w:sz w:val="18"/>
                <w:szCs w:val="18"/>
              </w:rPr>
            </w:pPr>
          </w:p>
          <w:p w14:paraId="7E8D02DF" w14:textId="77777777" w:rsidR="00EB03DF" w:rsidRPr="006E0455" w:rsidRDefault="00EB03DF" w:rsidP="008F6C60">
            <w:pPr>
              <w:numPr>
                <w:ilvl w:val="0"/>
                <w:numId w:val="6"/>
              </w:numPr>
              <w:rPr>
                <w:rFonts w:ascii="Arial" w:hAnsi="Arial" w:cs="Arial"/>
                <w:sz w:val="18"/>
                <w:szCs w:val="18"/>
              </w:rPr>
            </w:pPr>
            <w:r w:rsidRPr="006E0455">
              <w:rPr>
                <w:rFonts w:ascii="Arial" w:hAnsi="Arial" w:cs="Arial"/>
                <w:sz w:val="18"/>
                <w:szCs w:val="18"/>
              </w:rPr>
              <w:t>5j ouvrés maximum</w:t>
            </w:r>
          </w:p>
          <w:p w14:paraId="02B412B6" w14:textId="77777777" w:rsidR="00EB03DF" w:rsidRPr="006E0455" w:rsidRDefault="00EB03DF" w:rsidP="00EB03DF">
            <w:pPr>
              <w:rPr>
                <w:rFonts w:ascii="Arial" w:hAnsi="Arial" w:cs="Arial"/>
                <w:sz w:val="18"/>
                <w:szCs w:val="18"/>
              </w:rPr>
            </w:pPr>
          </w:p>
          <w:p w14:paraId="513E8098" w14:textId="77777777" w:rsidR="00EB03DF" w:rsidRPr="006E0455" w:rsidRDefault="00EB03DF" w:rsidP="00EB03DF">
            <w:pPr>
              <w:rPr>
                <w:rFonts w:ascii="Arial" w:hAnsi="Arial" w:cs="Arial"/>
                <w:sz w:val="18"/>
                <w:szCs w:val="18"/>
              </w:rPr>
            </w:pPr>
          </w:p>
          <w:p w14:paraId="65D83510" w14:textId="77777777" w:rsidR="00EB03DF" w:rsidRPr="006E0455" w:rsidRDefault="00EB03DF" w:rsidP="008F6C60">
            <w:pPr>
              <w:numPr>
                <w:ilvl w:val="0"/>
                <w:numId w:val="6"/>
              </w:numPr>
              <w:rPr>
                <w:rFonts w:ascii="Arial" w:hAnsi="Arial" w:cs="Arial"/>
                <w:sz w:val="18"/>
                <w:szCs w:val="18"/>
              </w:rPr>
            </w:pPr>
            <w:r w:rsidRPr="006E0455">
              <w:rPr>
                <w:rFonts w:ascii="Arial" w:hAnsi="Arial" w:cs="Arial"/>
                <w:sz w:val="18"/>
                <w:szCs w:val="18"/>
              </w:rPr>
              <w:t>10j ouvrés maximum</w:t>
            </w:r>
          </w:p>
          <w:p w14:paraId="3278A298" w14:textId="77777777" w:rsidR="00EB03DF" w:rsidRPr="006E0455" w:rsidRDefault="00EB03DF" w:rsidP="00EB03DF">
            <w:pPr>
              <w:rPr>
                <w:rFonts w:ascii="Arial" w:hAnsi="Arial" w:cs="Arial"/>
                <w:sz w:val="18"/>
                <w:szCs w:val="18"/>
              </w:rPr>
            </w:pPr>
          </w:p>
          <w:p w14:paraId="59027DC1" w14:textId="77777777" w:rsidR="00EB03DF" w:rsidRPr="006E0455" w:rsidRDefault="00EB03DF" w:rsidP="00EB03DF">
            <w:pPr>
              <w:rPr>
                <w:rFonts w:ascii="Arial" w:hAnsi="Arial" w:cs="Arial"/>
                <w:sz w:val="18"/>
                <w:szCs w:val="18"/>
              </w:rPr>
            </w:pPr>
          </w:p>
          <w:p w14:paraId="4F9F3B77" w14:textId="77777777" w:rsidR="00EB03DF" w:rsidRPr="006E0455" w:rsidRDefault="00EB03DF" w:rsidP="008F6C60">
            <w:pPr>
              <w:numPr>
                <w:ilvl w:val="0"/>
                <w:numId w:val="6"/>
              </w:numPr>
              <w:rPr>
                <w:rFonts w:ascii="Arial" w:hAnsi="Arial" w:cs="Arial"/>
                <w:sz w:val="18"/>
                <w:szCs w:val="18"/>
              </w:rPr>
            </w:pPr>
            <w:r w:rsidRPr="006E0455">
              <w:rPr>
                <w:rFonts w:ascii="Arial" w:hAnsi="Arial" w:cs="Arial"/>
                <w:sz w:val="18"/>
                <w:szCs w:val="18"/>
              </w:rPr>
              <w:t>20j ouvrés maximum</w:t>
            </w:r>
          </w:p>
          <w:p w14:paraId="2AB922B7" w14:textId="77777777" w:rsidR="00EB03DF" w:rsidRPr="006E0455" w:rsidRDefault="00EB03DF" w:rsidP="00EB03DF">
            <w:pPr>
              <w:rPr>
                <w:rFonts w:ascii="Arial" w:hAnsi="Arial" w:cs="Arial"/>
                <w:sz w:val="18"/>
                <w:szCs w:val="18"/>
              </w:rPr>
            </w:pPr>
          </w:p>
          <w:p w14:paraId="1B75A232" w14:textId="77777777" w:rsidR="00EB03DF" w:rsidRPr="006E0455" w:rsidRDefault="00EB03DF" w:rsidP="00EB03DF">
            <w:pPr>
              <w:rPr>
                <w:rFonts w:ascii="Arial" w:hAnsi="Arial" w:cs="Arial"/>
                <w:sz w:val="18"/>
                <w:szCs w:val="18"/>
              </w:rPr>
            </w:pPr>
          </w:p>
          <w:p w14:paraId="0ADC183B" w14:textId="77777777" w:rsidR="00EB03DF" w:rsidRPr="006E0455" w:rsidRDefault="00EB03DF" w:rsidP="008F6C60">
            <w:pPr>
              <w:numPr>
                <w:ilvl w:val="0"/>
                <w:numId w:val="6"/>
              </w:numPr>
              <w:rPr>
                <w:rFonts w:ascii="Arial" w:hAnsi="Arial" w:cs="Arial"/>
                <w:sz w:val="18"/>
                <w:szCs w:val="18"/>
              </w:rPr>
            </w:pPr>
            <w:r w:rsidRPr="006E0455">
              <w:rPr>
                <w:rFonts w:ascii="Arial" w:hAnsi="Arial" w:cs="Arial"/>
                <w:sz w:val="18"/>
                <w:szCs w:val="18"/>
              </w:rPr>
              <w:t>40j ouvrés maximum</w:t>
            </w:r>
          </w:p>
          <w:p w14:paraId="389A4E86" w14:textId="77777777" w:rsidR="00EB03DF" w:rsidRPr="006E0455" w:rsidRDefault="00EB03DF" w:rsidP="00EB03DF">
            <w:pPr>
              <w:rPr>
                <w:rFonts w:ascii="Arial" w:hAnsi="Arial" w:cs="Arial"/>
                <w:sz w:val="18"/>
                <w:szCs w:val="18"/>
              </w:rPr>
            </w:pPr>
          </w:p>
        </w:tc>
        <w:tc>
          <w:tcPr>
            <w:tcW w:w="2501" w:type="dxa"/>
            <w:gridSpan w:val="2"/>
          </w:tcPr>
          <w:p w14:paraId="12C34246" w14:textId="77777777" w:rsidR="00EB03DF" w:rsidRPr="006E0455" w:rsidRDefault="00EB03DF" w:rsidP="00EB03DF">
            <w:pPr>
              <w:jc w:val="center"/>
              <w:rPr>
                <w:rFonts w:ascii="Arial" w:hAnsi="Arial" w:cs="Arial"/>
                <w:b/>
                <w:sz w:val="18"/>
                <w:szCs w:val="18"/>
              </w:rPr>
            </w:pPr>
          </w:p>
          <w:p w14:paraId="67D237DE" w14:textId="77777777" w:rsidR="00EB03DF" w:rsidRPr="006E0455" w:rsidRDefault="00EB03DF" w:rsidP="00EB03DF">
            <w:pPr>
              <w:rPr>
                <w:rFonts w:ascii="Arial" w:hAnsi="Arial" w:cs="Arial"/>
                <w:b/>
                <w:sz w:val="18"/>
                <w:szCs w:val="18"/>
              </w:rPr>
            </w:pPr>
            <w:r w:rsidRPr="006E0455">
              <w:rPr>
                <w:rFonts w:ascii="Arial" w:hAnsi="Arial" w:cs="Arial"/>
                <w:b/>
                <w:sz w:val="18"/>
                <w:szCs w:val="18"/>
              </w:rPr>
              <w:t>Nombre de réunions ou entretiens estimés :</w:t>
            </w:r>
          </w:p>
          <w:p w14:paraId="06B62195" w14:textId="77777777" w:rsidR="00EB03DF" w:rsidRPr="006E0455" w:rsidRDefault="00EB03DF" w:rsidP="00EB03DF">
            <w:pPr>
              <w:rPr>
                <w:rFonts w:ascii="Arial" w:hAnsi="Arial" w:cs="Arial"/>
                <w:b/>
                <w:sz w:val="18"/>
                <w:szCs w:val="18"/>
              </w:rPr>
            </w:pPr>
          </w:p>
          <w:p w14:paraId="1433141E" w14:textId="77777777" w:rsidR="00EB03DF" w:rsidRPr="006E0455" w:rsidRDefault="00EB03DF" w:rsidP="00EB03DF">
            <w:pPr>
              <w:rPr>
                <w:rFonts w:ascii="Arial" w:hAnsi="Arial" w:cs="Arial"/>
                <w:sz w:val="18"/>
                <w:szCs w:val="18"/>
              </w:rPr>
            </w:pPr>
          </w:p>
          <w:p w14:paraId="06978537" w14:textId="5397C4B2" w:rsidR="00EB03DF" w:rsidRPr="006E0455" w:rsidRDefault="00F42D4D" w:rsidP="008F6C60">
            <w:pPr>
              <w:numPr>
                <w:ilvl w:val="0"/>
                <w:numId w:val="6"/>
              </w:numPr>
              <w:rPr>
                <w:rFonts w:ascii="Arial" w:hAnsi="Arial" w:cs="Arial"/>
                <w:sz w:val="18"/>
                <w:szCs w:val="18"/>
              </w:rPr>
            </w:pPr>
            <w:r w:rsidRPr="006E0455">
              <w:rPr>
                <w:rFonts w:ascii="Arial" w:hAnsi="Arial" w:cs="Arial"/>
                <w:sz w:val="18"/>
                <w:szCs w:val="18"/>
              </w:rPr>
              <w:t xml:space="preserve">5 </w:t>
            </w:r>
            <w:r w:rsidR="00EB03DF" w:rsidRPr="006E0455">
              <w:rPr>
                <w:rFonts w:ascii="Arial" w:hAnsi="Arial" w:cs="Arial"/>
                <w:sz w:val="18"/>
                <w:szCs w:val="18"/>
              </w:rPr>
              <w:t>réunions</w:t>
            </w:r>
          </w:p>
          <w:p w14:paraId="7DDE38F0" w14:textId="77777777" w:rsidR="00EB03DF" w:rsidRPr="006E0455" w:rsidRDefault="00EB03DF" w:rsidP="00EB03DF">
            <w:pPr>
              <w:rPr>
                <w:rFonts w:ascii="Arial" w:hAnsi="Arial" w:cs="Arial"/>
                <w:sz w:val="18"/>
                <w:szCs w:val="18"/>
              </w:rPr>
            </w:pPr>
          </w:p>
          <w:p w14:paraId="513B4499" w14:textId="77777777" w:rsidR="00EB03DF" w:rsidRPr="006E0455" w:rsidRDefault="00EB03DF" w:rsidP="00EB03DF">
            <w:pPr>
              <w:rPr>
                <w:rFonts w:ascii="Arial" w:hAnsi="Arial" w:cs="Arial"/>
                <w:sz w:val="18"/>
                <w:szCs w:val="18"/>
              </w:rPr>
            </w:pPr>
          </w:p>
          <w:p w14:paraId="69C393B2" w14:textId="77777777" w:rsidR="00EB03DF" w:rsidRPr="006E0455" w:rsidRDefault="00EB03DF" w:rsidP="00EB03DF">
            <w:pPr>
              <w:rPr>
                <w:rFonts w:ascii="Arial" w:hAnsi="Arial" w:cs="Arial"/>
                <w:sz w:val="18"/>
                <w:szCs w:val="18"/>
              </w:rPr>
            </w:pPr>
          </w:p>
          <w:p w14:paraId="0F060602" w14:textId="4122AE30" w:rsidR="00EB03DF" w:rsidRPr="006E0455" w:rsidRDefault="00F42D4D" w:rsidP="008F6C60">
            <w:pPr>
              <w:numPr>
                <w:ilvl w:val="0"/>
                <w:numId w:val="6"/>
              </w:numPr>
              <w:rPr>
                <w:rFonts w:ascii="Arial" w:hAnsi="Arial" w:cs="Arial"/>
                <w:sz w:val="18"/>
                <w:szCs w:val="18"/>
              </w:rPr>
            </w:pPr>
            <w:r w:rsidRPr="006E0455">
              <w:rPr>
                <w:rFonts w:ascii="Arial" w:hAnsi="Arial" w:cs="Arial"/>
                <w:sz w:val="18"/>
                <w:szCs w:val="18"/>
              </w:rPr>
              <w:t xml:space="preserve">10 </w:t>
            </w:r>
            <w:r w:rsidR="00EB03DF" w:rsidRPr="006E0455">
              <w:rPr>
                <w:rFonts w:ascii="Arial" w:hAnsi="Arial" w:cs="Arial"/>
                <w:sz w:val="18"/>
                <w:szCs w:val="18"/>
              </w:rPr>
              <w:t>réunions</w:t>
            </w:r>
          </w:p>
          <w:p w14:paraId="7521353E" w14:textId="77777777" w:rsidR="00EB03DF" w:rsidRPr="006E0455" w:rsidRDefault="00EB03DF" w:rsidP="00EB03DF">
            <w:pPr>
              <w:rPr>
                <w:rFonts w:ascii="Arial" w:hAnsi="Arial" w:cs="Arial"/>
                <w:sz w:val="18"/>
                <w:szCs w:val="18"/>
              </w:rPr>
            </w:pPr>
          </w:p>
          <w:p w14:paraId="16048669" w14:textId="77777777" w:rsidR="00EB03DF" w:rsidRPr="006E0455" w:rsidRDefault="00EB03DF" w:rsidP="00EB03DF">
            <w:pPr>
              <w:rPr>
                <w:rFonts w:ascii="Arial" w:hAnsi="Arial" w:cs="Arial"/>
                <w:sz w:val="18"/>
                <w:szCs w:val="18"/>
              </w:rPr>
            </w:pPr>
          </w:p>
          <w:p w14:paraId="46A5196D" w14:textId="77777777" w:rsidR="00EB03DF" w:rsidRPr="006E0455" w:rsidRDefault="00EB03DF" w:rsidP="00EB03DF">
            <w:pPr>
              <w:rPr>
                <w:rFonts w:ascii="Arial" w:hAnsi="Arial" w:cs="Arial"/>
                <w:sz w:val="18"/>
                <w:szCs w:val="18"/>
              </w:rPr>
            </w:pPr>
          </w:p>
          <w:p w14:paraId="46CD35AD" w14:textId="77777777" w:rsidR="00EB03DF" w:rsidRPr="006E0455" w:rsidRDefault="00EB03DF" w:rsidP="008F6C60">
            <w:pPr>
              <w:numPr>
                <w:ilvl w:val="0"/>
                <w:numId w:val="6"/>
              </w:numPr>
              <w:rPr>
                <w:rFonts w:ascii="Arial" w:hAnsi="Arial" w:cs="Arial"/>
                <w:sz w:val="18"/>
                <w:szCs w:val="18"/>
              </w:rPr>
            </w:pPr>
            <w:r w:rsidRPr="006E0455">
              <w:rPr>
                <w:rFonts w:ascii="Arial" w:hAnsi="Arial" w:cs="Arial"/>
                <w:sz w:val="18"/>
                <w:szCs w:val="18"/>
              </w:rPr>
              <w:t>2</w:t>
            </w:r>
            <w:r w:rsidR="004B2F86" w:rsidRPr="006E0455">
              <w:rPr>
                <w:rFonts w:ascii="Arial" w:hAnsi="Arial" w:cs="Arial"/>
                <w:sz w:val="18"/>
                <w:szCs w:val="18"/>
              </w:rPr>
              <w:t>0</w:t>
            </w:r>
            <w:r w:rsidRPr="006E0455">
              <w:rPr>
                <w:rFonts w:ascii="Arial" w:hAnsi="Arial" w:cs="Arial"/>
                <w:sz w:val="18"/>
                <w:szCs w:val="18"/>
              </w:rPr>
              <w:t xml:space="preserve"> réunions</w:t>
            </w:r>
            <w:r w:rsidRPr="006E0455">
              <w:rPr>
                <w:rFonts w:ascii="Arial" w:hAnsi="Arial" w:cs="Arial"/>
                <w:sz w:val="18"/>
                <w:szCs w:val="18"/>
              </w:rPr>
              <w:br/>
            </w:r>
            <w:r w:rsidRPr="006E0455">
              <w:rPr>
                <w:rFonts w:ascii="Arial" w:hAnsi="Arial" w:cs="Arial"/>
                <w:sz w:val="18"/>
                <w:szCs w:val="18"/>
              </w:rPr>
              <w:br/>
            </w:r>
            <w:r w:rsidRPr="006E0455">
              <w:rPr>
                <w:rFonts w:ascii="Arial" w:hAnsi="Arial" w:cs="Arial"/>
                <w:sz w:val="18"/>
                <w:szCs w:val="18"/>
              </w:rPr>
              <w:br/>
            </w:r>
          </w:p>
          <w:p w14:paraId="499107D6" w14:textId="77777777" w:rsidR="00EB03DF" w:rsidRPr="006E0455" w:rsidRDefault="004B2F86" w:rsidP="008F6C60">
            <w:pPr>
              <w:numPr>
                <w:ilvl w:val="0"/>
                <w:numId w:val="6"/>
              </w:numPr>
              <w:rPr>
                <w:rFonts w:ascii="Arial" w:hAnsi="Arial" w:cs="Arial"/>
                <w:sz w:val="18"/>
                <w:szCs w:val="18"/>
              </w:rPr>
            </w:pPr>
            <w:r w:rsidRPr="006E0455">
              <w:rPr>
                <w:rFonts w:ascii="Arial" w:hAnsi="Arial" w:cs="Arial"/>
                <w:sz w:val="18"/>
                <w:szCs w:val="18"/>
              </w:rPr>
              <w:t>3</w:t>
            </w:r>
            <w:r w:rsidR="00EB03DF" w:rsidRPr="006E0455">
              <w:rPr>
                <w:rFonts w:ascii="Arial" w:hAnsi="Arial" w:cs="Arial"/>
                <w:sz w:val="18"/>
                <w:szCs w:val="18"/>
              </w:rPr>
              <w:t>0 réunions</w:t>
            </w:r>
          </w:p>
        </w:tc>
        <w:tc>
          <w:tcPr>
            <w:tcW w:w="2825" w:type="dxa"/>
          </w:tcPr>
          <w:p w14:paraId="5BE67C59" w14:textId="77777777" w:rsidR="00EB03DF" w:rsidRPr="006E0455" w:rsidRDefault="00EB03DF" w:rsidP="00EB03DF">
            <w:pPr>
              <w:jc w:val="center"/>
              <w:rPr>
                <w:rFonts w:ascii="Arial" w:hAnsi="Arial" w:cs="Arial"/>
                <w:b/>
                <w:sz w:val="18"/>
                <w:szCs w:val="18"/>
              </w:rPr>
            </w:pPr>
          </w:p>
          <w:p w14:paraId="343D59D8" w14:textId="2C29B92F" w:rsidR="00EB03DF" w:rsidRPr="006E0455" w:rsidRDefault="00EB03DF" w:rsidP="00EB03DF">
            <w:pPr>
              <w:jc w:val="center"/>
              <w:rPr>
                <w:rFonts w:ascii="Arial" w:hAnsi="Arial" w:cs="Arial"/>
                <w:b/>
                <w:sz w:val="18"/>
                <w:szCs w:val="18"/>
              </w:rPr>
            </w:pPr>
            <w:r w:rsidRPr="006E0455">
              <w:rPr>
                <w:rFonts w:ascii="Arial" w:hAnsi="Arial" w:cs="Arial"/>
                <w:b/>
                <w:sz w:val="18"/>
                <w:szCs w:val="18"/>
              </w:rPr>
              <w:t xml:space="preserve">Profils, niveaux d’expérience et répartitions </w:t>
            </w:r>
            <w:r w:rsidR="00C43347" w:rsidRPr="006E0455">
              <w:rPr>
                <w:rFonts w:ascii="Arial" w:hAnsi="Arial" w:cs="Arial"/>
                <w:b/>
                <w:sz w:val="18"/>
                <w:szCs w:val="18"/>
              </w:rPr>
              <w:t>estimé</w:t>
            </w:r>
            <w:r w:rsidRPr="006E0455">
              <w:rPr>
                <w:rFonts w:ascii="Arial" w:hAnsi="Arial" w:cs="Arial"/>
                <w:b/>
                <w:sz w:val="18"/>
                <w:szCs w:val="18"/>
              </w:rPr>
              <w:t>s :</w:t>
            </w:r>
          </w:p>
          <w:p w14:paraId="30AC8272" w14:textId="77777777" w:rsidR="00EB03DF" w:rsidRPr="006E0455" w:rsidRDefault="00EB03DF" w:rsidP="00EB03DF">
            <w:pPr>
              <w:rPr>
                <w:rFonts w:ascii="Arial" w:hAnsi="Arial" w:cs="Arial"/>
                <w:sz w:val="18"/>
                <w:szCs w:val="18"/>
              </w:rPr>
            </w:pPr>
          </w:p>
          <w:p w14:paraId="6515141F" w14:textId="77777777" w:rsidR="00EB03DF" w:rsidRPr="006E0455" w:rsidRDefault="00EB03DF" w:rsidP="00EB03DF">
            <w:pPr>
              <w:rPr>
                <w:rFonts w:ascii="Arial" w:hAnsi="Arial" w:cs="Arial"/>
                <w:sz w:val="18"/>
                <w:szCs w:val="18"/>
              </w:rPr>
            </w:pPr>
          </w:p>
          <w:p w14:paraId="74B1D8C1" w14:textId="77777777" w:rsidR="00EB03DF" w:rsidRPr="006E0455" w:rsidRDefault="00EB03DF" w:rsidP="008F6C60">
            <w:pPr>
              <w:numPr>
                <w:ilvl w:val="0"/>
                <w:numId w:val="6"/>
              </w:numPr>
              <w:rPr>
                <w:rFonts w:ascii="Arial" w:hAnsi="Arial" w:cs="Arial"/>
                <w:sz w:val="18"/>
                <w:szCs w:val="18"/>
              </w:rPr>
            </w:pPr>
            <w:r w:rsidRPr="006E0455">
              <w:rPr>
                <w:rFonts w:ascii="Arial" w:hAnsi="Arial" w:cs="Arial"/>
                <w:sz w:val="18"/>
                <w:szCs w:val="18"/>
              </w:rPr>
              <w:t>PRO-CJ (50%) / CC (50%)</w:t>
            </w:r>
          </w:p>
          <w:p w14:paraId="65D548BD" w14:textId="77777777" w:rsidR="00EB03DF" w:rsidRPr="006E0455" w:rsidRDefault="00EB03DF" w:rsidP="00EB03DF">
            <w:pPr>
              <w:rPr>
                <w:rFonts w:ascii="Arial" w:hAnsi="Arial" w:cs="Arial"/>
                <w:sz w:val="18"/>
                <w:szCs w:val="18"/>
              </w:rPr>
            </w:pPr>
          </w:p>
          <w:p w14:paraId="425478C4" w14:textId="77777777" w:rsidR="00EB03DF" w:rsidRPr="006E0455" w:rsidRDefault="00EB03DF" w:rsidP="00EB03DF">
            <w:pPr>
              <w:rPr>
                <w:rFonts w:ascii="Arial" w:hAnsi="Arial" w:cs="Arial"/>
                <w:sz w:val="18"/>
                <w:szCs w:val="18"/>
              </w:rPr>
            </w:pPr>
          </w:p>
          <w:p w14:paraId="3DA9C594" w14:textId="77777777" w:rsidR="00EB03DF" w:rsidRPr="006E0455" w:rsidRDefault="00EB03DF" w:rsidP="00EB03DF">
            <w:pPr>
              <w:rPr>
                <w:rFonts w:ascii="Arial" w:hAnsi="Arial" w:cs="Arial"/>
                <w:sz w:val="18"/>
                <w:szCs w:val="18"/>
              </w:rPr>
            </w:pPr>
          </w:p>
          <w:p w14:paraId="350D9875" w14:textId="77777777" w:rsidR="00EB03DF" w:rsidRPr="006E0455" w:rsidRDefault="00EB03DF" w:rsidP="008F6C60">
            <w:pPr>
              <w:numPr>
                <w:ilvl w:val="0"/>
                <w:numId w:val="6"/>
              </w:numPr>
              <w:rPr>
                <w:rFonts w:ascii="Arial" w:hAnsi="Arial" w:cs="Arial"/>
                <w:sz w:val="18"/>
                <w:szCs w:val="18"/>
              </w:rPr>
            </w:pPr>
            <w:r w:rsidRPr="006E0455">
              <w:rPr>
                <w:rFonts w:ascii="Arial" w:hAnsi="Arial" w:cs="Arial"/>
                <w:sz w:val="18"/>
                <w:szCs w:val="18"/>
              </w:rPr>
              <w:t>PRO-CJ (20%) / CC (80%)</w:t>
            </w:r>
          </w:p>
          <w:p w14:paraId="659E843D" w14:textId="77777777" w:rsidR="00EB03DF" w:rsidRPr="006E0455" w:rsidRDefault="00EB03DF" w:rsidP="00EB03DF">
            <w:pPr>
              <w:rPr>
                <w:rFonts w:ascii="Arial" w:hAnsi="Arial" w:cs="Arial"/>
                <w:sz w:val="18"/>
                <w:szCs w:val="18"/>
              </w:rPr>
            </w:pPr>
          </w:p>
          <w:p w14:paraId="0D43F9CC" w14:textId="77777777" w:rsidR="00EB03DF" w:rsidRPr="006E0455" w:rsidRDefault="00EB03DF" w:rsidP="00EB03DF">
            <w:pPr>
              <w:rPr>
                <w:rFonts w:ascii="Arial" w:hAnsi="Arial" w:cs="Arial"/>
                <w:sz w:val="18"/>
                <w:szCs w:val="18"/>
              </w:rPr>
            </w:pPr>
          </w:p>
          <w:p w14:paraId="03D2AE3A" w14:textId="77777777" w:rsidR="00EB03DF" w:rsidRPr="006E0455" w:rsidRDefault="00EB03DF" w:rsidP="00EB03DF">
            <w:pPr>
              <w:rPr>
                <w:rFonts w:ascii="Arial" w:hAnsi="Arial" w:cs="Arial"/>
                <w:sz w:val="18"/>
                <w:szCs w:val="18"/>
              </w:rPr>
            </w:pPr>
          </w:p>
          <w:p w14:paraId="44729381" w14:textId="77777777" w:rsidR="00EB03DF" w:rsidRPr="006E0455" w:rsidRDefault="00EB03DF" w:rsidP="008F6C60">
            <w:pPr>
              <w:numPr>
                <w:ilvl w:val="0"/>
                <w:numId w:val="6"/>
              </w:numPr>
              <w:rPr>
                <w:rFonts w:ascii="Arial" w:hAnsi="Arial" w:cs="Arial"/>
                <w:sz w:val="18"/>
                <w:szCs w:val="18"/>
              </w:rPr>
            </w:pPr>
            <w:r w:rsidRPr="006E0455">
              <w:rPr>
                <w:rFonts w:ascii="Arial" w:hAnsi="Arial" w:cs="Arial"/>
                <w:sz w:val="18"/>
                <w:szCs w:val="18"/>
              </w:rPr>
              <w:t>PRO- CS (50%) / CC (50%)</w:t>
            </w:r>
          </w:p>
          <w:p w14:paraId="7A918AAF" w14:textId="77777777" w:rsidR="00EB03DF" w:rsidRPr="006E0455" w:rsidRDefault="00EB03DF" w:rsidP="00EB03DF">
            <w:pPr>
              <w:rPr>
                <w:rFonts w:ascii="Arial" w:hAnsi="Arial" w:cs="Arial"/>
                <w:sz w:val="18"/>
                <w:szCs w:val="18"/>
              </w:rPr>
            </w:pPr>
          </w:p>
          <w:p w14:paraId="3C825F13" w14:textId="77777777" w:rsidR="00EB03DF" w:rsidRPr="006E0455" w:rsidRDefault="00EB03DF" w:rsidP="00EB03DF">
            <w:pPr>
              <w:rPr>
                <w:rFonts w:ascii="Arial" w:hAnsi="Arial" w:cs="Arial"/>
                <w:sz w:val="18"/>
                <w:szCs w:val="18"/>
              </w:rPr>
            </w:pPr>
          </w:p>
          <w:p w14:paraId="70862D59" w14:textId="77777777" w:rsidR="00EB03DF" w:rsidRPr="006E0455" w:rsidRDefault="00EB03DF" w:rsidP="00EB03DF">
            <w:pPr>
              <w:rPr>
                <w:rFonts w:ascii="Arial" w:hAnsi="Arial" w:cs="Arial"/>
                <w:sz w:val="18"/>
                <w:szCs w:val="18"/>
              </w:rPr>
            </w:pPr>
          </w:p>
          <w:p w14:paraId="66869A2E" w14:textId="77777777" w:rsidR="00EB03DF" w:rsidRPr="006E0455" w:rsidRDefault="00EB03DF" w:rsidP="008F6C60">
            <w:pPr>
              <w:numPr>
                <w:ilvl w:val="0"/>
                <w:numId w:val="6"/>
              </w:numPr>
              <w:rPr>
                <w:rFonts w:ascii="Arial" w:hAnsi="Arial" w:cs="Arial"/>
                <w:sz w:val="18"/>
                <w:szCs w:val="18"/>
              </w:rPr>
            </w:pPr>
            <w:r w:rsidRPr="006E0455">
              <w:rPr>
                <w:rFonts w:ascii="Arial" w:hAnsi="Arial" w:cs="Arial"/>
                <w:sz w:val="18"/>
                <w:szCs w:val="18"/>
              </w:rPr>
              <w:t>PRO-CS (80%) / CC (20%)</w:t>
            </w:r>
          </w:p>
        </w:tc>
      </w:tr>
    </w:tbl>
    <w:p w14:paraId="25056158" w14:textId="77777777" w:rsidR="0071034E" w:rsidRPr="006E0455" w:rsidRDefault="0071034E" w:rsidP="0071034E">
      <w:pPr>
        <w:pStyle w:val="Courant"/>
        <w:ind w:firstLine="0"/>
        <w:rPr>
          <w:rFonts w:ascii="Arial" w:hAnsi="Arial" w:cs="Arial"/>
          <w:sz w:val="20"/>
        </w:rPr>
      </w:pPr>
    </w:p>
    <w:p w14:paraId="5A743B44" w14:textId="77777777" w:rsidR="0071034E" w:rsidRPr="006E0455" w:rsidRDefault="0071034E" w:rsidP="0071034E">
      <w:pPr>
        <w:rPr>
          <w:rFonts w:ascii="Arial" w:hAnsi="Arial" w:cs="Arial"/>
        </w:rPr>
      </w:pPr>
      <w:r w:rsidRPr="006E0455">
        <w:rPr>
          <w:rFonts w:ascii="Arial" w:hAnsi="Arial" w:cs="Arial"/>
          <w:noProof/>
        </w:rPr>
        <w:drawing>
          <wp:inline distT="0" distB="0" distL="0" distR="0" wp14:anchorId="3520C284" wp14:editId="44D3193F">
            <wp:extent cx="247650" cy="209550"/>
            <wp:effectExtent l="19050" t="0" r="0" b="0"/>
            <wp:docPr id="1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Pr="006E0455">
        <w:rPr>
          <w:rFonts w:ascii="Arial" w:hAnsi="Arial" w:cs="Arial"/>
        </w:rPr>
        <w:t xml:space="preserve"> </w:t>
      </w:r>
    </w:p>
    <w:p w14:paraId="636E5C26" w14:textId="77777777" w:rsidR="00C43347" w:rsidRPr="006E0455" w:rsidRDefault="00735C58" w:rsidP="00C43347">
      <w:pPr>
        <w:jc w:val="both"/>
        <w:rPr>
          <w:rFonts w:ascii="Arial" w:hAnsi="Arial" w:cs="Arial"/>
        </w:rPr>
      </w:pPr>
      <w:r w:rsidRPr="006E0455">
        <w:rPr>
          <w:rFonts w:ascii="Arial" w:hAnsi="Arial" w:cs="Arial"/>
          <w:b/>
          <w:i/>
          <w:u w:val="single"/>
        </w:rPr>
        <w:t>ATTENTION :</w:t>
      </w:r>
      <w:r w:rsidRPr="006E0455">
        <w:rPr>
          <w:rFonts w:ascii="Arial" w:hAnsi="Arial" w:cs="Arial"/>
        </w:rPr>
        <w:t xml:space="preserve"> </w:t>
      </w:r>
      <w:r w:rsidR="00C43347" w:rsidRPr="006E0455">
        <w:rPr>
          <w:rFonts w:ascii="Arial" w:hAnsi="Arial" w:cs="Arial"/>
        </w:rPr>
        <w:t xml:space="preserve">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1BD20270" w14:textId="77777777" w:rsidR="00C43347" w:rsidRPr="006E0455" w:rsidRDefault="00C43347" w:rsidP="00C43347">
      <w:pPr>
        <w:jc w:val="both"/>
        <w:rPr>
          <w:rFonts w:ascii="Arial" w:hAnsi="Arial" w:cs="Arial"/>
        </w:rPr>
      </w:pPr>
    </w:p>
    <w:p w14:paraId="62B433FD" w14:textId="4957D81C" w:rsidR="00C43347" w:rsidRPr="006E0455" w:rsidRDefault="00C43347" w:rsidP="00C43347">
      <w:pPr>
        <w:jc w:val="both"/>
        <w:rPr>
          <w:rFonts w:ascii="Arial" w:hAnsi="Arial" w:cs="Arial"/>
        </w:rPr>
      </w:pPr>
      <w:r w:rsidRPr="006E0455">
        <w:rPr>
          <w:rFonts w:ascii="Arial" w:hAnsi="Arial" w:cs="Arial"/>
        </w:rPr>
        <w:t>En cas d’écart entre la proposition du candidat et l’estimation de l’Acoss</w:t>
      </w:r>
      <w:r w:rsidR="00760404" w:rsidRPr="006E0455">
        <w:rPr>
          <w:rFonts w:ascii="Arial" w:hAnsi="Arial" w:cs="Arial"/>
        </w:rPr>
        <w:t xml:space="preserve"> - UCN</w:t>
      </w:r>
      <w:r w:rsidRPr="006E0455">
        <w:rPr>
          <w:rFonts w:ascii="Arial" w:hAnsi="Arial" w:cs="Arial"/>
        </w:rPr>
        <w:t xml:space="preserve">, il est fortement recommandé au candidat de le justifier dans le CRF, afin de permettre une meilleure appréciation de la qualité de l’offre. </w:t>
      </w:r>
    </w:p>
    <w:p w14:paraId="0679166C" w14:textId="363B5EAE" w:rsidR="00735C58" w:rsidRPr="006E0455" w:rsidRDefault="00735C58" w:rsidP="00C43347">
      <w:pPr>
        <w:pStyle w:val="Courant"/>
        <w:ind w:firstLine="0"/>
        <w:rPr>
          <w:rFonts w:ascii="Arial" w:hAnsi="Arial" w:cs="Arial"/>
        </w:rPr>
      </w:pPr>
    </w:p>
    <w:p w14:paraId="6E5DD7DE" w14:textId="77777777" w:rsidR="0071034E" w:rsidRPr="006E0455" w:rsidRDefault="0071034E" w:rsidP="0071034E">
      <w:pPr>
        <w:tabs>
          <w:tab w:val="left" w:pos="567"/>
        </w:tabs>
        <w:jc w:val="both"/>
        <w:rPr>
          <w:rFonts w:ascii="Arial" w:hAnsi="Arial" w:cs="Arial"/>
          <w:b/>
          <w:u w:val="single"/>
        </w:rPr>
      </w:pPr>
    </w:p>
    <w:p w14:paraId="212F470D" w14:textId="77777777" w:rsidR="0071034E" w:rsidRPr="006E0455" w:rsidRDefault="0071034E" w:rsidP="0071034E">
      <w:pPr>
        <w:spacing w:after="200" w:line="276" w:lineRule="auto"/>
        <w:rPr>
          <w:rFonts w:ascii="Arial" w:hAnsi="Arial" w:cs="Arial"/>
          <w:b/>
          <w:u w:val="single"/>
        </w:rPr>
      </w:pPr>
      <w:r w:rsidRPr="006E0455">
        <w:rPr>
          <w:rFonts w:ascii="Arial" w:hAnsi="Arial" w:cs="Arial"/>
          <w:b/>
          <w:u w:val="singl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9"/>
        <w:gridCol w:w="726"/>
        <w:gridCol w:w="1097"/>
        <w:gridCol w:w="2117"/>
        <w:gridCol w:w="382"/>
        <w:gridCol w:w="2829"/>
      </w:tblGrid>
      <w:tr w:rsidR="00E336AD" w:rsidRPr="006E0455" w14:paraId="0E65D73B" w14:textId="77777777" w:rsidTr="0071034E">
        <w:tc>
          <w:tcPr>
            <w:tcW w:w="9630" w:type="dxa"/>
            <w:gridSpan w:val="6"/>
            <w:vAlign w:val="center"/>
          </w:tcPr>
          <w:p w14:paraId="2DC58AAD" w14:textId="0EFEA9B5" w:rsidR="001A1BB5" w:rsidRPr="006E0455" w:rsidRDefault="001A1BB5" w:rsidP="00FB64F3">
            <w:pPr>
              <w:numPr>
                <w:ilvl w:val="0"/>
                <w:numId w:val="2"/>
              </w:numPr>
              <w:rPr>
                <w:rFonts w:ascii="Arial" w:hAnsi="Arial" w:cs="Arial"/>
                <w:b/>
                <w:sz w:val="22"/>
                <w:szCs w:val="24"/>
              </w:rPr>
            </w:pPr>
            <w:r w:rsidRPr="006E0455">
              <w:rPr>
                <w:rFonts w:ascii="Arial" w:hAnsi="Arial" w:cs="Arial"/>
                <w:b/>
                <w:u w:val="single"/>
              </w:rPr>
              <w:lastRenderedPageBreak/>
              <w:br w:type="page"/>
            </w:r>
            <w:r w:rsidRPr="006E0455">
              <w:rPr>
                <w:rFonts w:ascii="Arial" w:hAnsi="Arial" w:cs="Arial"/>
                <w:b/>
                <w:sz w:val="22"/>
                <w:szCs w:val="24"/>
              </w:rPr>
              <w:t>E1</w:t>
            </w:r>
            <w:r w:rsidR="00760404" w:rsidRPr="006E0455">
              <w:rPr>
                <w:rFonts w:ascii="Arial" w:hAnsi="Arial" w:cs="Arial"/>
                <w:b/>
                <w:sz w:val="22"/>
                <w:szCs w:val="24"/>
              </w:rPr>
              <w:t>3</w:t>
            </w:r>
            <w:r w:rsidRPr="006E0455">
              <w:rPr>
                <w:rFonts w:ascii="Arial" w:hAnsi="Arial" w:cs="Arial"/>
                <w:b/>
                <w:sz w:val="22"/>
                <w:szCs w:val="24"/>
              </w:rPr>
              <w:t> : Rédaction d’un cahier des charges</w:t>
            </w:r>
          </w:p>
        </w:tc>
      </w:tr>
      <w:tr w:rsidR="00E336AD" w:rsidRPr="006E0455" w14:paraId="47C21169" w14:textId="77777777" w:rsidTr="0071034E">
        <w:tc>
          <w:tcPr>
            <w:tcW w:w="963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73FEB7BD" w14:textId="77777777" w:rsidR="001A1BB5" w:rsidRPr="006E0455" w:rsidRDefault="001A1BB5" w:rsidP="00FB64F3">
            <w:pPr>
              <w:ind w:left="360" w:hanging="360"/>
              <w:rPr>
                <w:rFonts w:ascii="Arial" w:hAnsi="Arial" w:cs="Arial"/>
                <w:b/>
                <w:sz w:val="12"/>
                <w:szCs w:val="24"/>
              </w:rPr>
            </w:pPr>
          </w:p>
          <w:p w14:paraId="0DDBCE8A" w14:textId="77777777" w:rsidR="001A1BB5" w:rsidRPr="006E0455" w:rsidRDefault="001A1BB5" w:rsidP="00FB64F3">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448F47CB" w14:textId="77777777" w:rsidR="001A1BB5" w:rsidRPr="006E0455" w:rsidRDefault="001A1BB5" w:rsidP="00FB64F3">
            <w:pPr>
              <w:ind w:left="360" w:hanging="360"/>
              <w:rPr>
                <w:rFonts w:ascii="Arial" w:hAnsi="Arial" w:cs="Arial"/>
                <w:b/>
                <w:sz w:val="12"/>
                <w:szCs w:val="24"/>
              </w:rPr>
            </w:pPr>
          </w:p>
        </w:tc>
      </w:tr>
      <w:tr w:rsidR="00E336AD" w:rsidRPr="006E0455" w14:paraId="0724E126" w14:textId="77777777" w:rsidTr="0071034E">
        <w:trPr>
          <w:trHeight w:val="1821"/>
        </w:trPr>
        <w:tc>
          <w:tcPr>
            <w:tcW w:w="3205" w:type="dxa"/>
            <w:gridSpan w:val="2"/>
          </w:tcPr>
          <w:p w14:paraId="7B22BABD" w14:textId="77777777" w:rsidR="00552ADF" w:rsidRPr="006E0455" w:rsidRDefault="00552ADF" w:rsidP="00BF0FF8">
            <w:pPr>
              <w:rPr>
                <w:rFonts w:ascii="Arial" w:hAnsi="Arial" w:cs="Arial"/>
                <w:szCs w:val="24"/>
              </w:rPr>
            </w:pPr>
          </w:p>
          <w:p w14:paraId="7E62DD71" w14:textId="77777777" w:rsidR="00552ADF" w:rsidRPr="006E0455" w:rsidRDefault="00552ADF" w:rsidP="00BF0FF8">
            <w:pPr>
              <w:rPr>
                <w:rFonts w:ascii="Arial" w:hAnsi="Arial" w:cs="Arial"/>
                <w:szCs w:val="24"/>
              </w:rPr>
            </w:pPr>
            <w:r w:rsidRPr="006E0455">
              <w:rPr>
                <w:rFonts w:ascii="Arial" w:hAnsi="Arial" w:cs="Arial"/>
                <w:szCs w:val="24"/>
              </w:rPr>
              <w:t xml:space="preserve">Etendue du périmètre fonctionnel à couvrir (nb de processus, traitements, IHM, …) : </w:t>
            </w:r>
          </w:p>
          <w:p w14:paraId="31D630C3" w14:textId="77777777" w:rsidR="00552ADF" w:rsidRPr="006E0455" w:rsidRDefault="00552ADF" w:rsidP="008F6C60">
            <w:pPr>
              <w:pStyle w:val="Paragraphedeliste"/>
              <w:numPr>
                <w:ilvl w:val="0"/>
                <w:numId w:val="9"/>
              </w:numPr>
              <w:rPr>
                <w:rFonts w:ascii="Arial" w:hAnsi="Arial" w:cs="Arial"/>
                <w:szCs w:val="24"/>
              </w:rPr>
            </w:pPr>
            <w:r w:rsidRPr="006E0455">
              <w:rPr>
                <w:rFonts w:ascii="Arial" w:hAnsi="Arial" w:cs="Arial"/>
                <w:szCs w:val="24"/>
              </w:rPr>
              <w:t>Réduit : 1 point</w:t>
            </w:r>
          </w:p>
          <w:p w14:paraId="0119744C" w14:textId="1DAD8D66" w:rsidR="00552ADF" w:rsidRPr="006E0455" w:rsidRDefault="00C43347" w:rsidP="008F6C60">
            <w:pPr>
              <w:pStyle w:val="Paragraphedeliste"/>
              <w:numPr>
                <w:ilvl w:val="0"/>
                <w:numId w:val="7"/>
              </w:numPr>
              <w:rPr>
                <w:rFonts w:ascii="Arial" w:hAnsi="Arial" w:cs="Arial"/>
                <w:szCs w:val="24"/>
              </w:rPr>
            </w:pPr>
            <w:r w:rsidRPr="006E0455">
              <w:rPr>
                <w:rFonts w:ascii="Arial" w:hAnsi="Arial" w:cs="Arial"/>
                <w:szCs w:val="24"/>
              </w:rPr>
              <w:t>Moyen :</w:t>
            </w:r>
            <w:r w:rsidR="00552ADF" w:rsidRPr="006E0455">
              <w:rPr>
                <w:rFonts w:ascii="Arial" w:hAnsi="Arial" w:cs="Arial"/>
                <w:szCs w:val="24"/>
              </w:rPr>
              <w:t xml:space="preserve"> 2 points</w:t>
            </w:r>
          </w:p>
          <w:p w14:paraId="488F37B7" w14:textId="77777777" w:rsidR="00552ADF" w:rsidRPr="006E0455" w:rsidRDefault="00552ADF" w:rsidP="008F6C60">
            <w:pPr>
              <w:pStyle w:val="Paragraphedeliste"/>
              <w:numPr>
                <w:ilvl w:val="0"/>
                <w:numId w:val="7"/>
              </w:numPr>
              <w:rPr>
                <w:rFonts w:ascii="Arial" w:hAnsi="Arial" w:cs="Arial"/>
                <w:szCs w:val="24"/>
              </w:rPr>
            </w:pPr>
            <w:r w:rsidRPr="006E0455">
              <w:rPr>
                <w:rFonts w:ascii="Arial" w:hAnsi="Arial" w:cs="Arial"/>
                <w:szCs w:val="24"/>
              </w:rPr>
              <w:t>Important : 3 points</w:t>
            </w:r>
          </w:p>
          <w:p w14:paraId="3959327C" w14:textId="77777777" w:rsidR="00552ADF" w:rsidRPr="006E0455" w:rsidRDefault="00552ADF" w:rsidP="00BF0FF8">
            <w:pPr>
              <w:rPr>
                <w:rFonts w:ascii="Arial" w:hAnsi="Arial" w:cs="Arial"/>
                <w:szCs w:val="24"/>
              </w:rPr>
            </w:pPr>
          </w:p>
        </w:tc>
        <w:tc>
          <w:tcPr>
            <w:tcW w:w="3214" w:type="dxa"/>
            <w:gridSpan w:val="2"/>
          </w:tcPr>
          <w:p w14:paraId="2DF29D88" w14:textId="77777777" w:rsidR="00552ADF" w:rsidRPr="006E0455" w:rsidRDefault="00552ADF" w:rsidP="00BF0FF8">
            <w:pPr>
              <w:jc w:val="both"/>
              <w:rPr>
                <w:rFonts w:ascii="Arial" w:hAnsi="Arial" w:cs="Arial"/>
                <w:szCs w:val="24"/>
              </w:rPr>
            </w:pPr>
          </w:p>
          <w:p w14:paraId="4F92461E" w14:textId="77777777" w:rsidR="00552ADF" w:rsidRPr="006E0455" w:rsidRDefault="00552ADF" w:rsidP="00BF0FF8">
            <w:pPr>
              <w:rPr>
                <w:rFonts w:ascii="Arial" w:hAnsi="Arial" w:cs="Arial"/>
                <w:szCs w:val="24"/>
              </w:rPr>
            </w:pPr>
            <w:r w:rsidRPr="006E0455">
              <w:rPr>
                <w:rFonts w:ascii="Arial" w:hAnsi="Arial" w:cs="Arial"/>
                <w:szCs w:val="24"/>
              </w:rPr>
              <w:t>Nombre de réunions ou entretiens à réaliser :</w:t>
            </w:r>
          </w:p>
          <w:p w14:paraId="3998D353" w14:textId="77777777" w:rsidR="00552ADF" w:rsidRPr="006E0455" w:rsidRDefault="00552ADF" w:rsidP="00BF0FF8">
            <w:pPr>
              <w:rPr>
                <w:rFonts w:ascii="Arial" w:hAnsi="Arial" w:cs="Arial"/>
                <w:szCs w:val="24"/>
              </w:rPr>
            </w:pPr>
          </w:p>
          <w:p w14:paraId="36EFFC9B" w14:textId="4AFC048A" w:rsidR="00552ADF" w:rsidRPr="006E0455" w:rsidRDefault="00552ADF" w:rsidP="008F6C60">
            <w:pPr>
              <w:pStyle w:val="Paragraphedeliste"/>
              <w:numPr>
                <w:ilvl w:val="0"/>
                <w:numId w:val="8"/>
              </w:numPr>
              <w:rPr>
                <w:rFonts w:ascii="Arial" w:hAnsi="Arial" w:cs="Arial"/>
                <w:szCs w:val="24"/>
              </w:rPr>
            </w:pPr>
            <w:r w:rsidRPr="006E0455">
              <w:rPr>
                <w:rFonts w:ascii="Arial" w:hAnsi="Arial" w:cs="Arial"/>
                <w:szCs w:val="24"/>
              </w:rPr>
              <w:t xml:space="preserve">1 à </w:t>
            </w:r>
            <w:r w:rsidR="00C43347" w:rsidRPr="006E0455">
              <w:rPr>
                <w:rFonts w:ascii="Arial" w:hAnsi="Arial" w:cs="Arial"/>
                <w:szCs w:val="24"/>
              </w:rPr>
              <w:t>10 :</w:t>
            </w:r>
            <w:r w:rsidRPr="006E0455">
              <w:rPr>
                <w:rFonts w:ascii="Arial" w:hAnsi="Arial" w:cs="Arial"/>
                <w:szCs w:val="24"/>
              </w:rPr>
              <w:t xml:space="preserve"> 1 point</w:t>
            </w:r>
          </w:p>
          <w:p w14:paraId="2FBA9DE7" w14:textId="5CEF5D99" w:rsidR="00552ADF" w:rsidRPr="006E0455" w:rsidRDefault="00552ADF" w:rsidP="008F6C60">
            <w:pPr>
              <w:pStyle w:val="Paragraphedeliste"/>
              <w:numPr>
                <w:ilvl w:val="0"/>
                <w:numId w:val="8"/>
              </w:numPr>
              <w:rPr>
                <w:rFonts w:ascii="Arial" w:hAnsi="Arial" w:cs="Arial"/>
                <w:szCs w:val="24"/>
              </w:rPr>
            </w:pPr>
            <w:r w:rsidRPr="006E0455">
              <w:rPr>
                <w:rFonts w:ascii="Arial" w:hAnsi="Arial" w:cs="Arial"/>
                <w:szCs w:val="24"/>
              </w:rPr>
              <w:t xml:space="preserve">10 à </w:t>
            </w:r>
            <w:r w:rsidR="00C43347" w:rsidRPr="006E0455">
              <w:rPr>
                <w:rFonts w:ascii="Arial" w:hAnsi="Arial" w:cs="Arial"/>
                <w:szCs w:val="24"/>
              </w:rPr>
              <w:t>20 :</w:t>
            </w:r>
            <w:r w:rsidRPr="006E0455">
              <w:rPr>
                <w:rFonts w:ascii="Arial" w:hAnsi="Arial" w:cs="Arial"/>
                <w:szCs w:val="24"/>
              </w:rPr>
              <w:t xml:space="preserve"> 2 points</w:t>
            </w:r>
          </w:p>
          <w:p w14:paraId="2548675C" w14:textId="5DA8FE14" w:rsidR="00552ADF" w:rsidRPr="006E0455" w:rsidRDefault="00552ADF" w:rsidP="008F6C60">
            <w:pPr>
              <w:pStyle w:val="Paragraphedeliste"/>
              <w:numPr>
                <w:ilvl w:val="0"/>
                <w:numId w:val="8"/>
              </w:numPr>
              <w:rPr>
                <w:rFonts w:ascii="Arial" w:hAnsi="Arial" w:cs="Arial"/>
                <w:szCs w:val="24"/>
              </w:rPr>
            </w:pPr>
            <w:r w:rsidRPr="006E0455">
              <w:rPr>
                <w:rFonts w:ascii="Arial" w:hAnsi="Arial" w:cs="Arial"/>
                <w:szCs w:val="24"/>
              </w:rPr>
              <w:t xml:space="preserve">Plus de </w:t>
            </w:r>
            <w:r w:rsidR="00C43347" w:rsidRPr="006E0455">
              <w:rPr>
                <w:rFonts w:ascii="Arial" w:hAnsi="Arial" w:cs="Arial"/>
                <w:szCs w:val="24"/>
              </w:rPr>
              <w:t>20 :</w:t>
            </w:r>
            <w:r w:rsidRPr="006E0455">
              <w:rPr>
                <w:rFonts w:ascii="Arial" w:hAnsi="Arial" w:cs="Arial"/>
                <w:szCs w:val="24"/>
              </w:rPr>
              <w:t xml:space="preserve"> 3 points</w:t>
            </w:r>
          </w:p>
          <w:p w14:paraId="65B1EFFD" w14:textId="77777777" w:rsidR="00552ADF" w:rsidRPr="006E0455" w:rsidRDefault="00552ADF" w:rsidP="00BF0FF8">
            <w:pPr>
              <w:jc w:val="both"/>
              <w:rPr>
                <w:rFonts w:ascii="Arial" w:hAnsi="Arial" w:cs="Arial"/>
                <w:szCs w:val="24"/>
              </w:rPr>
            </w:pPr>
          </w:p>
        </w:tc>
        <w:tc>
          <w:tcPr>
            <w:tcW w:w="3211" w:type="dxa"/>
            <w:gridSpan w:val="2"/>
          </w:tcPr>
          <w:p w14:paraId="7650A642" w14:textId="77777777" w:rsidR="00552ADF" w:rsidRPr="006E0455" w:rsidRDefault="00552ADF" w:rsidP="00BF0FF8">
            <w:pPr>
              <w:jc w:val="both"/>
              <w:rPr>
                <w:rFonts w:ascii="Arial" w:hAnsi="Arial" w:cs="Arial"/>
                <w:szCs w:val="24"/>
              </w:rPr>
            </w:pPr>
          </w:p>
          <w:p w14:paraId="0F071AA8" w14:textId="77777777" w:rsidR="00552ADF" w:rsidRPr="006E0455" w:rsidRDefault="00552ADF" w:rsidP="00BF0FF8">
            <w:pPr>
              <w:jc w:val="both"/>
              <w:rPr>
                <w:rFonts w:ascii="Arial" w:hAnsi="Arial" w:cs="Arial"/>
                <w:szCs w:val="24"/>
              </w:rPr>
            </w:pPr>
            <w:r w:rsidRPr="006E0455">
              <w:rPr>
                <w:rFonts w:ascii="Arial" w:hAnsi="Arial" w:cs="Arial"/>
                <w:szCs w:val="24"/>
              </w:rPr>
              <w:t>Estimation du nb de pages du cahier des charges :</w:t>
            </w:r>
          </w:p>
          <w:p w14:paraId="1E964912" w14:textId="77777777" w:rsidR="00552ADF" w:rsidRPr="006E0455" w:rsidRDefault="00552ADF" w:rsidP="00BF0FF8">
            <w:pPr>
              <w:jc w:val="both"/>
              <w:rPr>
                <w:rFonts w:ascii="Arial" w:hAnsi="Arial" w:cs="Arial"/>
                <w:szCs w:val="24"/>
              </w:rPr>
            </w:pPr>
          </w:p>
          <w:p w14:paraId="067DE733" w14:textId="77777777" w:rsidR="00552ADF" w:rsidRPr="006E0455" w:rsidRDefault="00552ADF" w:rsidP="008F6C60">
            <w:pPr>
              <w:pStyle w:val="Paragraphedeliste"/>
              <w:numPr>
                <w:ilvl w:val="0"/>
                <w:numId w:val="9"/>
              </w:numPr>
              <w:rPr>
                <w:rFonts w:ascii="Arial" w:hAnsi="Arial" w:cs="Arial"/>
                <w:szCs w:val="24"/>
              </w:rPr>
            </w:pPr>
            <w:r w:rsidRPr="006E0455">
              <w:rPr>
                <w:rFonts w:ascii="Arial" w:hAnsi="Arial" w:cs="Arial"/>
                <w:szCs w:val="24"/>
              </w:rPr>
              <w:t>Inférieur à 20 pages : 2 points</w:t>
            </w:r>
          </w:p>
          <w:p w14:paraId="271B30B9" w14:textId="7FA5DF7E" w:rsidR="00552ADF" w:rsidRPr="006E0455" w:rsidRDefault="00552ADF" w:rsidP="008F6C60">
            <w:pPr>
              <w:pStyle w:val="Paragraphedeliste"/>
              <w:numPr>
                <w:ilvl w:val="0"/>
                <w:numId w:val="7"/>
              </w:numPr>
              <w:rPr>
                <w:rFonts w:ascii="Arial" w:hAnsi="Arial" w:cs="Arial"/>
                <w:szCs w:val="24"/>
              </w:rPr>
            </w:pPr>
            <w:r w:rsidRPr="006E0455">
              <w:rPr>
                <w:rFonts w:ascii="Arial" w:hAnsi="Arial" w:cs="Arial"/>
                <w:szCs w:val="24"/>
              </w:rPr>
              <w:t xml:space="preserve">20 à </w:t>
            </w:r>
            <w:r w:rsidR="00C43347" w:rsidRPr="006E0455">
              <w:rPr>
                <w:rFonts w:ascii="Arial" w:hAnsi="Arial" w:cs="Arial"/>
                <w:szCs w:val="24"/>
              </w:rPr>
              <w:t>100 pages</w:t>
            </w:r>
            <w:r w:rsidRPr="006E0455">
              <w:rPr>
                <w:rFonts w:ascii="Arial" w:hAnsi="Arial" w:cs="Arial"/>
                <w:szCs w:val="24"/>
              </w:rPr>
              <w:t> : 4 points</w:t>
            </w:r>
          </w:p>
          <w:p w14:paraId="5928EE97" w14:textId="77777777" w:rsidR="00552ADF" w:rsidRPr="006E0455" w:rsidRDefault="00552ADF" w:rsidP="008F6C60">
            <w:pPr>
              <w:pStyle w:val="Paragraphedeliste"/>
              <w:numPr>
                <w:ilvl w:val="0"/>
                <w:numId w:val="7"/>
              </w:numPr>
              <w:rPr>
                <w:rFonts w:ascii="Arial" w:hAnsi="Arial" w:cs="Arial"/>
                <w:szCs w:val="24"/>
              </w:rPr>
            </w:pPr>
            <w:r w:rsidRPr="006E0455">
              <w:rPr>
                <w:rFonts w:ascii="Arial" w:hAnsi="Arial" w:cs="Arial"/>
                <w:szCs w:val="24"/>
              </w:rPr>
              <w:t xml:space="preserve">Supérieur à </w:t>
            </w:r>
            <w:r w:rsidR="009F3EBD" w:rsidRPr="006E0455">
              <w:rPr>
                <w:rFonts w:ascii="Arial" w:hAnsi="Arial" w:cs="Arial"/>
                <w:szCs w:val="24"/>
              </w:rPr>
              <w:t>100</w:t>
            </w:r>
            <w:r w:rsidRPr="006E0455">
              <w:rPr>
                <w:rFonts w:ascii="Arial" w:hAnsi="Arial" w:cs="Arial"/>
                <w:szCs w:val="24"/>
              </w:rPr>
              <w:t xml:space="preserve"> pages : 6 points</w:t>
            </w:r>
          </w:p>
          <w:p w14:paraId="1255F857" w14:textId="77777777" w:rsidR="00552ADF" w:rsidRPr="006E0455" w:rsidRDefault="00552ADF" w:rsidP="00BF0FF8">
            <w:pPr>
              <w:jc w:val="both"/>
              <w:rPr>
                <w:rFonts w:ascii="Arial" w:hAnsi="Arial" w:cs="Arial"/>
                <w:szCs w:val="24"/>
              </w:rPr>
            </w:pPr>
          </w:p>
        </w:tc>
      </w:tr>
      <w:tr w:rsidR="00E336AD" w:rsidRPr="006E0455" w14:paraId="17692A41" w14:textId="77777777" w:rsidTr="0071034E">
        <w:tc>
          <w:tcPr>
            <w:tcW w:w="9630" w:type="dxa"/>
            <w:gridSpan w:val="6"/>
            <w:shd w:val="clear" w:color="auto" w:fill="D9D9D9"/>
            <w:vAlign w:val="center"/>
          </w:tcPr>
          <w:p w14:paraId="2CDE237B" w14:textId="77777777" w:rsidR="001A1BB5" w:rsidRPr="006E0455" w:rsidRDefault="001A1BB5" w:rsidP="00FB64F3">
            <w:pPr>
              <w:rPr>
                <w:rFonts w:ascii="Arial" w:hAnsi="Arial" w:cs="Arial"/>
                <w:sz w:val="12"/>
                <w:szCs w:val="24"/>
              </w:rPr>
            </w:pPr>
          </w:p>
          <w:p w14:paraId="6103F3C2" w14:textId="77777777" w:rsidR="001A1BB5" w:rsidRPr="006E0455" w:rsidRDefault="001A1BB5" w:rsidP="00FB64F3">
            <w:pPr>
              <w:rPr>
                <w:rFonts w:ascii="Arial" w:hAnsi="Arial" w:cs="Arial"/>
                <w:szCs w:val="18"/>
                <w:u w:val="single"/>
              </w:rPr>
            </w:pPr>
            <w:r w:rsidRPr="006E0455">
              <w:rPr>
                <w:rFonts w:ascii="Arial" w:hAnsi="Arial" w:cs="Arial"/>
                <w:szCs w:val="18"/>
                <w:u w:val="single"/>
              </w:rPr>
              <w:t>B/ Décomposition de l’unité d’œuvre :</w:t>
            </w:r>
          </w:p>
          <w:p w14:paraId="6FAB3DA7" w14:textId="77777777" w:rsidR="001A1BB5" w:rsidRPr="006E0455" w:rsidRDefault="001A1BB5" w:rsidP="00FB64F3">
            <w:pPr>
              <w:rPr>
                <w:rFonts w:ascii="Arial" w:hAnsi="Arial" w:cs="Arial"/>
                <w:sz w:val="12"/>
                <w:szCs w:val="24"/>
              </w:rPr>
            </w:pPr>
          </w:p>
        </w:tc>
      </w:tr>
      <w:tr w:rsidR="00552ADF" w:rsidRPr="006E0455" w14:paraId="7A3A1C32" w14:textId="77777777" w:rsidTr="0071034E">
        <w:tc>
          <w:tcPr>
            <w:tcW w:w="2479" w:type="dxa"/>
          </w:tcPr>
          <w:p w14:paraId="3886B962" w14:textId="77777777" w:rsidR="00552ADF" w:rsidRPr="006E0455" w:rsidRDefault="00552ADF" w:rsidP="00FB64F3">
            <w:pPr>
              <w:jc w:val="center"/>
              <w:rPr>
                <w:rFonts w:ascii="Arial" w:hAnsi="Arial" w:cs="Arial"/>
                <w:b/>
                <w:sz w:val="18"/>
                <w:szCs w:val="18"/>
              </w:rPr>
            </w:pPr>
          </w:p>
          <w:p w14:paraId="2382C02A" w14:textId="77777777" w:rsidR="00552ADF" w:rsidRPr="006E0455" w:rsidRDefault="00552ADF" w:rsidP="00FB64F3">
            <w:pPr>
              <w:jc w:val="center"/>
              <w:rPr>
                <w:rFonts w:ascii="Arial" w:hAnsi="Arial" w:cs="Arial"/>
                <w:b/>
                <w:sz w:val="18"/>
                <w:szCs w:val="18"/>
              </w:rPr>
            </w:pPr>
            <w:r w:rsidRPr="006E0455">
              <w:rPr>
                <w:rFonts w:ascii="Arial" w:hAnsi="Arial" w:cs="Arial"/>
                <w:b/>
                <w:sz w:val="18"/>
                <w:szCs w:val="18"/>
              </w:rPr>
              <w:t>Complexité tranche :</w:t>
            </w:r>
          </w:p>
          <w:p w14:paraId="6A12E3BF" w14:textId="77777777" w:rsidR="00552ADF" w:rsidRPr="006E0455" w:rsidRDefault="00552ADF" w:rsidP="00FB64F3">
            <w:pPr>
              <w:rPr>
                <w:rFonts w:ascii="Arial" w:hAnsi="Arial" w:cs="Arial"/>
                <w:sz w:val="18"/>
                <w:szCs w:val="18"/>
              </w:rPr>
            </w:pPr>
          </w:p>
          <w:p w14:paraId="71B80414" w14:textId="77777777" w:rsidR="00552ADF" w:rsidRPr="006E0455" w:rsidRDefault="00552ADF" w:rsidP="00FB64F3">
            <w:pPr>
              <w:rPr>
                <w:rFonts w:ascii="Arial" w:hAnsi="Arial" w:cs="Arial"/>
                <w:sz w:val="18"/>
                <w:szCs w:val="18"/>
              </w:rPr>
            </w:pPr>
          </w:p>
          <w:p w14:paraId="3B817079" w14:textId="77777777" w:rsidR="00552ADF" w:rsidRPr="006E0455" w:rsidRDefault="00552ADF" w:rsidP="00FB64F3">
            <w:pPr>
              <w:rPr>
                <w:rFonts w:ascii="Arial" w:hAnsi="Arial" w:cs="Arial"/>
                <w:sz w:val="18"/>
                <w:szCs w:val="18"/>
              </w:rPr>
            </w:pPr>
          </w:p>
          <w:p w14:paraId="6FC49983" w14:textId="2D77EA2D" w:rsidR="00552ADF" w:rsidRPr="006E0455" w:rsidRDefault="00552ADF" w:rsidP="008F6C60">
            <w:pPr>
              <w:numPr>
                <w:ilvl w:val="0"/>
                <w:numId w:val="6"/>
              </w:numPr>
              <w:rPr>
                <w:rFonts w:ascii="Arial" w:hAnsi="Arial" w:cs="Arial"/>
                <w:sz w:val="18"/>
                <w:szCs w:val="18"/>
              </w:rPr>
            </w:pPr>
            <w:r w:rsidRPr="006E0455">
              <w:rPr>
                <w:rFonts w:ascii="Arial" w:hAnsi="Arial" w:cs="Arial"/>
                <w:sz w:val="18"/>
                <w:szCs w:val="18"/>
              </w:rPr>
              <w:t xml:space="preserve">« T1 » = </w:t>
            </w:r>
            <w:r w:rsidR="00C43347" w:rsidRPr="006E0455">
              <w:rPr>
                <w:rFonts w:ascii="Arial" w:hAnsi="Arial" w:cs="Arial"/>
                <w:sz w:val="18"/>
                <w:szCs w:val="18"/>
              </w:rPr>
              <w:t>complexité faible (</w:t>
            </w:r>
            <w:r w:rsidRPr="006E0455">
              <w:rPr>
                <w:rFonts w:ascii="Arial" w:hAnsi="Arial" w:cs="Arial"/>
                <w:sz w:val="18"/>
                <w:szCs w:val="18"/>
              </w:rPr>
              <w:t>4 à 5 points)</w:t>
            </w:r>
          </w:p>
          <w:p w14:paraId="64422256" w14:textId="77777777" w:rsidR="00552ADF" w:rsidRPr="006E0455" w:rsidRDefault="00552ADF" w:rsidP="00FB64F3">
            <w:pPr>
              <w:rPr>
                <w:rFonts w:ascii="Arial" w:hAnsi="Arial" w:cs="Arial"/>
                <w:sz w:val="18"/>
                <w:szCs w:val="18"/>
              </w:rPr>
            </w:pPr>
          </w:p>
          <w:p w14:paraId="582C1EDF" w14:textId="77777777" w:rsidR="00552ADF" w:rsidRPr="006E0455" w:rsidRDefault="00552ADF" w:rsidP="00FB64F3">
            <w:pPr>
              <w:rPr>
                <w:rFonts w:ascii="Arial" w:hAnsi="Arial" w:cs="Arial"/>
                <w:sz w:val="18"/>
                <w:szCs w:val="18"/>
              </w:rPr>
            </w:pPr>
          </w:p>
          <w:p w14:paraId="2FA944DA" w14:textId="77777777" w:rsidR="00552ADF" w:rsidRPr="006E0455" w:rsidRDefault="00552ADF" w:rsidP="008F6C60">
            <w:pPr>
              <w:numPr>
                <w:ilvl w:val="0"/>
                <w:numId w:val="6"/>
              </w:numPr>
              <w:rPr>
                <w:rFonts w:ascii="Arial" w:hAnsi="Arial" w:cs="Arial"/>
                <w:sz w:val="18"/>
                <w:szCs w:val="18"/>
              </w:rPr>
            </w:pPr>
            <w:r w:rsidRPr="006E0455">
              <w:rPr>
                <w:rFonts w:ascii="Arial" w:hAnsi="Arial" w:cs="Arial"/>
                <w:sz w:val="18"/>
                <w:szCs w:val="18"/>
              </w:rPr>
              <w:t>« T2 » = complexité moyenne (6 à 7 points)</w:t>
            </w:r>
          </w:p>
          <w:p w14:paraId="0BC331FF" w14:textId="77777777" w:rsidR="00552ADF" w:rsidRPr="006E0455" w:rsidRDefault="00552ADF" w:rsidP="00FB64F3">
            <w:pPr>
              <w:rPr>
                <w:rFonts w:ascii="Arial" w:hAnsi="Arial" w:cs="Arial"/>
                <w:sz w:val="18"/>
                <w:szCs w:val="18"/>
              </w:rPr>
            </w:pPr>
          </w:p>
          <w:p w14:paraId="5A61AC19" w14:textId="77777777" w:rsidR="00552ADF" w:rsidRPr="006E0455" w:rsidRDefault="00552ADF" w:rsidP="00FB64F3">
            <w:pPr>
              <w:rPr>
                <w:rFonts w:ascii="Arial" w:hAnsi="Arial" w:cs="Arial"/>
                <w:sz w:val="18"/>
                <w:szCs w:val="18"/>
              </w:rPr>
            </w:pPr>
          </w:p>
          <w:p w14:paraId="70141837" w14:textId="29748314" w:rsidR="00552ADF" w:rsidRPr="006E0455" w:rsidRDefault="00552ADF" w:rsidP="008F6C60">
            <w:pPr>
              <w:numPr>
                <w:ilvl w:val="0"/>
                <w:numId w:val="6"/>
              </w:numPr>
              <w:rPr>
                <w:rFonts w:ascii="Arial" w:hAnsi="Arial" w:cs="Arial"/>
                <w:sz w:val="18"/>
                <w:szCs w:val="18"/>
              </w:rPr>
            </w:pPr>
            <w:r w:rsidRPr="006E0455">
              <w:rPr>
                <w:rFonts w:ascii="Arial" w:hAnsi="Arial" w:cs="Arial"/>
                <w:sz w:val="18"/>
                <w:szCs w:val="18"/>
              </w:rPr>
              <w:t xml:space="preserve">« T3 » </w:t>
            </w:r>
            <w:r w:rsidR="00C43347" w:rsidRPr="006E0455">
              <w:rPr>
                <w:rFonts w:ascii="Arial" w:hAnsi="Arial" w:cs="Arial"/>
                <w:sz w:val="18"/>
                <w:szCs w:val="18"/>
              </w:rPr>
              <w:t>= complexité</w:t>
            </w:r>
            <w:r w:rsidRPr="006E0455">
              <w:rPr>
                <w:rFonts w:ascii="Arial" w:hAnsi="Arial" w:cs="Arial"/>
                <w:sz w:val="18"/>
                <w:szCs w:val="18"/>
              </w:rPr>
              <w:t xml:space="preserve"> forte (8 à 9 points)</w:t>
            </w:r>
          </w:p>
          <w:p w14:paraId="4DF1EDB7" w14:textId="77777777" w:rsidR="00552ADF" w:rsidRPr="006E0455" w:rsidRDefault="00552ADF" w:rsidP="00FB64F3">
            <w:pPr>
              <w:rPr>
                <w:rFonts w:ascii="Arial" w:hAnsi="Arial" w:cs="Arial"/>
                <w:sz w:val="18"/>
                <w:szCs w:val="18"/>
              </w:rPr>
            </w:pPr>
          </w:p>
          <w:p w14:paraId="55396982" w14:textId="77777777" w:rsidR="00552ADF" w:rsidRPr="006E0455" w:rsidRDefault="00552ADF" w:rsidP="00FB64F3">
            <w:pPr>
              <w:rPr>
                <w:rFonts w:ascii="Arial" w:hAnsi="Arial" w:cs="Arial"/>
                <w:sz w:val="18"/>
                <w:szCs w:val="18"/>
              </w:rPr>
            </w:pPr>
          </w:p>
          <w:p w14:paraId="16918CE0" w14:textId="15E4A862" w:rsidR="00552ADF" w:rsidRPr="006E0455" w:rsidRDefault="00552ADF" w:rsidP="008F6C60">
            <w:pPr>
              <w:numPr>
                <w:ilvl w:val="0"/>
                <w:numId w:val="6"/>
              </w:numPr>
              <w:rPr>
                <w:rFonts w:ascii="Arial" w:hAnsi="Arial" w:cs="Arial"/>
                <w:sz w:val="18"/>
                <w:szCs w:val="18"/>
              </w:rPr>
            </w:pPr>
            <w:r w:rsidRPr="006E0455">
              <w:rPr>
                <w:rFonts w:ascii="Arial" w:hAnsi="Arial" w:cs="Arial"/>
                <w:sz w:val="18"/>
                <w:szCs w:val="18"/>
              </w:rPr>
              <w:t>« T4 </w:t>
            </w:r>
            <w:r w:rsidR="00C43347" w:rsidRPr="006E0455">
              <w:rPr>
                <w:rFonts w:ascii="Arial" w:hAnsi="Arial" w:cs="Arial"/>
                <w:sz w:val="18"/>
                <w:szCs w:val="18"/>
              </w:rPr>
              <w:t>» =</w:t>
            </w:r>
            <w:r w:rsidRPr="006E0455">
              <w:rPr>
                <w:rFonts w:ascii="Arial" w:hAnsi="Arial" w:cs="Arial"/>
                <w:sz w:val="18"/>
                <w:szCs w:val="18"/>
              </w:rPr>
              <w:t xml:space="preserve"> complexité très forte (10 à 12 points)</w:t>
            </w:r>
          </w:p>
          <w:p w14:paraId="68D62F62" w14:textId="77777777" w:rsidR="00552ADF" w:rsidRPr="006E0455" w:rsidRDefault="00552ADF" w:rsidP="00FB64F3">
            <w:pPr>
              <w:rPr>
                <w:rFonts w:ascii="Arial" w:hAnsi="Arial" w:cs="Arial"/>
                <w:sz w:val="18"/>
                <w:szCs w:val="18"/>
              </w:rPr>
            </w:pPr>
          </w:p>
        </w:tc>
        <w:tc>
          <w:tcPr>
            <w:tcW w:w="1823" w:type="dxa"/>
            <w:gridSpan w:val="2"/>
          </w:tcPr>
          <w:p w14:paraId="7BE4C3C6" w14:textId="77777777" w:rsidR="00552ADF" w:rsidRPr="006E0455" w:rsidRDefault="00552ADF" w:rsidP="00FB64F3">
            <w:pPr>
              <w:jc w:val="center"/>
              <w:rPr>
                <w:rFonts w:ascii="Arial" w:hAnsi="Arial" w:cs="Arial"/>
                <w:b/>
                <w:sz w:val="18"/>
                <w:szCs w:val="18"/>
              </w:rPr>
            </w:pPr>
          </w:p>
          <w:p w14:paraId="123788D4" w14:textId="77777777" w:rsidR="00552ADF" w:rsidRPr="006E0455" w:rsidRDefault="00552ADF" w:rsidP="00FB64F3">
            <w:pPr>
              <w:rPr>
                <w:rFonts w:ascii="Arial" w:hAnsi="Arial" w:cs="Arial"/>
                <w:b/>
                <w:sz w:val="18"/>
                <w:szCs w:val="18"/>
              </w:rPr>
            </w:pPr>
            <w:r w:rsidRPr="006E0455">
              <w:rPr>
                <w:rFonts w:ascii="Arial" w:hAnsi="Arial" w:cs="Arial"/>
                <w:b/>
                <w:sz w:val="18"/>
                <w:szCs w:val="18"/>
              </w:rPr>
              <w:t>Délais de réalisation maximum exigés :</w:t>
            </w:r>
          </w:p>
          <w:p w14:paraId="7788F744" w14:textId="77777777" w:rsidR="00552ADF" w:rsidRPr="006E0455" w:rsidRDefault="00552ADF" w:rsidP="00FB64F3">
            <w:pPr>
              <w:rPr>
                <w:rFonts w:ascii="Arial" w:hAnsi="Arial" w:cs="Arial"/>
                <w:sz w:val="18"/>
                <w:szCs w:val="18"/>
              </w:rPr>
            </w:pPr>
          </w:p>
          <w:p w14:paraId="5C82EC21" w14:textId="77777777" w:rsidR="00552ADF" w:rsidRPr="006E0455" w:rsidRDefault="00552ADF" w:rsidP="00FB64F3">
            <w:pPr>
              <w:rPr>
                <w:rFonts w:ascii="Arial" w:hAnsi="Arial" w:cs="Arial"/>
                <w:sz w:val="18"/>
                <w:szCs w:val="18"/>
              </w:rPr>
            </w:pPr>
          </w:p>
          <w:p w14:paraId="25A994B8" w14:textId="77777777" w:rsidR="00552ADF" w:rsidRPr="006E0455" w:rsidRDefault="00552ADF" w:rsidP="008F6C60">
            <w:pPr>
              <w:numPr>
                <w:ilvl w:val="0"/>
                <w:numId w:val="6"/>
              </w:numPr>
              <w:rPr>
                <w:rFonts w:ascii="Arial" w:hAnsi="Arial" w:cs="Arial"/>
                <w:sz w:val="18"/>
                <w:szCs w:val="18"/>
              </w:rPr>
            </w:pPr>
            <w:r w:rsidRPr="006E0455">
              <w:rPr>
                <w:rFonts w:ascii="Arial" w:hAnsi="Arial" w:cs="Arial"/>
                <w:sz w:val="18"/>
                <w:szCs w:val="18"/>
              </w:rPr>
              <w:t>10j ouvrés maximum</w:t>
            </w:r>
          </w:p>
          <w:p w14:paraId="75BB0B71" w14:textId="77777777" w:rsidR="00552ADF" w:rsidRPr="006E0455" w:rsidRDefault="00552ADF" w:rsidP="00FB64F3">
            <w:pPr>
              <w:rPr>
                <w:rFonts w:ascii="Arial" w:hAnsi="Arial" w:cs="Arial"/>
                <w:sz w:val="18"/>
                <w:szCs w:val="18"/>
              </w:rPr>
            </w:pPr>
          </w:p>
          <w:p w14:paraId="23B2DB86" w14:textId="77777777" w:rsidR="00552ADF" w:rsidRPr="006E0455" w:rsidRDefault="00552ADF" w:rsidP="00FB64F3">
            <w:pPr>
              <w:rPr>
                <w:rFonts w:ascii="Arial" w:hAnsi="Arial" w:cs="Arial"/>
                <w:sz w:val="18"/>
                <w:szCs w:val="18"/>
              </w:rPr>
            </w:pPr>
          </w:p>
          <w:p w14:paraId="1F9C65B2" w14:textId="77777777" w:rsidR="00552ADF" w:rsidRPr="006E0455" w:rsidRDefault="00552ADF" w:rsidP="008F6C60">
            <w:pPr>
              <w:numPr>
                <w:ilvl w:val="0"/>
                <w:numId w:val="6"/>
              </w:numPr>
              <w:rPr>
                <w:rFonts w:ascii="Arial" w:hAnsi="Arial" w:cs="Arial"/>
                <w:sz w:val="18"/>
                <w:szCs w:val="18"/>
              </w:rPr>
            </w:pPr>
            <w:r w:rsidRPr="006E0455">
              <w:rPr>
                <w:rFonts w:ascii="Arial" w:hAnsi="Arial" w:cs="Arial"/>
                <w:sz w:val="18"/>
                <w:szCs w:val="18"/>
              </w:rPr>
              <w:t>20j ouvrés maximum</w:t>
            </w:r>
          </w:p>
          <w:p w14:paraId="4DF6121D" w14:textId="77777777" w:rsidR="00552ADF" w:rsidRPr="006E0455" w:rsidRDefault="00552ADF" w:rsidP="00FB64F3">
            <w:pPr>
              <w:rPr>
                <w:rFonts w:ascii="Arial" w:hAnsi="Arial" w:cs="Arial"/>
                <w:sz w:val="18"/>
                <w:szCs w:val="18"/>
              </w:rPr>
            </w:pPr>
          </w:p>
          <w:p w14:paraId="7421C211" w14:textId="77777777" w:rsidR="00552ADF" w:rsidRPr="006E0455" w:rsidRDefault="00552ADF" w:rsidP="00FB64F3">
            <w:pPr>
              <w:rPr>
                <w:rFonts w:ascii="Arial" w:hAnsi="Arial" w:cs="Arial"/>
                <w:sz w:val="18"/>
                <w:szCs w:val="18"/>
              </w:rPr>
            </w:pPr>
          </w:p>
          <w:p w14:paraId="4E1EF6B8" w14:textId="77777777" w:rsidR="00552ADF" w:rsidRPr="006E0455" w:rsidRDefault="00552ADF" w:rsidP="008F6C60">
            <w:pPr>
              <w:numPr>
                <w:ilvl w:val="0"/>
                <w:numId w:val="6"/>
              </w:numPr>
              <w:rPr>
                <w:rFonts w:ascii="Arial" w:hAnsi="Arial" w:cs="Arial"/>
                <w:sz w:val="18"/>
                <w:szCs w:val="18"/>
              </w:rPr>
            </w:pPr>
            <w:r w:rsidRPr="006E0455">
              <w:rPr>
                <w:rFonts w:ascii="Arial" w:hAnsi="Arial" w:cs="Arial"/>
                <w:sz w:val="18"/>
                <w:szCs w:val="18"/>
              </w:rPr>
              <w:t>30j ouvrés maximum</w:t>
            </w:r>
          </w:p>
          <w:p w14:paraId="14EBC418" w14:textId="77777777" w:rsidR="00552ADF" w:rsidRPr="006E0455" w:rsidRDefault="00552ADF" w:rsidP="00FB64F3">
            <w:pPr>
              <w:rPr>
                <w:rFonts w:ascii="Arial" w:hAnsi="Arial" w:cs="Arial"/>
                <w:sz w:val="18"/>
                <w:szCs w:val="18"/>
              </w:rPr>
            </w:pPr>
          </w:p>
          <w:p w14:paraId="33CE78A1" w14:textId="77777777" w:rsidR="00552ADF" w:rsidRPr="006E0455" w:rsidRDefault="00552ADF" w:rsidP="00FB64F3">
            <w:pPr>
              <w:rPr>
                <w:rFonts w:ascii="Arial" w:hAnsi="Arial" w:cs="Arial"/>
                <w:sz w:val="18"/>
                <w:szCs w:val="18"/>
              </w:rPr>
            </w:pPr>
          </w:p>
          <w:p w14:paraId="12F67CE7" w14:textId="77777777" w:rsidR="00552ADF" w:rsidRPr="006E0455" w:rsidRDefault="00552ADF" w:rsidP="008F6C60">
            <w:pPr>
              <w:numPr>
                <w:ilvl w:val="0"/>
                <w:numId w:val="6"/>
              </w:numPr>
              <w:rPr>
                <w:rFonts w:ascii="Arial" w:hAnsi="Arial" w:cs="Arial"/>
                <w:sz w:val="18"/>
                <w:szCs w:val="18"/>
              </w:rPr>
            </w:pPr>
            <w:r w:rsidRPr="006E0455">
              <w:rPr>
                <w:rFonts w:ascii="Arial" w:hAnsi="Arial" w:cs="Arial"/>
                <w:sz w:val="18"/>
                <w:szCs w:val="18"/>
              </w:rPr>
              <w:t>40j ouvrés maximum</w:t>
            </w:r>
          </w:p>
          <w:p w14:paraId="1522572D" w14:textId="77777777" w:rsidR="00552ADF" w:rsidRPr="006E0455" w:rsidRDefault="00552ADF" w:rsidP="00FB64F3">
            <w:pPr>
              <w:rPr>
                <w:rFonts w:ascii="Arial" w:hAnsi="Arial" w:cs="Arial"/>
                <w:sz w:val="18"/>
                <w:szCs w:val="18"/>
              </w:rPr>
            </w:pPr>
          </w:p>
        </w:tc>
        <w:tc>
          <w:tcPr>
            <w:tcW w:w="2499" w:type="dxa"/>
            <w:gridSpan w:val="2"/>
          </w:tcPr>
          <w:p w14:paraId="61772818" w14:textId="77777777" w:rsidR="005F6B92" w:rsidRPr="006E0455" w:rsidRDefault="005F6B92" w:rsidP="005F6B92">
            <w:pPr>
              <w:rPr>
                <w:rFonts w:ascii="Arial" w:hAnsi="Arial" w:cs="Arial"/>
                <w:b/>
                <w:sz w:val="18"/>
                <w:szCs w:val="18"/>
              </w:rPr>
            </w:pPr>
          </w:p>
          <w:p w14:paraId="334A1D40" w14:textId="77777777" w:rsidR="005F6B92" w:rsidRPr="006E0455" w:rsidRDefault="005F6B92" w:rsidP="005F6B92">
            <w:pPr>
              <w:rPr>
                <w:rFonts w:ascii="Arial" w:hAnsi="Arial" w:cs="Arial"/>
                <w:b/>
                <w:sz w:val="18"/>
                <w:szCs w:val="18"/>
              </w:rPr>
            </w:pPr>
            <w:r w:rsidRPr="006E0455">
              <w:rPr>
                <w:rFonts w:ascii="Arial" w:hAnsi="Arial" w:cs="Arial"/>
                <w:b/>
                <w:sz w:val="18"/>
                <w:szCs w:val="18"/>
              </w:rPr>
              <w:t>Nombre de réunions ou entretiens estimés :</w:t>
            </w:r>
          </w:p>
          <w:p w14:paraId="3D50F5BE" w14:textId="77777777" w:rsidR="005F6B92" w:rsidRPr="006E0455" w:rsidRDefault="005F6B92" w:rsidP="005F6B92">
            <w:pPr>
              <w:rPr>
                <w:rFonts w:ascii="Arial" w:hAnsi="Arial" w:cs="Arial"/>
                <w:b/>
                <w:sz w:val="18"/>
                <w:szCs w:val="18"/>
              </w:rPr>
            </w:pPr>
          </w:p>
          <w:p w14:paraId="65F05D87" w14:textId="77777777" w:rsidR="005F6B92" w:rsidRPr="006E0455" w:rsidRDefault="005F6B92" w:rsidP="005F6B92">
            <w:pPr>
              <w:rPr>
                <w:rFonts w:ascii="Arial" w:hAnsi="Arial" w:cs="Arial"/>
                <w:sz w:val="18"/>
                <w:szCs w:val="18"/>
              </w:rPr>
            </w:pPr>
          </w:p>
          <w:p w14:paraId="5140E646" w14:textId="77777777" w:rsidR="005F6B92" w:rsidRPr="006E0455" w:rsidRDefault="005047E7" w:rsidP="008F6C60">
            <w:pPr>
              <w:numPr>
                <w:ilvl w:val="0"/>
                <w:numId w:val="6"/>
              </w:numPr>
              <w:rPr>
                <w:rFonts w:ascii="Arial" w:hAnsi="Arial" w:cs="Arial"/>
                <w:sz w:val="18"/>
                <w:szCs w:val="18"/>
              </w:rPr>
            </w:pPr>
            <w:r w:rsidRPr="006E0455">
              <w:rPr>
                <w:rFonts w:ascii="Arial" w:hAnsi="Arial" w:cs="Arial"/>
                <w:sz w:val="18"/>
                <w:szCs w:val="18"/>
              </w:rPr>
              <w:t>5</w:t>
            </w:r>
            <w:r w:rsidR="005F6B92" w:rsidRPr="006E0455">
              <w:rPr>
                <w:rFonts w:ascii="Arial" w:hAnsi="Arial" w:cs="Arial"/>
                <w:sz w:val="18"/>
                <w:szCs w:val="18"/>
              </w:rPr>
              <w:t xml:space="preserve"> réunions</w:t>
            </w:r>
          </w:p>
          <w:p w14:paraId="41CEEA4A" w14:textId="77777777" w:rsidR="005F6B92" w:rsidRPr="006E0455" w:rsidRDefault="005F6B92" w:rsidP="005F6B92">
            <w:pPr>
              <w:rPr>
                <w:rFonts w:ascii="Arial" w:hAnsi="Arial" w:cs="Arial"/>
                <w:sz w:val="18"/>
                <w:szCs w:val="18"/>
              </w:rPr>
            </w:pPr>
          </w:p>
          <w:p w14:paraId="39FEF113" w14:textId="77777777" w:rsidR="005F6B92" w:rsidRPr="006E0455" w:rsidRDefault="005F6B92" w:rsidP="005F6B92">
            <w:pPr>
              <w:rPr>
                <w:rFonts w:ascii="Arial" w:hAnsi="Arial" w:cs="Arial"/>
                <w:sz w:val="18"/>
                <w:szCs w:val="18"/>
              </w:rPr>
            </w:pPr>
          </w:p>
          <w:p w14:paraId="047337BA" w14:textId="77777777" w:rsidR="005F6B92" w:rsidRPr="006E0455" w:rsidRDefault="005F6B92" w:rsidP="005F6B92">
            <w:pPr>
              <w:rPr>
                <w:rFonts w:ascii="Arial" w:hAnsi="Arial" w:cs="Arial"/>
                <w:sz w:val="18"/>
                <w:szCs w:val="18"/>
              </w:rPr>
            </w:pPr>
          </w:p>
          <w:p w14:paraId="532D9B88" w14:textId="77777777" w:rsidR="005F6B92" w:rsidRPr="006E0455" w:rsidRDefault="005F6B92" w:rsidP="008F6C60">
            <w:pPr>
              <w:numPr>
                <w:ilvl w:val="0"/>
                <w:numId w:val="6"/>
              </w:numPr>
              <w:rPr>
                <w:rFonts w:ascii="Arial" w:hAnsi="Arial" w:cs="Arial"/>
                <w:sz w:val="18"/>
                <w:szCs w:val="18"/>
              </w:rPr>
            </w:pPr>
            <w:r w:rsidRPr="006E0455">
              <w:rPr>
                <w:rFonts w:ascii="Arial" w:hAnsi="Arial" w:cs="Arial"/>
                <w:sz w:val="18"/>
                <w:szCs w:val="18"/>
              </w:rPr>
              <w:t>1</w:t>
            </w:r>
            <w:r w:rsidR="005047E7" w:rsidRPr="006E0455">
              <w:rPr>
                <w:rFonts w:ascii="Arial" w:hAnsi="Arial" w:cs="Arial"/>
                <w:sz w:val="18"/>
                <w:szCs w:val="18"/>
              </w:rPr>
              <w:t>0</w:t>
            </w:r>
            <w:r w:rsidRPr="006E0455">
              <w:rPr>
                <w:rFonts w:ascii="Arial" w:hAnsi="Arial" w:cs="Arial"/>
                <w:sz w:val="18"/>
                <w:szCs w:val="18"/>
              </w:rPr>
              <w:t xml:space="preserve"> réunions</w:t>
            </w:r>
          </w:p>
          <w:p w14:paraId="17B49CC1" w14:textId="77777777" w:rsidR="005F6B92" w:rsidRPr="006E0455" w:rsidRDefault="005F6B92" w:rsidP="005F6B92">
            <w:pPr>
              <w:rPr>
                <w:rFonts w:ascii="Arial" w:hAnsi="Arial" w:cs="Arial"/>
                <w:sz w:val="18"/>
                <w:szCs w:val="18"/>
              </w:rPr>
            </w:pPr>
          </w:p>
          <w:p w14:paraId="06EE649E" w14:textId="77777777" w:rsidR="005F6B92" w:rsidRPr="006E0455" w:rsidRDefault="005F6B92" w:rsidP="005F6B92">
            <w:pPr>
              <w:rPr>
                <w:rFonts w:ascii="Arial" w:hAnsi="Arial" w:cs="Arial"/>
                <w:sz w:val="18"/>
                <w:szCs w:val="18"/>
              </w:rPr>
            </w:pPr>
          </w:p>
          <w:p w14:paraId="0296C656" w14:textId="77777777" w:rsidR="005F6B92" w:rsidRPr="006E0455" w:rsidRDefault="005F6B92" w:rsidP="005F6B92">
            <w:pPr>
              <w:rPr>
                <w:rFonts w:ascii="Arial" w:hAnsi="Arial" w:cs="Arial"/>
                <w:sz w:val="18"/>
                <w:szCs w:val="18"/>
              </w:rPr>
            </w:pPr>
          </w:p>
          <w:p w14:paraId="6D4388E9" w14:textId="77777777" w:rsidR="005F6B92" w:rsidRPr="006E0455" w:rsidRDefault="005047E7" w:rsidP="008F6C60">
            <w:pPr>
              <w:numPr>
                <w:ilvl w:val="0"/>
                <w:numId w:val="6"/>
              </w:numPr>
              <w:rPr>
                <w:rFonts w:ascii="Arial" w:hAnsi="Arial" w:cs="Arial"/>
                <w:sz w:val="18"/>
                <w:szCs w:val="18"/>
              </w:rPr>
            </w:pPr>
            <w:r w:rsidRPr="006E0455">
              <w:rPr>
                <w:rFonts w:ascii="Arial" w:hAnsi="Arial" w:cs="Arial"/>
                <w:sz w:val="18"/>
                <w:szCs w:val="18"/>
              </w:rPr>
              <w:t>15</w:t>
            </w:r>
            <w:r w:rsidR="005F6B92" w:rsidRPr="006E0455">
              <w:rPr>
                <w:rFonts w:ascii="Arial" w:hAnsi="Arial" w:cs="Arial"/>
                <w:sz w:val="18"/>
                <w:szCs w:val="18"/>
              </w:rPr>
              <w:t xml:space="preserve"> réunions</w:t>
            </w:r>
            <w:r w:rsidR="005F6B92" w:rsidRPr="006E0455">
              <w:rPr>
                <w:rFonts w:ascii="Arial" w:hAnsi="Arial" w:cs="Arial"/>
                <w:sz w:val="18"/>
                <w:szCs w:val="18"/>
              </w:rPr>
              <w:br/>
            </w:r>
            <w:r w:rsidR="005F6B92" w:rsidRPr="006E0455">
              <w:rPr>
                <w:rFonts w:ascii="Arial" w:hAnsi="Arial" w:cs="Arial"/>
                <w:sz w:val="18"/>
                <w:szCs w:val="18"/>
              </w:rPr>
              <w:br/>
            </w:r>
            <w:r w:rsidR="005F6B92" w:rsidRPr="006E0455">
              <w:rPr>
                <w:rFonts w:ascii="Arial" w:hAnsi="Arial" w:cs="Arial"/>
                <w:sz w:val="18"/>
                <w:szCs w:val="18"/>
              </w:rPr>
              <w:br/>
            </w:r>
          </w:p>
          <w:p w14:paraId="52E85146" w14:textId="77777777" w:rsidR="00552ADF" w:rsidRPr="006E0455" w:rsidRDefault="005047E7" w:rsidP="008F6C60">
            <w:pPr>
              <w:numPr>
                <w:ilvl w:val="0"/>
                <w:numId w:val="6"/>
              </w:numPr>
              <w:rPr>
                <w:rFonts w:ascii="Arial" w:hAnsi="Arial" w:cs="Arial"/>
                <w:sz w:val="18"/>
                <w:szCs w:val="18"/>
              </w:rPr>
            </w:pPr>
            <w:r w:rsidRPr="006E0455">
              <w:rPr>
                <w:rFonts w:ascii="Arial" w:hAnsi="Arial" w:cs="Arial"/>
                <w:sz w:val="18"/>
                <w:szCs w:val="18"/>
              </w:rPr>
              <w:t>25</w:t>
            </w:r>
            <w:r w:rsidR="005F6B92" w:rsidRPr="006E0455">
              <w:rPr>
                <w:rFonts w:ascii="Arial" w:hAnsi="Arial" w:cs="Arial"/>
                <w:sz w:val="18"/>
                <w:szCs w:val="18"/>
              </w:rPr>
              <w:t xml:space="preserve"> réunions</w:t>
            </w:r>
          </w:p>
        </w:tc>
        <w:tc>
          <w:tcPr>
            <w:tcW w:w="2829" w:type="dxa"/>
          </w:tcPr>
          <w:p w14:paraId="3582DA4C" w14:textId="77777777" w:rsidR="00147422" w:rsidRPr="006E0455" w:rsidRDefault="00147422" w:rsidP="00147422">
            <w:pPr>
              <w:jc w:val="center"/>
              <w:rPr>
                <w:rFonts w:ascii="Arial" w:hAnsi="Arial" w:cs="Arial"/>
                <w:b/>
                <w:sz w:val="18"/>
                <w:szCs w:val="18"/>
              </w:rPr>
            </w:pPr>
          </w:p>
          <w:p w14:paraId="77FD76B7" w14:textId="6A4992FC" w:rsidR="00147422" w:rsidRPr="006E0455" w:rsidRDefault="00147422" w:rsidP="00147422">
            <w:pPr>
              <w:jc w:val="center"/>
              <w:rPr>
                <w:rFonts w:ascii="Arial" w:hAnsi="Arial" w:cs="Arial"/>
                <w:b/>
                <w:sz w:val="18"/>
                <w:szCs w:val="18"/>
              </w:rPr>
            </w:pPr>
            <w:r w:rsidRPr="006E0455">
              <w:rPr>
                <w:rFonts w:ascii="Arial" w:hAnsi="Arial" w:cs="Arial"/>
                <w:b/>
                <w:sz w:val="18"/>
                <w:szCs w:val="18"/>
              </w:rPr>
              <w:t xml:space="preserve">Profils, niveaux d’expérience et répartitions </w:t>
            </w:r>
            <w:r w:rsidR="00C43347" w:rsidRPr="006E0455">
              <w:rPr>
                <w:rFonts w:ascii="Arial" w:hAnsi="Arial" w:cs="Arial"/>
                <w:b/>
                <w:sz w:val="18"/>
                <w:szCs w:val="18"/>
              </w:rPr>
              <w:t>estimés :</w:t>
            </w:r>
          </w:p>
          <w:p w14:paraId="51C033E7" w14:textId="77777777" w:rsidR="00147422" w:rsidRPr="006E0455" w:rsidRDefault="00147422" w:rsidP="00147422">
            <w:pPr>
              <w:rPr>
                <w:rFonts w:ascii="Arial" w:hAnsi="Arial" w:cs="Arial"/>
                <w:sz w:val="18"/>
                <w:szCs w:val="18"/>
              </w:rPr>
            </w:pPr>
          </w:p>
          <w:p w14:paraId="559414A3" w14:textId="77777777" w:rsidR="00147422" w:rsidRPr="006E0455" w:rsidRDefault="00147422" w:rsidP="00147422">
            <w:pPr>
              <w:rPr>
                <w:rFonts w:ascii="Arial" w:hAnsi="Arial" w:cs="Arial"/>
                <w:sz w:val="18"/>
                <w:szCs w:val="18"/>
              </w:rPr>
            </w:pPr>
          </w:p>
          <w:p w14:paraId="2CE88463" w14:textId="77777777" w:rsidR="00147422" w:rsidRPr="006E0455" w:rsidRDefault="00147422" w:rsidP="008F6C60">
            <w:pPr>
              <w:numPr>
                <w:ilvl w:val="0"/>
                <w:numId w:val="5"/>
              </w:numPr>
              <w:rPr>
                <w:rFonts w:ascii="Arial" w:hAnsi="Arial" w:cs="Arial"/>
                <w:sz w:val="18"/>
                <w:szCs w:val="18"/>
              </w:rPr>
            </w:pPr>
            <w:r w:rsidRPr="006E0455">
              <w:rPr>
                <w:rFonts w:ascii="Arial" w:hAnsi="Arial" w:cs="Arial"/>
                <w:sz w:val="18"/>
                <w:szCs w:val="18"/>
              </w:rPr>
              <w:t>PRO-CC (100%)</w:t>
            </w:r>
          </w:p>
          <w:p w14:paraId="6F2B9544" w14:textId="77777777" w:rsidR="00147422" w:rsidRPr="006E0455" w:rsidRDefault="00147422" w:rsidP="00147422">
            <w:pPr>
              <w:rPr>
                <w:rFonts w:ascii="Arial" w:hAnsi="Arial" w:cs="Arial"/>
                <w:sz w:val="18"/>
                <w:szCs w:val="18"/>
              </w:rPr>
            </w:pPr>
          </w:p>
          <w:p w14:paraId="760A4098" w14:textId="77777777" w:rsidR="00147422" w:rsidRPr="006E0455" w:rsidRDefault="00147422" w:rsidP="00147422">
            <w:pPr>
              <w:rPr>
                <w:rFonts w:ascii="Arial" w:hAnsi="Arial" w:cs="Arial"/>
                <w:sz w:val="18"/>
                <w:szCs w:val="18"/>
              </w:rPr>
            </w:pPr>
          </w:p>
          <w:p w14:paraId="025D00D5" w14:textId="77777777" w:rsidR="00147422" w:rsidRPr="006E0455" w:rsidRDefault="00147422" w:rsidP="00147422">
            <w:pPr>
              <w:rPr>
                <w:rFonts w:ascii="Arial" w:hAnsi="Arial" w:cs="Arial"/>
                <w:sz w:val="18"/>
                <w:szCs w:val="18"/>
              </w:rPr>
            </w:pPr>
          </w:p>
          <w:p w14:paraId="44F5975D" w14:textId="77777777" w:rsidR="00147422" w:rsidRPr="006E0455" w:rsidRDefault="00147422" w:rsidP="008F6C60">
            <w:pPr>
              <w:numPr>
                <w:ilvl w:val="0"/>
                <w:numId w:val="5"/>
              </w:numPr>
              <w:rPr>
                <w:rFonts w:ascii="Arial" w:hAnsi="Arial" w:cs="Arial"/>
                <w:sz w:val="18"/>
                <w:szCs w:val="18"/>
              </w:rPr>
            </w:pPr>
            <w:r w:rsidRPr="006E0455">
              <w:rPr>
                <w:rFonts w:ascii="Arial" w:hAnsi="Arial" w:cs="Arial"/>
                <w:sz w:val="18"/>
                <w:szCs w:val="18"/>
              </w:rPr>
              <w:t>PRO-CS (20%) / CC (80%)</w:t>
            </w:r>
          </w:p>
          <w:p w14:paraId="1CBC962B" w14:textId="77777777" w:rsidR="00147422" w:rsidRPr="006E0455" w:rsidRDefault="00147422" w:rsidP="00147422">
            <w:pPr>
              <w:rPr>
                <w:rFonts w:ascii="Arial" w:hAnsi="Arial" w:cs="Arial"/>
                <w:sz w:val="18"/>
                <w:szCs w:val="18"/>
              </w:rPr>
            </w:pPr>
          </w:p>
          <w:p w14:paraId="09D9AFC3" w14:textId="77777777" w:rsidR="00147422" w:rsidRPr="006E0455" w:rsidRDefault="00147422" w:rsidP="00147422">
            <w:pPr>
              <w:rPr>
                <w:rFonts w:ascii="Arial" w:hAnsi="Arial" w:cs="Arial"/>
                <w:sz w:val="18"/>
                <w:szCs w:val="18"/>
              </w:rPr>
            </w:pPr>
          </w:p>
          <w:p w14:paraId="7F3891E5" w14:textId="77777777" w:rsidR="00147422" w:rsidRPr="006E0455" w:rsidRDefault="00147422" w:rsidP="00147422">
            <w:pPr>
              <w:rPr>
                <w:rFonts w:ascii="Arial" w:hAnsi="Arial" w:cs="Arial"/>
                <w:sz w:val="18"/>
                <w:szCs w:val="18"/>
              </w:rPr>
            </w:pPr>
          </w:p>
          <w:p w14:paraId="3841F807" w14:textId="77777777" w:rsidR="00147422" w:rsidRPr="006E0455" w:rsidRDefault="00147422" w:rsidP="008F6C60">
            <w:pPr>
              <w:numPr>
                <w:ilvl w:val="0"/>
                <w:numId w:val="5"/>
              </w:numPr>
              <w:rPr>
                <w:rFonts w:ascii="Arial" w:hAnsi="Arial" w:cs="Arial"/>
                <w:sz w:val="18"/>
                <w:szCs w:val="18"/>
              </w:rPr>
            </w:pPr>
            <w:r w:rsidRPr="006E0455">
              <w:rPr>
                <w:rFonts w:ascii="Arial" w:hAnsi="Arial" w:cs="Arial"/>
                <w:sz w:val="18"/>
                <w:szCs w:val="18"/>
              </w:rPr>
              <w:t>PRO- CS (50%) / CC (50%)</w:t>
            </w:r>
          </w:p>
          <w:p w14:paraId="55D4E581" w14:textId="77777777" w:rsidR="00147422" w:rsidRPr="006E0455" w:rsidRDefault="00147422" w:rsidP="00147422">
            <w:pPr>
              <w:rPr>
                <w:rFonts w:ascii="Arial" w:hAnsi="Arial" w:cs="Arial"/>
                <w:sz w:val="18"/>
                <w:szCs w:val="18"/>
              </w:rPr>
            </w:pPr>
          </w:p>
          <w:p w14:paraId="63757235" w14:textId="77777777" w:rsidR="00147422" w:rsidRPr="006E0455" w:rsidRDefault="00147422" w:rsidP="00147422">
            <w:pPr>
              <w:rPr>
                <w:rFonts w:ascii="Arial" w:hAnsi="Arial" w:cs="Arial"/>
                <w:sz w:val="18"/>
                <w:szCs w:val="18"/>
              </w:rPr>
            </w:pPr>
          </w:p>
          <w:p w14:paraId="2BAB4E1F" w14:textId="77777777" w:rsidR="00147422" w:rsidRPr="006E0455" w:rsidRDefault="00147422" w:rsidP="00147422">
            <w:pPr>
              <w:rPr>
                <w:rFonts w:ascii="Arial" w:hAnsi="Arial" w:cs="Arial"/>
                <w:sz w:val="18"/>
                <w:szCs w:val="18"/>
              </w:rPr>
            </w:pPr>
          </w:p>
          <w:p w14:paraId="65E0C032" w14:textId="77777777" w:rsidR="00552ADF" w:rsidRPr="006E0455" w:rsidRDefault="00147422" w:rsidP="008F6C60">
            <w:pPr>
              <w:numPr>
                <w:ilvl w:val="0"/>
                <w:numId w:val="5"/>
              </w:numPr>
              <w:rPr>
                <w:rFonts w:ascii="Arial" w:hAnsi="Arial" w:cs="Arial"/>
                <w:sz w:val="18"/>
                <w:szCs w:val="18"/>
              </w:rPr>
            </w:pPr>
            <w:r w:rsidRPr="006E0455">
              <w:rPr>
                <w:rFonts w:ascii="Arial" w:hAnsi="Arial" w:cs="Arial"/>
                <w:sz w:val="18"/>
                <w:szCs w:val="18"/>
              </w:rPr>
              <w:t>PRO-CS (80%) / CC (20%)</w:t>
            </w:r>
          </w:p>
        </w:tc>
      </w:tr>
    </w:tbl>
    <w:p w14:paraId="2258A8CC" w14:textId="77777777" w:rsidR="001A1BB5" w:rsidRPr="006E0455" w:rsidRDefault="001A1BB5" w:rsidP="001A1BB5">
      <w:pPr>
        <w:pStyle w:val="Courant"/>
        <w:ind w:firstLine="0"/>
        <w:rPr>
          <w:rFonts w:ascii="Arial" w:hAnsi="Arial" w:cs="Arial"/>
          <w:sz w:val="20"/>
        </w:rPr>
      </w:pPr>
    </w:p>
    <w:p w14:paraId="3E504CB0" w14:textId="77777777" w:rsidR="001A1BB5" w:rsidRPr="006E0455" w:rsidRDefault="00222BB8" w:rsidP="001A1BB5">
      <w:pPr>
        <w:rPr>
          <w:rFonts w:ascii="Arial" w:hAnsi="Arial" w:cs="Arial"/>
        </w:rPr>
      </w:pPr>
      <w:r w:rsidRPr="006E0455">
        <w:rPr>
          <w:rFonts w:ascii="Arial" w:hAnsi="Arial" w:cs="Arial"/>
          <w:noProof/>
        </w:rPr>
        <w:drawing>
          <wp:inline distT="0" distB="0" distL="0" distR="0" wp14:anchorId="717C50D0" wp14:editId="49352DFA">
            <wp:extent cx="247650" cy="209550"/>
            <wp:effectExtent l="19050" t="0" r="0" b="0"/>
            <wp:docPr id="2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001A1BB5" w:rsidRPr="006E0455">
        <w:rPr>
          <w:rFonts w:ascii="Arial" w:hAnsi="Arial" w:cs="Arial"/>
        </w:rPr>
        <w:t xml:space="preserve"> </w:t>
      </w:r>
    </w:p>
    <w:p w14:paraId="5F3319B1" w14:textId="77777777" w:rsidR="00C43347" w:rsidRPr="006E0455" w:rsidRDefault="00735C58" w:rsidP="00C43347">
      <w:pPr>
        <w:jc w:val="both"/>
        <w:rPr>
          <w:rFonts w:ascii="Arial" w:hAnsi="Arial" w:cs="Arial"/>
        </w:rPr>
      </w:pPr>
      <w:r w:rsidRPr="006E0455">
        <w:rPr>
          <w:rFonts w:ascii="Arial" w:hAnsi="Arial" w:cs="Arial"/>
          <w:b/>
          <w:i/>
          <w:u w:val="single"/>
        </w:rPr>
        <w:t>ATTENTION :</w:t>
      </w:r>
      <w:r w:rsidRPr="006E0455">
        <w:rPr>
          <w:rFonts w:ascii="Arial" w:hAnsi="Arial" w:cs="Arial"/>
        </w:rPr>
        <w:t xml:space="preserve"> </w:t>
      </w:r>
      <w:r w:rsidR="00C43347" w:rsidRPr="006E0455">
        <w:rPr>
          <w:rFonts w:ascii="Arial" w:hAnsi="Arial" w:cs="Arial"/>
        </w:rPr>
        <w:t xml:space="preserve">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466D88C6" w14:textId="77777777" w:rsidR="00C43347" w:rsidRPr="006E0455" w:rsidRDefault="00C43347" w:rsidP="00C43347">
      <w:pPr>
        <w:jc w:val="both"/>
        <w:rPr>
          <w:rFonts w:ascii="Arial" w:hAnsi="Arial" w:cs="Arial"/>
        </w:rPr>
      </w:pPr>
    </w:p>
    <w:p w14:paraId="7324E440" w14:textId="3F0471BA" w:rsidR="00C43347" w:rsidRPr="006E0455" w:rsidRDefault="00C43347" w:rsidP="00C43347">
      <w:pPr>
        <w:jc w:val="both"/>
        <w:rPr>
          <w:rFonts w:ascii="Arial" w:hAnsi="Arial" w:cs="Arial"/>
        </w:rPr>
      </w:pPr>
      <w:r w:rsidRPr="006E0455">
        <w:rPr>
          <w:rFonts w:ascii="Arial" w:hAnsi="Arial" w:cs="Arial"/>
        </w:rPr>
        <w:t>En cas d’écart entre la proposition du candidat et l’estimation de l’Acoss</w:t>
      </w:r>
      <w:r w:rsidR="00760404" w:rsidRPr="006E0455">
        <w:rPr>
          <w:rFonts w:ascii="Arial" w:hAnsi="Arial" w:cs="Arial"/>
        </w:rPr>
        <w:t xml:space="preserve"> - UCN</w:t>
      </w:r>
      <w:r w:rsidRPr="006E0455">
        <w:rPr>
          <w:rFonts w:ascii="Arial" w:hAnsi="Arial" w:cs="Arial"/>
        </w:rPr>
        <w:t xml:space="preserve">, il est fortement recommandé au candidat de le justifier dans le CRF, afin de permettre une meilleure appréciation de la qualité de l’offre. </w:t>
      </w:r>
    </w:p>
    <w:p w14:paraId="1D6A2D19" w14:textId="0B6A2584" w:rsidR="00735C58" w:rsidRPr="006E0455" w:rsidRDefault="00735C58" w:rsidP="00C43347">
      <w:pPr>
        <w:pStyle w:val="Courant"/>
        <w:ind w:firstLine="0"/>
        <w:rPr>
          <w:rFonts w:ascii="Arial" w:hAnsi="Arial" w:cs="Arial"/>
        </w:rPr>
      </w:pPr>
      <w:r w:rsidRPr="006E0455">
        <w:rPr>
          <w:rFonts w:ascii="Arial" w:hAnsi="Arial" w:cs="Arial"/>
        </w:rPr>
        <w:t xml:space="preserve"> </w:t>
      </w:r>
    </w:p>
    <w:p w14:paraId="0D50E7BC" w14:textId="77777777" w:rsidR="007B6BCB" w:rsidRPr="006E0455" w:rsidRDefault="007B6BCB">
      <w:pPr>
        <w:rPr>
          <w:rFonts w:ascii="Arial" w:hAnsi="Arial" w:cs="Arial"/>
        </w:rPr>
      </w:pPr>
      <w:r w:rsidRPr="006E0455">
        <w:rPr>
          <w:rFonts w:ascii="Arial" w:hAnsi="Arial" w:cs="Arial"/>
        </w:rPr>
        <w:br w:type="page"/>
      </w:r>
    </w:p>
    <w:p w14:paraId="036D756F" w14:textId="77777777" w:rsidR="00EB463F" w:rsidRPr="006E0455" w:rsidRDefault="00EB463F" w:rsidP="00EB463F">
      <w:pPr>
        <w:rPr>
          <w:rFonts w:ascii="Arial" w:hAnsi="Arial" w:cs="Arial"/>
          <w:highlight w:val="magent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7"/>
        <w:gridCol w:w="726"/>
        <w:gridCol w:w="1098"/>
        <w:gridCol w:w="2116"/>
        <w:gridCol w:w="386"/>
        <w:gridCol w:w="2827"/>
      </w:tblGrid>
      <w:tr w:rsidR="00E336AD" w:rsidRPr="006E0455" w14:paraId="17E928FF" w14:textId="77777777" w:rsidTr="00180F6F">
        <w:tc>
          <w:tcPr>
            <w:tcW w:w="9630" w:type="dxa"/>
            <w:gridSpan w:val="6"/>
            <w:vAlign w:val="center"/>
          </w:tcPr>
          <w:p w14:paraId="193EC3C5" w14:textId="138CCFBC" w:rsidR="00EB463F" w:rsidRPr="006E0455" w:rsidRDefault="00EB463F" w:rsidP="00180F6F">
            <w:pPr>
              <w:numPr>
                <w:ilvl w:val="0"/>
                <w:numId w:val="2"/>
              </w:numPr>
              <w:rPr>
                <w:rFonts w:ascii="Arial" w:hAnsi="Arial" w:cs="Arial"/>
                <w:b/>
                <w:sz w:val="22"/>
                <w:szCs w:val="22"/>
              </w:rPr>
            </w:pPr>
            <w:r w:rsidRPr="006E0455">
              <w:rPr>
                <w:rFonts w:ascii="Arial" w:hAnsi="Arial" w:cs="Arial"/>
                <w:b/>
                <w:sz w:val="22"/>
                <w:szCs w:val="22"/>
              </w:rPr>
              <w:t>E1</w:t>
            </w:r>
            <w:r w:rsidR="00760404" w:rsidRPr="006E0455">
              <w:rPr>
                <w:rFonts w:ascii="Arial" w:hAnsi="Arial" w:cs="Arial"/>
                <w:b/>
                <w:sz w:val="22"/>
                <w:szCs w:val="22"/>
              </w:rPr>
              <w:t>4</w:t>
            </w:r>
            <w:r w:rsidRPr="006E0455">
              <w:rPr>
                <w:rFonts w:ascii="Arial" w:hAnsi="Arial" w:cs="Arial"/>
                <w:b/>
                <w:sz w:val="22"/>
                <w:szCs w:val="22"/>
              </w:rPr>
              <w:t> : Préparation et facilitation d</w:t>
            </w:r>
            <w:r w:rsidR="007F5BEA" w:rsidRPr="006E0455">
              <w:rPr>
                <w:rFonts w:ascii="Arial" w:hAnsi="Arial" w:cs="Arial"/>
                <w:b/>
                <w:sz w:val="22"/>
                <w:szCs w:val="22"/>
              </w:rPr>
              <w:t>’</w:t>
            </w:r>
            <w:r w:rsidRPr="006E0455">
              <w:rPr>
                <w:rFonts w:ascii="Arial" w:hAnsi="Arial" w:cs="Arial"/>
                <w:b/>
                <w:sz w:val="22"/>
                <w:szCs w:val="22"/>
              </w:rPr>
              <w:t>ateliers collaboratifs</w:t>
            </w:r>
          </w:p>
        </w:tc>
      </w:tr>
      <w:tr w:rsidR="00E336AD" w:rsidRPr="006E0455" w14:paraId="1926FA8E" w14:textId="77777777" w:rsidTr="00180F6F">
        <w:tc>
          <w:tcPr>
            <w:tcW w:w="963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66D67C9A" w14:textId="77777777" w:rsidR="00EB463F" w:rsidRPr="006E0455" w:rsidRDefault="00EB463F" w:rsidP="00180F6F">
            <w:pPr>
              <w:ind w:left="360" w:hanging="360"/>
              <w:rPr>
                <w:rFonts w:ascii="Arial" w:hAnsi="Arial" w:cs="Arial"/>
                <w:b/>
                <w:sz w:val="12"/>
                <w:szCs w:val="24"/>
              </w:rPr>
            </w:pPr>
          </w:p>
          <w:p w14:paraId="4D77021A" w14:textId="77777777" w:rsidR="00EB463F" w:rsidRPr="006E0455" w:rsidRDefault="00EB463F" w:rsidP="00180F6F">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69987756" w14:textId="77777777" w:rsidR="00EB463F" w:rsidRPr="006E0455" w:rsidRDefault="00EB463F" w:rsidP="00180F6F">
            <w:pPr>
              <w:ind w:left="360" w:hanging="360"/>
              <w:rPr>
                <w:rFonts w:ascii="Arial" w:hAnsi="Arial" w:cs="Arial"/>
                <w:b/>
                <w:sz w:val="12"/>
                <w:szCs w:val="24"/>
              </w:rPr>
            </w:pPr>
          </w:p>
        </w:tc>
      </w:tr>
      <w:tr w:rsidR="00E336AD" w:rsidRPr="006E0455" w14:paraId="6650B97F" w14:textId="77777777" w:rsidTr="00180F6F">
        <w:trPr>
          <w:trHeight w:val="1821"/>
        </w:trPr>
        <w:tc>
          <w:tcPr>
            <w:tcW w:w="3203" w:type="dxa"/>
            <w:gridSpan w:val="2"/>
          </w:tcPr>
          <w:p w14:paraId="0766EB09" w14:textId="77777777" w:rsidR="00EB463F" w:rsidRPr="006E0455" w:rsidRDefault="00EB463F" w:rsidP="00180F6F">
            <w:pPr>
              <w:rPr>
                <w:rFonts w:ascii="Arial" w:hAnsi="Arial" w:cs="Arial"/>
                <w:szCs w:val="24"/>
              </w:rPr>
            </w:pPr>
          </w:p>
          <w:p w14:paraId="12537CC2" w14:textId="77777777" w:rsidR="00EB463F" w:rsidRPr="006E0455" w:rsidRDefault="00EB463F" w:rsidP="00180F6F">
            <w:pPr>
              <w:rPr>
                <w:rFonts w:ascii="Arial" w:hAnsi="Arial" w:cs="Arial"/>
                <w:szCs w:val="24"/>
              </w:rPr>
            </w:pPr>
            <w:r w:rsidRPr="006E0455">
              <w:rPr>
                <w:rFonts w:ascii="Arial" w:hAnsi="Arial" w:cs="Arial"/>
                <w:szCs w:val="24"/>
              </w:rPr>
              <w:t xml:space="preserve">Enjeux et caractère innovant du projet : </w:t>
            </w:r>
          </w:p>
          <w:p w14:paraId="27E5D2B4" w14:textId="77777777" w:rsidR="00EB463F" w:rsidRPr="006E0455" w:rsidRDefault="00EB463F" w:rsidP="00180F6F">
            <w:pPr>
              <w:rPr>
                <w:rFonts w:ascii="Arial" w:hAnsi="Arial" w:cs="Arial"/>
                <w:szCs w:val="24"/>
              </w:rPr>
            </w:pPr>
          </w:p>
          <w:p w14:paraId="36D10E05" w14:textId="77777777" w:rsidR="00EB463F" w:rsidRPr="006E0455" w:rsidRDefault="00EB463F" w:rsidP="00180F6F">
            <w:pPr>
              <w:pStyle w:val="Paragraphedeliste"/>
              <w:numPr>
                <w:ilvl w:val="0"/>
                <w:numId w:val="9"/>
              </w:numPr>
              <w:rPr>
                <w:rFonts w:ascii="Arial" w:hAnsi="Arial" w:cs="Arial"/>
                <w:szCs w:val="24"/>
              </w:rPr>
            </w:pPr>
            <w:r w:rsidRPr="006E0455">
              <w:rPr>
                <w:rFonts w:ascii="Arial" w:hAnsi="Arial" w:cs="Arial"/>
                <w:szCs w:val="24"/>
              </w:rPr>
              <w:t>Faible : 1 point</w:t>
            </w:r>
          </w:p>
          <w:p w14:paraId="0D13AC5D" w14:textId="77777777" w:rsidR="00EB463F" w:rsidRPr="006E0455" w:rsidRDefault="00EB463F" w:rsidP="00180F6F">
            <w:pPr>
              <w:pStyle w:val="Paragraphedeliste"/>
              <w:numPr>
                <w:ilvl w:val="0"/>
                <w:numId w:val="7"/>
              </w:numPr>
              <w:rPr>
                <w:rFonts w:ascii="Arial" w:hAnsi="Arial" w:cs="Arial"/>
                <w:szCs w:val="24"/>
              </w:rPr>
            </w:pPr>
            <w:r w:rsidRPr="006E0455">
              <w:rPr>
                <w:rFonts w:ascii="Arial" w:hAnsi="Arial" w:cs="Arial"/>
                <w:szCs w:val="24"/>
              </w:rPr>
              <w:t>Moyen : 2 points</w:t>
            </w:r>
          </w:p>
          <w:p w14:paraId="46C81765" w14:textId="77777777" w:rsidR="00EB463F" w:rsidRPr="006E0455" w:rsidRDefault="00EB463F" w:rsidP="00180F6F">
            <w:pPr>
              <w:pStyle w:val="Paragraphedeliste"/>
              <w:numPr>
                <w:ilvl w:val="0"/>
                <w:numId w:val="7"/>
              </w:numPr>
              <w:rPr>
                <w:rFonts w:ascii="Arial" w:hAnsi="Arial" w:cs="Arial"/>
                <w:szCs w:val="24"/>
              </w:rPr>
            </w:pPr>
            <w:r w:rsidRPr="006E0455">
              <w:rPr>
                <w:rFonts w:ascii="Arial" w:hAnsi="Arial" w:cs="Arial"/>
                <w:szCs w:val="24"/>
              </w:rPr>
              <w:t>Fort : 3 points</w:t>
            </w:r>
          </w:p>
          <w:p w14:paraId="05364C98" w14:textId="77777777" w:rsidR="00EB463F" w:rsidRPr="006E0455" w:rsidRDefault="00EB463F" w:rsidP="00180F6F">
            <w:pPr>
              <w:rPr>
                <w:rFonts w:ascii="Arial" w:hAnsi="Arial" w:cs="Arial"/>
                <w:szCs w:val="24"/>
              </w:rPr>
            </w:pPr>
          </w:p>
        </w:tc>
        <w:tc>
          <w:tcPr>
            <w:tcW w:w="3214" w:type="dxa"/>
            <w:gridSpan w:val="2"/>
          </w:tcPr>
          <w:p w14:paraId="0F2520F7" w14:textId="77777777" w:rsidR="00EB463F" w:rsidRPr="006E0455" w:rsidRDefault="00EB463F" w:rsidP="00180F6F">
            <w:pPr>
              <w:jc w:val="both"/>
              <w:rPr>
                <w:rFonts w:ascii="Arial" w:hAnsi="Arial" w:cs="Arial"/>
                <w:szCs w:val="24"/>
              </w:rPr>
            </w:pPr>
          </w:p>
          <w:p w14:paraId="1E6E4A9F" w14:textId="4B84A487" w:rsidR="00EB463F" w:rsidRPr="006E0455" w:rsidRDefault="002B3BF2" w:rsidP="00180F6F">
            <w:pPr>
              <w:rPr>
                <w:rFonts w:ascii="Arial" w:hAnsi="Arial" w:cs="Arial"/>
                <w:szCs w:val="24"/>
              </w:rPr>
            </w:pPr>
            <w:r w:rsidRPr="006E0455">
              <w:rPr>
                <w:rFonts w:ascii="Arial" w:hAnsi="Arial" w:cs="Arial"/>
                <w:szCs w:val="24"/>
              </w:rPr>
              <w:t>Nombre de personnes concernées par l’atelier collaboratif</w:t>
            </w:r>
            <w:r w:rsidR="00EB463F" w:rsidRPr="006E0455">
              <w:rPr>
                <w:rFonts w:ascii="Arial" w:hAnsi="Arial" w:cs="Arial"/>
                <w:szCs w:val="24"/>
              </w:rPr>
              <w:t> :</w:t>
            </w:r>
          </w:p>
          <w:p w14:paraId="6C2EA8DA" w14:textId="77777777" w:rsidR="00EB463F" w:rsidRPr="006E0455" w:rsidRDefault="00EB463F" w:rsidP="00180F6F">
            <w:pPr>
              <w:rPr>
                <w:rFonts w:ascii="Arial" w:hAnsi="Arial" w:cs="Arial"/>
                <w:szCs w:val="24"/>
              </w:rPr>
            </w:pPr>
          </w:p>
          <w:p w14:paraId="5510B592" w14:textId="1D832678" w:rsidR="00EB463F" w:rsidRPr="006E0455" w:rsidRDefault="002B3BF2" w:rsidP="00180F6F">
            <w:pPr>
              <w:pStyle w:val="Paragraphedeliste"/>
              <w:numPr>
                <w:ilvl w:val="0"/>
                <w:numId w:val="8"/>
              </w:numPr>
              <w:rPr>
                <w:rFonts w:ascii="Arial" w:hAnsi="Arial" w:cs="Arial"/>
                <w:szCs w:val="24"/>
              </w:rPr>
            </w:pPr>
            <w:r w:rsidRPr="006E0455">
              <w:rPr>
                <w:rFonts w:ascii="Arial" w:hAnsi="Arial" w:cs="Arial"/>
                <w:szCs w:val="24"/>
              </w:rPr>
              <w:t>Moins de 10</w:t>
            </w:r>
            <w:r w:rsidR="00EB463F" w:rsidRPr="006E0455">
              <w:rPr>
                <w:rFonts w:ascii="Arial" w:hAnsi="Arial" w:cs="Arial"/>
                <w:szCs w:val="24"/>
              </w:rPr>
              <w:t> : 1 point</w:t>
            </w:r>
          </w:p>
          <w:p w14:paraId="7D127DF9" w14:textId="4B6783AA" w:rsidR="00EB463F" w:rsidRPr="006E0455" w:rsidRDefault="002B3BF2" w:rsidP="00180F6F">
            <w:pPr>
              <w:pStyle w:val="Paragraphedeliste"/>
              <w:numPr>
                <w:ilvl w:val="0"/>
                <w:numId w:val="8"/>
              </w:numPr>
              <w:rPr>
                <w:rFonts w:ascii="Arial" w:hAnsi="Arial" w:cs="Arial"/>
                <w:szCs w:val="24"/>
              </w:rPr>
            </w:pPr>
            <w:r w:rsidRPr="006E0455">
              <w:rPr>
                <w:rFonts w:ascii="Arial" w:hAnsi="Arial" w:cs="Arial"/>
                <w:szCs w:val="24"/>
              </w:rPr>
              <w:t>Entre 10 et 20</w:t>
            </w:r>
            <w:r w:rsidR="00EB463F" w:rsidRPr="006E0455">
              <w:rPr>
                <w:rFonts w:ascii="Arial" w:hAnsi="Arial" w:cs="Arial"/>
                <w:szCs w:val="24"/>
              </w:rPr>
              <w:t xml:space="preserve"> : 2 points</w:t>
            </w:r>
          </w:p>
          <w:p w14:paraId="4977B4CA" w14:textId="5D32E1D4" w:rsidR="00EB463F" w:rsidRPr="006E0455" w:rsidRDefault="002B3BF2" w:rsidP="00180F6F">
            <w:pPr>
              <w:pStyle w:val="Paragraphedeliste"/>
              <w:numPr>
                <w:ilvl w:val="0"/>
                <w:numId w:val="8"/>
              </w:numPr>
              <w:rPr>
                <w:rFonts w:ascii="Arial" w:hAnsi="Arial" w:cs="Arial"/>
                <w:szCs w:val="24"/>
              </w:rPr>
            </w:pPr>
            <w:r w:rsidRPr="006E0455">
              <w:rPr>
                <w:rFonts w:ascii="Arial" w:hAnsi="Arial" w:cs="Arial"/>
                <w:szCs w:val="24"/>
              </w:rPr>
              <w:t>Plus de 20</w:t>
            </w:r>
            <w:r w:rsidR="00EB463F" w:rsidRPr="006E0455">
              <w:rPr>
                <w:rFonts w:ascii="Arial" w:hAnsi="Arial" w:cs="Arial"/>
                <w:szCs w:val="24"/>
              </w:rPr>
              <w:t xml:space="preserve"> : 3 points</w:t>
            </w:r>
          </w:p>
          <w:p w14:paraId="105F827A" w14:textId="77777777" w:rsidR="00EB463F" w:rsidRPr="006E0455" w:rsidRDefault="00EB463F" w:rsidP="00180F6F">
            <w:pPr>
              <w:jc w:val="both"/>
              <w:rPr>
                <w:rFonts w:ascii="Arial" w:hAnsi="Arial" w:cs="Arial"/>
                <w:szCs w:val="24"/>
                <w:highlight w:val="yellow"/>
              </w:rPr>
            </w:pPr>
          </w:p>
        </w:tc>
        <w:tc>
          <w:tcPr>
            <w:tcW w:w="3213" w:type="dxa"/>
            <w:gridSpan w:val="2"/>
          </w:tcPr>
          <w:p w14:paraId="3B1D34AC" w14:textId="77777777" w:rsidR="00EB463F" w:rsidRPr="006E0455" w:rsidRDefault="00EB463F" w:rsidP="00180F6F">
            <w:pPr>
              <w:jc w:val="both"/>
              <w:rPr>
                <w:rFonts w:ascii="Arial" w:hAnsi="Arial" w:cs="Arial"/>
                <w:szCs w:val="24"/>
              </w:rPr>
            </w:pPr>
          </w:p>
          <w:p w14:paraId="6A7A86B8" w14:textId="77777777" w:rsidR="00EB463F" w:rsidRPr="006E0455" w:rsidRDefault="00EB463F" w:rsidP="00180F6F">
            <w:pPr>
              <w:jc w:val="both"/>
              <w:rPr>
                <w:rFonts w:ascii="Arial" w:hAnsi="Arial" w:cs="Arial"/>
                <w:szCs w:val="24"/>
              </w:rPr>
            </w:pPr>
            <w:r w:rsidRPr="006E0455">
              <w:rPr>
                <w:rFonts w:ascii="Arial" w:hAnsi="Arial" w:cs="Arial"/>
                <w:szCs w:val="24"/>
              </w:rPr>
              <w:t>Ampleur/importance du périmètre étudié (SI ou organisation) :</w:t>
            </w:r>
          </w:p>
          <w:p w14:paraId="798F31AF" w14:textId="77777777" w:rsidR="00EB463F" w:rsidRPr="006E0455" w:rsidRDefault="00EB463F" w:rsidP="00180F6F">
            <w:pPr>
              <w:jc w:val="both"/>
              <w:rPr>
                <w:rFonts w:ascii="Arial" w:hAnsi="Arial" w:cs="Arial"/>
                <w:szCs w:val="24"/>
              </w:rPr>
            </w:pPr>
          </w:p>
          <w:p w14:paraId="0571F58C" w14:textId="77777777" w:rsidR="00EB463F" w:rsidRPr="006E0455" w:rsidRDefault="00EB463F" w:rsidP="00180F6F">
            <w:pPr>
              <w:pStyle w:val="Paragraphedeliste"/>
              <w:numPr>
                <w:ilvl w:val="0"/>
                <w:numId w:val="9"/>
              </w:numPr>
              <w:rPr>
                <w:rFonts w:ascii="Arial" w:hAnsi="Arial" w:cs="Arial"/>
                <w:szCs w:val="24"/>
              </w:rPr>
            </w:pPr>
            <w:r w:rsidRPr="006E0455">
              <w:rPr>
                <w:rFonts w:ascii="Arial" w:hAnsi="Arial" w:cs="Arial"/>
                <w:szCs w:val="24"/>
              </w:rPr>
              <w:t>Basse : 2 points</w:t>
            </w:r>
          </w:p>
          <w:p w14:paraId="7FE5AFC8" w14:textId="77777777" w:rsidR="00EB463F" w:rsidRPr="006E0455" w:rsidRDefault="00EB463F" w:rsidP="00180F6F">
            <w:pPr>
              <w:pStyle w:val="Paragraphedeliste"/>
              <w:numPr>
                <w:ilvl w:val="0"/>
                <w:numId w:val="7"/>
              </w:numPr>
              <w:rPr>
                <w:rFonts w:ascii="Arial" w:hAnsi="Arial" w:cs="Arial"/>
                <w:szCs w:val="24"/>
              </w:rPr>
            </w:pPr>
            <w:r w:rsidRPr="006E0455">
              <w:rPr>
                <w:rFonts w:ascii="Arial" w:hAnsi="Arial" w:cs="Arial"/>
                <w:szCs w:val="24"/>
              </w:rPr>
              <w:t>Moyenne : 4 points</w:t>
            </w:r>
          </w:p>
          <w:p w14:paraId="29958724" w14:textId="77777777" w:rsidR="00EB463F" w:rsidRPr="006E0455" w:rsidRDefault="00EB463F" w:rsidP="00180F6F">
            <w:pPr>
              <w:pStyle w:val="Paragraphedeliste"/>
              <w:numPr>
                <w:ilvl w:val="0"/>
                <w:numId w:val="7"/>
              </w:numPr>
              <w:rPr>
                <w:rFonts w:ascii="Arial" w:hAnsi="Arial" w:cs="Arial"/>
                <w:szCs w:val="24"/>
              </w:rPr>
            </w:pPr>
            <w:r w:rsidRPr="006E0455">
              <w:rPr>
                <w:rFonts w:ascii="Arial" w:hAnsi="Arial" w:cs="Arial"/>
                <w:szCs w:val="24"/>
              </w:rPr>
              <w:t>Haute : 6 points</w:t>
            </w:r>
          </w:p>
          <w:p w14:paraId="686E30BD" w14:textId="77777777" w:rsidR="00EB463F" w:rsidRPr="006E0455" w:rsidRDefault="00EB463F" w:rsidP="00180F6F">
            <w:pPr>
              <w:jc w:val="both"/>
              <w:rPr>
                <w:rFonts w:ascii="Arial" w:hAnsi="Arial" w:cs="Arial"/>
                <w:szCs w:val="24"/>
              </w:rPr>
            </w:pPr>
          </w:p>
        </w:tc>
      </w:tr>
      <w:tr w:rsidR="00E336AD" w:rsidRPr="006E0455" w14:paraId="6C4126FF" w14:textId="77777777" w:rsidTr="00180F6F">
        <w:tc>
          <w:tcPr>
            <w:tcW w:w="9630" w:type="dxa"/>
            <w:gridSpan w:val="6"/>
            <w:shd w:val="clear" w:color="auto" w:fill="D9D9D9"/>
            <w:vAlign w:val="center"/>
          </w:tcPr>
          <w:p w14:paraId="41E91A1F" w14:textId="77777777" w:rsidR="00EB463F" w:rsidRPr="006E0455" w:rsidRDefault="00EB463F" w:rsidP="00180F6F">
            <w:pPr>
              <w:rPr>
                <w:rFonts w:ascii="Arial" w:hAnsi="Arial" w:cs="Arial"/>
                <w:sz w:val="12"/>
                <w:szCs w:val="24"/>
              </w:rPr>
            </w:pPr>
          </w:p>
          <w:p w14:paraId="269C0110" w14:textId="77777777" w:rsidR="00EB463F" w:rsidRPr="006E0455" w:rsidRDefault="00EB463F" w:rsidP="00180F6F">
            <w:pPr>
              <w:rPr>
                <w:rFonts w:ascii="Arial" w:hAnsi="Arial" w:cs="Arial"/>
                <w:szCs w:val="18"/>
                <w:u w:val="single"/>
              </w:rPr>
            </w:pPr>
            <w:r w:rsidRPr="006E0455">
              <w:rPr>
                <w:rFonts w:ascii="Arial" w:hAnsi="Arial" w:cs="Arial"/>
                <w:szCs w:val="18"/>
                <w:u w:val="single"/>
              </w:rPr>
              <w:t>B/ Décomposition de l’unité d’œuvre :</w:t>
            </w:r>
          </w:p>
          <w:p w14:paraId="49E18892" w14:textId="77777777" w:rsidR="00EB463F" w:rsidRPr="006E0455" w:rsidRDefault="00EB463F" w:rsidP="00180F6F">
            <w:pPr>
              <w:rPr>
                <w:rFonts w:ascii="Arial" w:hAnsi="Arial" w:cs="Arial"/>
                <w:sz w:val="12"/>
                <w:szCs w:val="24"/>
              </w:rPr>
            </w:pPr>
          </w:p>
        </w:tc>
      </w:tr>
      <w:tr w:rsidR="00EB463F" w:rsidRPr="006E0455" w14:paraId="2F7F3064" w14:textId="77777777" w:rsidTr="00180F6F">
        <w:tc>
          <w:tcPr>
            <w:tcW w:w="2477" w:type="dxa"/>
          </w:tcPr>
          <w:p w14:paraId="1A81FC4D" w14:textId="77777777" w:rsidR="00EB463F" w:rsidRPr="006E0455" w:rsidRDefault="00EB463F" w:rsidP="00180F6F">
            <w:pPr>
              <w:jc w:val="center"/>
              <w:rPr>
                <w:rFonts w:ascii="Arial" w:hAnsi="Arial" w:cs="Arial"/>
                <w:b/>
                <w:sz w:val="18"/>
                <w:szCs w:val="18"/>
              </w:rPr>
            </w:pPr>
          </w:p>
          <w:p w14:paraId="07B8CC99" w14:textId="77777777" w:rsidR="00EB463F" w:rsidRPr="006E0455" w:rsidRDefault="00EB463F" w:rsidP="00180F6F">
            <w:pPr>
              <w:jc w:val="center"/>
              <w:rPr>
                <w:rFonts w:ascii="Arial" w:hAnsi="Arial" w:cs="Arial"/>
                <w:b/>
                <w:sz w:val="18"/>
                <w:szCs w:val="18"/>
              </w:rPr>
            </w:pPr>
            <w:r w:rsidRPr="006E0455">
              <w:rPr>
                <w:rFonts w:ascii="Arial" w:hAnsi="Arial" w:cs="Arial"/>
                <w:b/>
                <w:sz w:val="18"/>
                <w:szCs w:val="18"/>
              </w:rPr>
              <w:t>Complexité tranche :</w:t>
            </w:r>
          </w:p>
          <w:p w14:paraId="578DCD04" w14:textId="77777777" w:rsidR="00EB463F" w:rsidRPr="006E0455" w:rsidRDefault="00EB463F" w:rsidP="00180F6F">
            <w:pPr>
              <w:rPr>
                <w:rFonts w:ascii="Arial" w:hAnsi="Arial" w:cs="Arial"/>
                <w:sz w:val="18"/>
                <w:szCs w:val="18"/>
              </w:rPr>
            </w:pPr>
          </w:p>
          <w:p w14:paraId="75FEFE92" w14:textId="77777777" w:rsidR="00EB463F" w:rsidRPr="006E0455" w:rsidRDefault="00EB463F" w:rsidP="00180F6F">
            <w:pPr>
              <w:rPr>
                <w:rFonts w:ascii="Arial" w:hAnsi="Arial" w:cs="Arial"/>
                <w:sz w:val="18"/>
                <w:szCs w:val="18"/>
              </w:rPr>
            </w:pPr>
          </w:p>
          <w:p w14:paraId="52792B5D" w14:textId="77777777" w:rsidR="00EB463F" w:rsidRPr="006E0455" w:rsidRDefault="00EB463F" w:rsidP="00180F6F">
            <w:pPr>
              <w:rPr>
                <w:rFonts w:ascii="Arial" w:hAnsi="Arial" w:cs="Arial"/>
                <w:sz w:val="18"/>
                <w:szCs w:val="18"/>
              </w:rPr>
            </w:pPr>
          </w:p>
          <w:p w14:paraId="0D816016" w14:textId="77777777" w:rsidR="00EB463F" w:rsidRPr="006E0455" w:rsidRDefault="00EB463F" w:rsidP="00180F6F">
            <w:pPr>
              <w:numPr>
                <w:ilvl w:val="0"/>
                <w:numId w:val="6"/>
              </w:numPr>
              <w:rPr>
                <w:rFonts w:ascii="Arial" w:hAnsi="Arial" w:cs="Arial"/>
                <w:sz w:val="18"/>
                <w:szCs w:val="18"/>
              </w:rPr>
            </w:pPr>
            <w:r w:rsidRPr="006E0455">
              <w:rPr>
                <w:rFonts w:ascii="Arial" w:hAnsi="Arial" w:cs="Arial"/>
                <w:sz w:val="18"/>
                <w:szCs w:val="18"/>
              </w:rPr>
              <w:t>« T1 » = complexité faible (4 à 5 points)</w:t>
            </w:r>
          </w:p>
          <w:p w14:paraId="374FE28A" w14:textId="77777777" w:rsidR="00EB463F" w:rsidRPr="006E0455" w:rsidRDefault="00EB463F" w:rsidP="00180F6F">
            <w:pPr>
              <w:rPr>
                <w:rFonts w:ascii="Arial" w:hAnsi="Arial" w:cs="Arial"/>
                <w:sz w:val="18"/>
                <w:szCs w:val="18"/>
              </w:rPr>
            </w:pPr>
          </w:p>
          <w:p w14:paraId="0EB2AAF7" w14:textId="77777777" w:rsidR="00EB463F" w:rsidRPr="006E0455" w:rsidRDefault="00EB463F" w:rsidP="00180F6F">
            <w:pPr>
              <w:rPr>
                <w:rFonts w:ascii="Arial" w:hAnsi="Arial" w:cs="Arial"/>
                <w:sz w:val="18"/>
                <w:szCs w:val="18"/>
              </w:rPr>
            </w:pPr>
          </w:p>
          <w:p w14:paraId="77558F9B" w14:textId="77777777" w:rsidR="00EB463F" w:rsidRPr="006E0455" w:rsidRDefault="00EB463F" w:rsidP="00180F6F">
            <w:pPr>
              <w:numPr>
                <w:ilvl w:val="0"/>
                <w:numId w:val="6"/>
              </w:numPr>
              <w:rPr>
                <w:rFonts w:ascii="Arial" w:hAnsi="Arial" w:cs="Arial"/>
                <w:sz w:val="18"/>
                <w:szCs w:val="18"/>
              </w:rPr>
            </w:pPr>
            <w:r w:rsidRPr="006E0455">
              <w:rPr>
                <w:rFonts w:ascii="Arial" w:hAnsi="Arial" w:cs="Arial"/>
                <w:sz w:val="18"/>
                <w:szCs w:val="18"/>
              </w:rPr>
              <w:t>« T2 » = complexité moyenne (6 à 7 points)</w:t>
            </w:r>
          </w:p>
          <w:p w14:paraId="28733142" w14:textId="77777777" w:rsidR="00EB463F" w:rsidRPr="006E0455" w:rsidRDefault="00EB463F" w:rsidP="00180F6F">
            <w:pPr>
              <w:rPr>
                <w:rFonts w:ascii="Arial" w:hAnsi="Arial" w:cs="Arial"/>
                <w:sz w:val="18"/>
                <w:szCs w:val="18"/>
              </w:rPr>
            </w:pPr>
          </w:p>
          <w:p w14:paraId="663585DE" w14:textId="77777777" w:rsidR="00EB463F" w:rsidRPr="006E0455" w:rsidRDefault="00EB463F" w:rsidP="00180F6F">
            <w:pPr>
              <w:rPr>
                <w:rFonts w:ascii="Arial" w:hAnsi="Arial" w:cs="Arial"/>
                <w:sz w:val="18"/>
                <w:szCs w:val="18"/>
              </w:rPr>
            </w:pPr>
          </w:p>
          <w:p w14:paraId="2E5D8E22" w14:textId="77777777" w:rsidR="00EB463F" w:rsidRPr="006E0455" w:rsidRDefault="00EB463F" w:rsidP="00180F6F">
            <w:pPr>
              <w:numPr>
                <w:ilvl w:val="0"/>
                <w:numId w:val="6"/>
              </w:numPr>
              <w:rPr>
                <w:rFonts w:ascii="Arial" w:hAnsi="Arial" w:cs="Arial"/>
                <w:sz w:val="18"/>
                <w:szCs w:val="18"/>
              </w:rPr>
            </w:pPr>
            <w:r w:rsidRPr="006E0455">
              <w:rPr>
                <w:rFonts w:ascii="Arial" w:hAnsi="Arial" w:cs="Arial"/>
                <w:sz w:val="18"/>
                <w:szCs w:val="18"/>
              </w:rPr>
              <w:t>« T3 » = complexité forte (8 à 9 points)</w:t>
            </w:r>
          </w:p>
          <w:p w14:paraId="56228B30" w14:textId="77777777" w:rsidR="00EB463F" w:rsidRPr="006E0455" w:rsidRDefault="00EB463F" w:rsidP="00180F6F">
            <w:pPr>
              <w:rPr>
                <w:rFonts w:ascii="Arial" w:hAnsi="Arial" w:cs="Arial"/>
                <w:sz w:val="18"/>
                <w:szCs w:val="18"/>
              </w:rPr>
            </w:pPr>
          </w:p>
          <w:p w14:paraId="06428C4E" w14:textId="77777777" w:rsidR="00EB463F" w:rsidRPr="006E0455" w:rsidRDefault="00EB463F" w:rsidP="00180F6F">
            <w:pPr>
              <w:rPr>
                <w:rFonts w:ascii="Arial" w:hAnsi="Arial" w:cs="Arial"/>
                <w:sz w:val="18"/>
                <w:szCs w:val="18"/>
              </w:rPr>
            </w:pPr>
          </w:p>
          <w:p w14:paraId="420D33F9" w14:textId="77777777" w:rsidR="00EB463F" w:rsidRPr="006E0455" w:rsidRDefault="00EB463F" w:rsidP="00180F6F">
            <w:pPr>
              <w:numPr>
                <w:ilvl w:val="0"/>
                <w:numId w:val="6"/>
              </w:numPr>
              <w:rPr>
                <w:rFonts w:ascii="Arial" w:hAnsi="Arial" w:cs="Arial"/>
                <w:sz w:val="18"/>
                <w:szCs w:val="18"/>
              </w:rPr>
            </w:pPr>
            <w:r w:rsidRPr="006E0455">
              <w:rPr>
                <w:rFonts w:ascii="Arial" w:hAnsi="Arial" w:cs="Arial"/>
                <w:sz w:val="18"/>
                <w:szCs w:val="18"/>
              </w:rPr>
              <w:t>« T4 » = complexité très forte (10 à 12 points)</w:t>
            </w:r>
          </w:p>
          <w:p w14:paraId="0F8FB4AC" w14:textId="77777777" w:rsidR="00EB463F" w:rsidRPr="006E0455" w:rsidRDefault="00EB463F" w:rsidP="00180F6F">
            <w:pPr>
              <w:rPr>
                <w:rFonts w:ascii="Arial" w:hAnsi="Arial" w:cs="Arial"/>
                <w:sz w:val="18"/>
                <w:szCs w:val="18"/>
              </w:rPr>
            </w:pPr>
          </w:p>
        </w:tc>
        <w:tc>
          <w:tcPr>
            <w:tcW w:w="1824" w:type="dxa"/>
            <w:gridSpan w:val="2"/>
          </w:tcPr>
          <w:p w14:paraId="1712DC77" w14:textId="77777777" w:rsidR="00EB463F" w:rsidRPr="006E0455" w:rsidRDefault="00EB463F" w:rsidP="00180F6F">
            <w:pPr>
              <w:jc w:val="center"/>
              <w:rPr>
                <w:rFonts w:ascii="Arial" w:hAnsi="Arial" w:cs="Arial"/>
                <w:b/>
                <w:sz w:val="18"/>
                <w:szCs w:val="18"/>
              </w:rPr>
            </w:pPr>
          </w:p>
          <w:p w14:paraId="49A07AA0" w14:textId="77777777" w:rsidR="00EB463F" w:rsidRPr="006E0455" w:rsidRDefault="00EB463F" w:rsidP="00180F6F">
            <w:pPr>
              <w:rPr>
                <w:rFonts w:ascii="Arial" w:hAnsi="Arial" w:cs="Arial"/>
                <w:b/>
                <w:sz w:val="18"/>
                <w:szCs w:val="18"/>
              </w:rPr>
            </w:pPr>
            <w:r w:rsidRPr="006E0455">
              <w:rPr>
                <w:rFonts w:ascii="Arial" w:hAnsi="Arial" w:cs="Arial"/>
                <w:b/>
                <w:sz w:val="18"/>
                <w:szCs w:val="18"/>
              </w:rPr>
              <w:t>Délais de réalisation maximum exigés :</w:t>
            </w:r>
          </w:p>
          <w:p w14:paraId="2C8D2B36" w14:textId="77777777" w:rsidR="00EB463F" w:rsidRPr="006E0455" w:rsidRDefault="00EB463F" w:rsidP="00180F6F">
            <w:pPr>
              <w:rPr>
                <w:rFonts w:ascii="Arial" w:hAnsi="Arial" w:cs="Arial"/>
                <w:sz w:val="18"/>
                <w:szCs w:val="18"/>
              </w:rPr>
            </w:pPr>
          </w:p>
          <w:p w14:paraId="3EBF7D5A" w14:textId="77777777" w:rsidR="00EB463F" w:rsidRPr="006E0455" w:rsidRDefault="00EB463F" w:rsidP="00180F6F">
            <w:pPr>
              <w:rPr>
                <w:rFonts w:ascii="Arial" w:hAnsi="Arial" w:cs="Arial"/>
                <w:sz w:val="18"/>
                <w:szCs w:val="18"/>
              </w:rPr>
            </w:pPr>
          </w:p>
          <w:p w14:paraId="5338AB27" w14:textId="77777777" w:rsidR="00EB463F" w:rsidRPr="006E0455" w:rsidRDefault="00EB463F" w:rsidP="00180F6F">
            <w:pPr>
              <w:numPr>
                <w:ilvl w:val="0"/>
                <w:numId w:val="6"/>
              </w:numPr>
              <w:rPr>
                <w:rFonts w:ascii="Arial" w:hAnsi="Arial" w:cs="Arial"/>
                <w:sz w:val="18"/>
                <w:szCs w:val="18"/>
              </w:rPr>
            </w:pPr>
            <w:r w:rsidRPr="006E0455">
              <w:rPr>
                <w:rFonts w:ascii="Arial" w:hAnsi="Arial" w:cs="Arial"/>
                <w:sz w:val="18"/>
                <w:szCs w:val="18"/>
              </w:rPr>
              <w:t>5j ouvrés maximum</w:t>
            </w:r>
          </w:p>
          <w:p w14:paraId="400ADF9E" w14:textId="77777777" w:rsidR="00EB463F" w:rsidRPr="006E0455" w:rsidRDefault="00EB463F" w:rsidP="00180F6F">
            <w:pPr>
              <w:rPr>
                <w:rFonts w:ascii="Arial" w:hAnsi="Arial" w:cs="Arial"/>
                <w:sz w:val="18"/>
                <w:szCs w:val="18"/>
              </w:rPr>
            </w:pPr>
          </w:p>
          <w:p w14:paraId="7C31922D" w14:textId="77777777" w:rsidR="00EB463F" w:rsidRPr="006E0455" w:rsidRDefault="00EB463F" w:rsidP="00180F6F">
            <w:pPr>
              <w:rPr>
                <w:rFonts w:ascii="Arial" w:hAnsi="Arial" w:cs="Arial"/>
                <w:sz w:val="18"/>
                <w:szCs w:val="18"/>
              </w:rPr>
            </w:pPr>
          </w:p>
          <w:p w14:paraId="14C1CA20" w14:textId="77777777" w:rsidR="00EB463F" w:rsidRPr="006E0455" w:rsidRDefault="00EB463F" w:rsidP="00180F6F">
            <w:pPr>
              <w:numPr>
                <w:ilvl w:val="0"/>
                <w:numId w:val="6"/>
              </w:numPr>
              <w:rPr>
                <w:rFonts w:ascii="Arial" w:hAnsi="Arial" w:cs="Arial"/>
                <w:sz w:val="18"/>
                <w:szCs w:val="18"/>
              </w:rPr>
            </w:pPr>
            <w:r w:rsidRPr="006E0455">
              <w:rPr>
                <w:rFonts w:ascii="Arial" w:hAnsi="Arial" w:cs="Arial"/>
                <w:sz w:val="18"/>
                <w:szCs w:val="18"/>
              </w:rPr>
              <w:t>10j ouvrés maximum</w:t>
            </w:r>
          </w:p>
          <w:p w14:paraId="6973F82D" w14:textId="77777777" w:rsidR="00EB463F" w:rsidRPr="006E0455" w:rsidRDefault="00EB463F" w:rsidP="00180F6F">
            <w:pPr>
              <w:rPr>
                <w:rFonts w:ascii="Arial" w:hAnsi="Arial" w:cs="Arial"/>
                <w:sz w:val="18"/>
                <w:szCs w:val="18"/>
              </w:rPr>
            </w:pPr>
          </w:p>
          <w:p w14:paraId="2104CC49" w14:textId="77777777" w:rsidR="00EB463F" w:rsidRPr="006E0455" w:rsidRDefault="00EB463F" w:rsidP="00180F6F">
            <w:pPr>
              <w:rPr>
                <w:rFonts w:ascii="Arial" w:hAnsi="Arial" w:cs="Arial"/>
                <w:sz w:val="18"/>
                <w:szCs w:val="18"/>
              </w:rPr>
            </w:pPr>
          </w:p>
          <w:p w14:paraId="501DE29D" w14:textId="77777777" w:rsidR="00EB463F" w:rsidRPr="006E0455" w:rsidRDefault="00EB463F" w:rsidP="00180F6F">
            <w:pPr>
              <w:numPr>
                <w:ilvl w:val="0"/>
                <w:numId w:val="6"/>
              </w:numPr>
              <w:rPr>
                <w:rFonts w:ascii="Arial" w:hAnsi="Arial" w:cs="Arial"/>
                <w:sz w:val="18"/>
                <w:szCs w:val="18"/>
              </w:rPr>
            </w:pPr>
            <w:r w:rsidRPr="006E0455">
              <w:rPr>
                <w:rFonts w:ascii="Arial" w:hAnsi="Arial" w:cs="Arial"/>
                <w:sz w:val="18"/>
                <w:szCs w:val="18"/>
              </w:rPr>
              <w:t>20j ouvrés maximum</w:t>
            </w:r>
          </w:p>
          <w:p w14:paraId="258B6F90" w14:textId="77777777" w:rsidR="00EB463F" w:rsidRPr="006E0455" w:rsidRDefault="00EB463F" w:rsidP="00180F6F">
            <w:pPr>
              <w:rPr>
                <w:rFonts w:ascii="Arial" w:hAnsi="Arial" w:cs="Arial"/>
                <w:sz w:val="18"/>
                <w:szCs w:val="18"/>
              </w:rPr>
            </w:pPr>
          </w:p>
          <w:p w14:paraId="7143A893" w14:textId="77777777" w:rsidR="00EB463F" w:rsidRPr="006E0455" w:rsidRDefault="00EB463F" w:rsidP="00180F6F">
            <w:pPr>
              <w:rPr>
                <w:rFonts w:ascii="Arial" w:hAnsi="Arial" w:cs="Arial"/>
                <w:sz w:val="18"/>
                <w:szCs w:val="18"/>
              </w:rPr>
            </w:pPr>
          </w:p>
          <w:p w14:paraId="4BA6F142" w14:textId="77777777" w:rsidR="00EB463F" w:rsidRPr="006E0455" w:rsidRDefault="00EB463F" w:rsidP="00180F6F">
            <w:pPr>
              <w:numPr>
                <w:ilvl w:val="0"/>
                <w:numId w:val="6"/>
              </w:numPr>
              <w:rPr>
                <w:rFonts w:ascii="Arial" w:hAnsi="Arial" w:cs="Arial"/>
                <w:sz w:val="18"/>
                <w:szCs w:val="18"/>
              </w:rPr>
            </w:pPr>
            <w:r w:rsidRPr="006E0455">
              <w:rPr>
                <w:rFonts w:ascii="Arial" w:hAnsi="Arial" w:cs="Arial"/>
                <w:sz w:val="18"/>
                <w:szCs w:val="18"/>
              </w:rPr>
              <w:t>30j ouvrés maximum</w:t>
            </w:r>
          </w:p>
          <w:p w14:paraId="5E82535B" w14:textId="77777777" w:rsidR="00EB463F" w:rsidRPr="006E0455" w:rsidRDefault="00EB463F" w:rsidP="00180F6F">
            <w:pPr>
              <w:rPr>
                <w:rFonts w:ascii="Arial" w:hAnsi="Arial" w:cs="Arial"/>
                <w:sz w:val="18"/>
                <w:szCs w:val="18"/>
              </w:rPr>
            </w:pPr>
          </w:p>
        </w:tc>
        <w:tc>
          <w:tcPr>
            <w:tcW w:w="2502" w:type="dxa"/>
            <w:gridSpan w:val="2"/>
          </w:tcPr>
          <w:p w14:paraId="48C4B6DB" w14:textId="77777777" w:rsidR="00EB463F" w:rsidRPr="006E0455" w:rsidRDefault="00EB463F" w:rsidP="00180F6F">
            <w:pPr>
              <w:rPr>
                <w:rFonts w:ascii="Arial" w:hAnsi="Arial" w:cs="Arial"/>
                <w:b/>
                <w:sz w:val="18"/>
                <w:szCs w:val="18"/>
              </w:rPr>
            </w:pPr>
          </w:p>
          <w:p w14:paraId="3DA7BF82" w14:textId="77777777" w:rsidR="00EB463F" w:rsidRPr="006E0455" w:rsidRDefault="00EB463F" w:rsidP="00180F6F">
            <w:pPr>
              <w:rPr>
                <w:rFonts w:ascii="Arial" w:hAnsi="Arial" w:cs="Arial"/>
                <w:b/>
                <w:sz w:val="18"/>
                <w:szCs w:val="18"/>
              </w:rPr>
            </w:pPr>
            <w:r w:rsidRPr="006E0455">
              <w:rPr>
                <w:rFonts w:ascii="Arial" w:hAnsi="Arial" w:cs="Arial"/>
                <w:b/>
                <w:sz w:val="18"/>
                <w:szCs w:val="18"/>
              </w:rPr>
              <w:t>Nombre de réunions ou entretiens estimés :</w:t>
            </w:r>
          </w:p>
          <w:p w14:paraId="676AB0CC" w14:textId="77777777" w:rsidR="00EB463F" w:rsidRPr="006E0455" w:rsidRDefault="00EB463F" w:rsidP="00180F6F">
            <w:pPr>
              <w:rPr>
                <w:rFonts w:ascii="Arial" w:hAnsi="Arial" w:cs="Arial"/>
                <w:b/>
                <w:sz w:val="18"/>
                <w:szCs w:val="18"/>
              </w:rPr>
            </w:pPr>
          </w:p>
          <w:p w14:paraId="030D6265" w14:textId="77777777" w:rsidR="00EB463F" w:rsidRPr="006E0455" w:rsidRDefault="00EB463F" w:rsidP="00180F6F">
            <w:pPr>
              <w:rPr>
                <w:rFonts w:ascii="Arial" w:hAnsi="Arial" w:cs="Arial"/>
                <w:sz w:val="18"/>
                <w:szCs w:val="18"/>
              </w:rPr>
            </w:pPr>
          </w:p>
          <w:p w14:paraId="33847FD4" w14:textId="4334321A" w:rsidR="00EB463F" w:rsidRPr="006E0455" w:rsidRDefault="003C250B" w:rsidP="00180F6F">
            <w:pPr>
              <w:numPr>
                <w:ilvl w:val="0"/>
                <w:numId w:val="6"/>
              </w:numPr>
              <w:rPr>
                <w:rFonts w:ascii="Arial" w:hAnsi="Arial" w:cs="Arial"/>
                <w:sz w:val="18"/>
                <w:szCs w:val="18"/>
              </w:rPr>
            </w:pPr>
            <w:r w:rsidRPr="006E0455">
              <w:rPr>
                <w:rFonts w:ascii="Arial" w:hAnsi="Arial" w:cs="Arial"/>
                <w:sz w:val="18"/>
                <w:szCs w:val="18"/>
              </w:rPr>
              <w:t>5</w:t>
            </w:r>
            <w:r w:rsidR="00EB463F" w:rsidRPr="006E0455">
              <w:rPr>
                <w:rFonts w:ascii="Arial" w:hAnsi="Arial" w:cs="Arial"/>
                <w:sz w:val="18"/>
                <w:szCs w:val="18"/>
              </w:rPr>
              <w:t xml:space="preserve"> réunions</w:t>
            </w:r>
          </w:p>
          <w:p w14:paraId="7D28B843" w14:textId="77777777" w:rsidR="00EB463F" w:rsidRPr="006E0455" w:rsidRDefault="00EB463F" w:rsidP="00180F6F">
            <w:pPr>
              <w:rPr>
                <w:rFonts w:ascii="Arial" w:hAnsi="Arial" w:cs="Arial"/>
                <w:sz w:val="18"/>
                <w:szCs w:val="18"/>
              </w:rPr>
            </w:pPr>
          </w:p>
          <w:p w14:paraId="1E31E7CA" w14:textId="77777777" w:rsidR="00EB463F" w:rsidRPr="006E0455" w:rsidRDefault="00EB463F" w:rsidP="00180F6F">
            <w:pPr>
              <w:rPr>
                <w:rFonts w:ascii="Arial" w:hAnsi="Arial" w:cs="Arial"/>
                <w:sz w:val="18"/>
                <w:szCs w:val="18"/>
              </w:rPr>
            </w:pPr>
          </w:p>
          <w:p w14:paraId="7B95F730" w14:textId="77777777" w:rsidR="00EB463F" w:rsidRPr="006E0455" w:rsidRDefault="00EB463F" w:rsidP="00180F6F">
            <w:pPr>
              <w:rPr>
                <w:rFonts w:ascii="Arial" w:hAnsi="Arial" w:cs="Arial"/>
                <w:sz w:val="18"/>
                <w:szCs w:val="18"/>
              </w:rPr>
            </w:pPr>
          </w:p>
          <w:p w14:paraId="4338DF3A" w14:textId="3F9E45DB" w:rsidR="00EB463F" w:rsidRPr="006E0455" w:rsidRDefault="003C250B" w:rsidP="00180F6F">
            <w:pPr>
              <w:numPr>
                <w:ilvl w:val="0"/>
                <w:numId w:val="6"/>
              </w:numPr>
              <w:rPr>
                <w:rFonts w:ascii="Arial" w:hAnsi="Arial" w:cs="Arial"/>
                <w:sz w:val="18"/>
                <w:szCs w:val="18"/>
              </w:rPr>
            </w:pPr>
            <w:r w:rsidRPr="006E0455">
              <w:rPr>
                <w:rFonts w:ascii="Arial" w:hAnsi="Arial" w:cs="Arial"/>
                <w:sz w:val="18"/>
                <w:szCs w:val="18"/>
              </w:rPr>
              <w:t>10</w:t>
            </w:r>
            <w:r w:rsidR="00EB463F" w:rsidRPr="006E0455">
              <w:rPr>
                <w:rFonts w:ascii="Arial" w:hAnsi="Arial" w:cs="Arial"/>
                <w:sz w:val="18"/>
                <w:szCs w:val="18"/>
              </w:rPr>
              <w:t xml:space="preserve"> réunions</w:t>
            </w:r>
          </w:p>
          <w:p w14:paraId="77D89865" w14:textId="77777777" w:rsidR="00EB463F" w:rsidRPr="006E0455" w:rsidRDefault="00EB463F" w:rsidP="00180F6F">
            <w:pPr>
              <w:rPr>
                <w:rFonts w:ascii="Arial" w:hAnsi="Arial" w:cs="Arial"/>
                <w:sz w:val="18"/>
                <w:szCs w:val="18"/>
              </w:rPr>
            </w:pPr>
          </w:p>
          <w:p w14:paraId="4B5B6336" w14:textId="77777777" w:rsidR="00EB463F" w:rsidRPr="006E0455" w:rsidRDefault="00EB463F" w:rsidP="00180F6F">
            <w:pPr>
              <w:rPr>
                <w:rFonts w:ascii="Arial" w:hAnsi="Arial" w:cs="Arial"/>
                <w:sz w:val="18"/>
                <w:szCs w:val="18"/>
              </w:rPr>
            </w:pPr>
          </w:p>
          <w:p w14:paraId="0BF9E683" w14:textId="77777777" w:rsidR="00EB463F" w:rsidRPr="006E0455" w:rsidRDefault="00EB463F" w:rsidP="00180F6F">
            <w:pPr>
              <w:rPr>
                <w:rFonts w:ascii="Arial" w:hAnsi="Arial" w:cs="Arial"/>
                <w:sz w:val="18"/>
                <w:szCs w:val="18"/>
              </w:rPr>
            </w:pPr>
          </w:p>
          <w:p w14:paraId="0D0CE58B" w14:textId="0D17FEB2" w:rsidR="00EB463F" w:rsidRPr="006E0455" w:rsidRDefault="00EB463F" w:rsidP="00180F6F">
            <w:pPr>
              <w:numPr>
                <w:ilvl w:val="0"/>
                <w:numId w:val="6"/>
              </w:numPr>
              <w:rPr>
                <w:rFonts w:ascii="Arial" w:hAnsi="Arial" w:cs="Arial"/>
                <w:sz w:val="18"/>
                <w:szCs w:val="18"/>
              </w:rPr>
            </w:pPr>
            <w:r w:rsidRPr="006E0455">
              <w:rPr>
                <w:rFonts w:ascii="Arial" w:hAnsi="Arial" w:cs="Arial"/>
                <w:sz w:val="18"/>
                <w:szCs w:val="18"/>
              </w:rPr>
              <w:t>1</w:t>
            </w:r>
            <w:r w:rsidR="003C250B" w:rsidRPr="006E0455">
              <w:rPr>
                <w:rFonts w:ascii="Arial" w:hAnsi="Arial" w:cs="Arial"/>
                <w:sz w:val="18"/>
                <w:szCs w:val="18"/>
              </w:rPr>
              <w:t>5</w:t>
            </w:r>
            <w:r w:rsidRPr="006E0455">
              <w:rPr>
                <w:rFonts w:ascii="Arial" w:hAnsi="Arial" w:cs="Arial"/>
                <w:sz w:val="18"/>
                <w:szCs w:val="18"/>
              </w:rPr>
              <w:t xml:space="preserve"> réunions</w:t>
            </w:r>
            <w:r w:rsidRPr="006E0455">
              <w:rPr>
                <w:rFonts w:ascii="Arial" w:hAnsi="Arial" w:cs="Arial"/>
                <w:sz w:val="18"/>
                <w:szCs w:val="18"/>
              </w:rPr>
              <w:br/>
            </w:r>
            <w:r w:rsidRPr="006E0455">
              <w:rPr>
                <w:rFonts w:ascii="Arial" w:hAnsi="Arial" w:cs="Arial"/>
                <w:sz w:val="18"/>
                <w:szCs w:val="18"/>
              </w:rPr>
              <w:br/>
            </w:r>
            <w:r w:rsidRPr="006E0455">
              <w:rPr>
                <w:rFonts w:ascii="Arial" w:hAnsi="Arial" w:cs="Arial"/>
                <w:sz w:val="18"/>
                <w:szCs w:val="18"/>
              </w:rPr>
              <w:br/>
            </w:r>
          </w:p>
          <w:p w14:paraId="42CEB094" w14:textId="6646F184" w:rsidR="00EB463F" w:rsidRPr="006E0455" w:rsidRDefault="00EB463F" w:rsidP="00180F6F">
            <w:pPr>
              <w:numPr>
                <w:ilvl w:val="0"/>
                <w:numId w:val="6"/>
              </w:numPr>
              <w:rPr>
                <w:rFonts w:ascii="Arial" w:hAnsi="Arial" w:cs="Arial"/>
                <w:sz w:val="18"/>
                <w:szCs w:val="18"/>
              </w:rPr>
            </w:pPr>
            <w:r w:rsidRPr="006E0455">
              <w:rPr>
                <w:rFonts w:ascii="Arial" w:hAnsi="Arial" w:cs="Arial"/>
                <w:sz w:val="18"/>
                <w:szCs w:val="18"/>
              </w:rPr>
              <w:t>20 réunions</w:t>
            </w:r>
          </w:p>
        </w:tc>
        <w:tc>
          <w:tcPr>
            <w:tcW w:w="2827" w:type="dxa"/>
          </w:tcPr>
          <w:p w14:paraId="0E59089E" w14:textId="77777777" w:rsidR="00EB463F" w:rsidRPr="006E0455" w:rsidRDefault="00EB463F" w:rsidP="00180F6F">
            <w:pPr>
              <w:jc w:val="center"/>
              <w:rPr>
                <w:rFonts w:ascii="Arial" w:hAnsi="Arial" w:cs="Arial"/>
                <w:b/>
                <w:sz w:val="18"/>
                <w:szCs w:val="18"/>
              </w:rPr>
            </w:pPr>
          </w:p>
          <w:p w14:paraId="08AC49A1" w14:textId="77777777" w:rsidR="00EB463F" w:rsidRPr="006E0455" w:rsidRDefault="00EB463F" w:rsidP="00180F6F">
            <w:pPr>
              <w:jc w:val="center"/>
              <w:rPr>
                <w:rFonts w:ascii="Arial" w:hAnsi="Arial" w:cs="Arial"/>
                <w:b/>
                <w:sz w:val="18"/>
                <w:szCs w:val="18"/>
              </w:rPr>
            </w:pPr>
            <w:r w:rsidRPr="006E0455">
              <w:rPr>
                <w:rFonts w:ascii="Arial" w:hAnsi="Arial" w:cs="Arial"/>
                <w:b/>
                <w:sz w:val="18"/>
                <w:szCs w:val="18"/>
              </w:rPr>
              <w:t>Profils, niveaux d’expérience et répartitions estimés :</w:t>
            </w:r>
          </w:p>
          <w:p w14:paraId="549149C1" w14:textId="77777777" w:rsidR="00EB463F" w:rsidRPr="006E0455" w:rsidRDefault="00EB463F" w:rsidP="00180F6F">
            <w:pPr>
              <w:rPr>
                <w:rFonts w:ascii="Arial" w:hAnsi="Arial" w:cs="Arial"/>
                <w:sz w:val="18"/>
                <w:szCs w:val="18"/>
              </w:rPr>
            </w:pPr>
          </w:p>
          <w:p w14:paraId="64C747A7" w14:textId="77777777" w:rsidR="00EB463F" w:rsidRPr="006E0455" w:rsidRDefault="00EB463F" w:rsidP="00180F6F">
            <w:pPr>
              <w:rPr>
                <w:rFonts w:ascii="Arial" w:hAnsi="Arial" w:cs="Arial"/>
                <w:sz w:val="18"/>
                <w:szCs w:val="18"/>
              </w:rPr>
            </w:pPr>
          </w:p>
          <w:p w14:paraId="4C14CA01" w14:textId="4501C83F" w:rsidR="00EB463F" w:rsidRPr="006E0455" w:rsidRDefault="00EB463F" w:rsidP="00180F6F">
            <w:pPr>
              <w:numPr>
                <w:ilvl w:val="0"/>
                <w:numId w:val="6"/>
              </w:numPr>
              <w:rPr>
                <w:rFonts w:ascii="Arial" w:hAnsi="Arial" w:cs="Arial"/>
                <w:sz w:val="18"/>
                <w:szCs w:val="18"/>
              </w:rPr>
            </w:pPr>
            <w:r w:rsidRPr="006E0455">
              <w:rPr>
                <w:rFonts w:ascii="Arial" w:hAnsi="Arial" w:cs="Arial"/>
                <w:sz w:val="18"/>
                <w:szCs w:val="18"/>
              </w:rPr>
              <w:t>PRO-CS (</w:t>
            </w:r>
            <w:r w:rsidR="007F5BEA" w:rsidRPr="006E0455">
              <w:rPr>
                <w:rFonts w:ascii="Arial" w:hAnsi="Arial" w:cs="Arial"/>
                <w:sz w:val="18"/>
                <w:szCs w:val="18"/>
              </w:rPr>
              <w:t>4</w:t>
            </w:r>
            <w:r w:rsidRPr="006E0455">
              <w:rPr>
                <w:rFonts w:ascii="Arial" w:hAnsi="Arial" w:cs="Arial"/>
                <w:sz w:val="18"/>
                <w:szCs w:val="18"/>
              </w:rPr>
              <w:t xml:space="preserve">0%) / </w:t>
            </w:r>
            <w:r w:rsidR="007F5BEA" w:rsidRPr="006E0455">
              <w:rPr>
                <w:rFonts w:ascii="Arial" w:hAnsi="Arial" w:cs="Arial"/>
                <w:sz w:val="18"/>
                <w:szCs w:val="18"/>
              </w:rPr>
              <w:t>PRO-EX</w:t>
            </w:r>
            <w:r w:rsidRPr="006E0455">
              <w:rPr>
                <w:rFonts w:ascii="Arial" w:hAnsi="Arial" w:cs="Arial"/>
                <w:sz w:val="18"/>
                <w:szCs w:val="18"/>
              </w:rPr>
              <w:t xml:space="preserve"> (</w:t>
            </w:r>
            <w:r w:rsidR="007F5BEA" w:rsidRPr="006E0455">
              <w:rPr>
                <w:rFonts w:ascii="Arial" w:hAnsi="Arial" w:cs="Arial"/>
                <w:sz w:val="18"/>
                <w:szCs w:val="18"/>
              </w:rPr>
              <w:t>6</w:t>
            </w:r>
            <w:r w:rsidRPr="006E0455">
              <w:rPr>
                <w:rFonts w:ascii="Arial" w:hAnsi="Arial" w:cs="Arial"/>
                <w:sz w:val="18"/>
                <w:szCs w:val="18"/>
              </w:rPr>
              <w:t>0%)</w:t>
            </w:r>
          </w:p>
          <w:p w14:paraId="54965743" w14:textId="77777777" w:rsidR="00EB463F" w:rsidRPr="006E0455" w:rsidRDefault="00EB463F" w:rsidP="00180F6F">
            <w:pPr>
              <w:rPr>
                <w:rFonts w:ascii="Arial" w:hAnsi="Arial" w:cs="Arial"/>
                <w:sz w:val="18"/>
                <w:szCs w:val="18"/>
              </w:rPr>
            </w:pPr>
          </w:p>
          <w:p w14:paraId="269E8972" w14:textId="77777777" w:rsidR="00EB463F" w:rsidRPr="006E0455" w:rsidRDefault="00EB463F" w:rsidP="00180F6F">
            <w:pPr>
              <w:rPr>
                <w:rFonts w:ascii="Arial" w:hAnsi="Arial" w:cs="Arial"/>
                <w:sz w:val="18"/>
                <w:szCs w:val="18"/>
              </w:rPr>
            </w:pPr>
          </w:p>
          <w:p w14:paraId="2B0BA7AB" w14:textId="77777777" w:rsidR="00EB463F" w:rsidRPr="006E0455" w:rsidRDefault="00EB463F" w:rsidP="00180F6F">
            <w:pPr>
              <w:rPr>
                <w:rFonts w:ascii="Arial" w:hAnsi="Arial" w:cs="Arial"/>
                <w:sz w:val="18"/>
                <w:szCs w:val="18"/>
              </w:rPr>
            </w:pPr>
          </w:p>
          <w:p w14:paraId="792C0902" w14:textId="005B4E68" w:rsidR="00EB463F" w:rsidRPr="006E0455" w:rsidRDefault="007F5BEA" w:rsidP="00180F6F">
            <w:pPr>
              <w:numPr>
                <w:ilvl w:val="0"/>
                <w:numId w:val="6"/>
              </w:numPr>
              <w:rPr>
                <w:rFonts w:ascii="Arial" w:hAnsi="Arial" w:cs="Arial"/>
                <w:sz w:val="18"/>
                <w:szCs w:val="18"/>
              </w:rPr>
            </w:pPr>
            <w:r w:rsidRPr="006E0455">
              <w:rPr>
                <w:rFonts w:ascii="Arial" w:hAnsi="Arial" w:cs="Arial"/>
                <w:sz w:val="18"/>
                <w:szCs w:val="18"/>
              </w:rPr>
              <w:t>PRO-CS (20%) / PRO-EX (80%)</w:t>
            </w:r>
          </w:p>
          <w:p w14:paraId="29629347" w14:textId="77777777" w:rsidR="00EB463F" w:rsidRPr="006E0455" w:rsidRDefault="00EB463F" w:rsidP="00180F6F">
            <w:pPr>
              <w:rPr>
                <w:rFonts w:ascii="Arial" w:hAnsi="Arial" w:cs="Arial"/>
                <w:sz w:val="18"/>
                <w:szCs w:val="18"/>
              </w:rPr>
            </w:pPr>
          </w:p>
          <w:p w14:paraId="45B8E6E1" w14:textId="77777777" w:rsidR="00EB463F" w:rsidRPr="006E0455" w:rsidRDefault="00EB463F" w:rsidP="00180F6F">
            <w:pPr>
              <w:rPr>
                <w:rFonts w:ascii="Arial" w:hAnsi="Arial" w:cs="Arial"/>
                <w:sz w:val="18"/>
                <w:szCs w:val="18"/>
              </w:rPr>
            </w:pPr>
          </w:p>
          <w:p w14:paraId="617E28A4" w14:textId="77777777" w:rsidR="00EB463F" w:rsidRPr="006E0455" w:rsidRDefault="00EB463F" w:rsidP="00180F6F">
            <w:pPr>
              <w:rPr>
                <w:rFonts w:ascii="Arial" w:hAnsi="Arial" w:cs="Arial"/>
                <w:sz w:val="18"/>
                <w:szCs w:val="18"/>
              </w:rPr>
            </w:pPr>
          </w:p>
          <w:p w14:paraId="3FEA12CA" w14:textId="5EE42B46" w:rsidR="00EB463F" w:rsidRPr="006E0455" w:rsidRDefault="007F5BEA" w:rsidP="00180F6F">
            <w:pPr>
              <w:numPr>
                <w:ilvl w:val="0"/>
                <w:numId w:val="6"/>
              </w:numPr>
              <w:rPr>
                <w:rFonts w:ascii="Arial" w:hAnsi="Arial" w:cs="Arial"/>
                <w:sz w:val="18"/>
                <w:szCs w:val="18"/>
              </w:rPr>
            </w:pPr>
            <w:r w:rsidRPr="006E0455">
              <w:rPr>
                <w:rFonts w:ascii="Arial" w:hAnsi="Arial" w:cs="Arial"/>
                <w:sz w:val="18"/>
                <w:szCs w:val="18"/>
              </w:rPr>
              <w:t>PRO-CS (10%) / PRO-EX (90%)</w:t>
            </w:r>
          </w:p>
          <w:p w14:paraId="11DFA8DA" w14:textId="77777777" w:rsidR="00EB463F" w:rsidRPr="006E0455" w:rsidRDefault="00EB463F" w:rsidP="00180F6F">
            <w:pPr>
              <w:rPr>
                <w:rFonts w:ascii="Arial" w:hAnsi="Arial" w:cs="Arial"/>
                <w:sz w:val="18"/>
                <w:szCs w:val="18"/>
              </w:rPr>
            </w:pPr>
          </w:p>
          <w:p w14:paraId="4C5D6206" w14:textId="77777777" w:rsidR="00EB463F" w:rsidRPr="006E0455" w:rsidRDefault="00EB463F" w:rsidP="00180F6F">
            <w:pPr>
              <w:rPr>
                <w:rFonts w:ascii="Arial" w:hAnsi="Arial" w:cs="Arial"/>
                <w:sz w:val="18"/>
                <w:szCs w:val="18"/>
              </w:rPr>
            </w:pPr>
          </w:p>
          <w:p w14:paraId="35866E2D" w14:textId="77777777" w:rsidR="00EB463F" w:rsidRPr="006E0455" w:rsidRDefault="00EB463F" w:rsidP="00180F6F">
            <w:pPr>
              <w:rPr>
                <w:rFonts w:ascii="Arial" w:hAnsi="Arial" w:cs="Arial"/>
                <w:sz w:val="18"/>
                <w:szCs w:val="18"/>
              </w:rPr>
            </w:pPr>
          </w:p>
          <w:p w14:paraId="013D80B4" w14:textId="4D29A4B0" w:rsidR="00EB463F" w:rsidRPr="006E0455" w:rsidRDefault="007F5BEA" w:rsidP="00180F6F">
            <w:pPr>
              <w:numPr>
                <w:ilvl w:val="0"/>
                <w:numId w:val="6"/>
              </w:numPr>
              <w:rPr>
                <w:rFonts w:ascii="Arial" w:hAnsi="Arial" w:cs="Arial"/>
                <w:sz w:val="18"/>
                <w:szCs w:val="18"/>
              </w:rPr>
            </w:pPr>
            <w:r w:rsidRPr="006E0455">
              <w:rPr>
                <w:rFonts w:ascii="Arial" w:hAnsi="Arial" w:cs="Arial"/>
                <w:sz w:val="18"/>
                <w:szCs w:val="18"/>
              </w:rPr>
              <w:t>PRO-EX (100%)</w:t>
            </w:r>
          </w:p>
        </w:tc>
      </w:tr>
    </w:tbl>
    <w:p w14:paraId="3D702C3E" w14:textId="77777777" w:rsidR="00EB463F" w:rsidRPr="006E0455" w:rsidRDefault="00EB463F" w:rsidP="00EB463F">
      <w:pPr>
        <w:pStyle w:val="Courant"/>
        <w:ind w:firstLine="0"/>
        <w:rPr>
          <w:rFonts w:ascii="Arial" w:hAnsi="Arial" w:cs="Arial"/>
          <w:sz w:val="20"/>
        </w:rPr>
      </w:pPr>
    </w:p>
    <w:p w14:paraId="135E298B" w14:textId="77777777" w:rsidR="00EB463F" w:rsidRPr="006E0455" w:rsidRDefault="00EB463F" w:rsidP="00EB463F">
      <w:pPr>
        <w:rPr>
          <w:rFonts w:ascii="Arial" w:hAnsi="Arial" w:cs="Arial"/>
        </w:rPr>
      </w:pPr>
      <w:r w:rsidRPr="006E0455">
        <w:rPr>
          <w:rFonts w:ascii="Arial" w:hAnsi="Arial" w:cs="Arial"/>
          <w:noProof/>
        </w:rPr>
        <w:drawing>
          <wp:inline distT="0" distB="0" distL="0" distR="0" wp14:anchorId="0041D5B5" wp14:editId="78B02730">
            <wp:extent cx="247650" cy="209550"/>
            <wp:effectExtent l="19050" t="0" r="0" b="0"/>
            <wp:docPr id="1468927417" name="Image 2" descr="Une image contenant texte, Panneau de signalisation, s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7105072" name="Image 2" descr="Une image contenant texte, Panneau de signalisation, signe&#10;&#10;Description générée automatiquement"/>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Pr="006E0455">
        <w:rPr>
          <w:rFonts w:ascii="Arial" w:hAnsi="Arial" w:cs="Arial"/>
        </w:rPr>
        <w:t xml:space="preserve"> </w:t>
      </w:r>
    </w:p>
    <w:p w14:paraId="1E6C81A8" w14:textId="77777777" w:rsidR="00EB463F" w:rsidRPr="006E0455" w:rsidRDefault="00EB463F" w:rsidP="00EB463F">
      <w:pPr>
        <w:jc w:val="both"/>
        <w:rPr>
          <w:rFonts w:ascii="Arial" w:hAnsi="Arial" w:cs="Arial"/>
        </w:rPr>
      </w:pPr>
      <w:r w:rsidRPr="006E0455">
        <w:rPr>
          <w:rFonts w:ascii="Arial" w:hAnsi="Arial" w:cs="Arial"/>
          <w:b/>
          <w:i/>
          <w:u w:val="single"/>
        </w:rPr>
        <w:t>ATTENTION :</w:t>
      </w:r>
      <w:r w:rsidRPr="006E0455">
        <w:rPr>
          <w:rFonts w:ascii="Arial" w:hAnsi="Arial" w:cs="Arial"/>
        </w:rPr>
        <w:t xml:space="preserve"> 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43B6BA6F" w14:textId="77777777" w:rsidR="00EB463F" w:rsidRPr="006E0455" w:rsidRDefault="00EB463F" w:rsidP="00EB463F">
      <w:pPr>
        <w:jc w:val="both"/>
        <w:rPr>
          <w:rFonts w:ascii="Arial" w:hAnsi="Arial" w:cs="Arial"/>
        </w:rPr>
      </w:pPr>
    </w:p>
    <w:p w14:paraId="541B1B33" w14:textId="2DB3D4DD" w:rsidR="00EB463F" w:rsidRPr="006E0455" w:rsidRDefault="00EB463F" w:rsidP="00EB463F">
      <w:pPr>
        <w:jc w:val="both"/>
        <w:rPr>
          <w:rFonts w:ascii="Arial" w:hAnsi="Arial" w:cs="Arial"/>
        </w:rPr>
      </w:pPr>
      <w:r w:rsidRPr="006E0455">
        <w:rPr>
          <w:rFonts w:ascii="Arial" w:hAnsi="Arial" w:cs="Arial"/>
        </w:rPr>
        <w:t>En cas d’écart entre la proposition du candidat et l’estimation de l’Acoss</w:t>
      </w:r>
      <w:r w:rsidR="00760404" w:rsidRPr="006E0455">
        <w:rPr>
          <w:rFonts w:ascii="Arial" w:hAnsi="Arial" w:cs="Arial"/>
        </w:rPr>
        <w:t xml:space="preserve"> - UCN</w:t>
      </w:r>
      <w:r w:rsidRPr="006E0455">
        <w:rPr>
          <w:rFonts w:ascii="Arial" w:hAnsi="Arial" w:cs="Arial"/>
        </w:rPr>
        <w:t xml:space="preserve">, il est fortement recommandé au candidat de le justifier dans le CRF, afin de permettre une meilleure appréciation de la qualité de l’offre. </w:t>
      </w:r>
    </w:p>
    <w:p w14:paraId="2EEF5C6E" w14:textId="77777777" w:rsidR="00EB463F" w:rsidRPr="006E0455" w:rsidRDefault="00EB463F" w:rsidP="00EB463F">
      <w:pPr>
        <w:pStyle w:val="Courant"/>
        <w:ind w:firstLine="0"/>
        <w:rPr>
          <w:rFonts w:ascii="Arial" w:hAnsi="Arial" w:cs="Arial"/>
          <w:sz w:val="20"/>
        </w:rPr>
      </w:pPr>
    </w:p>
    <w:p w14:paraId="2FB9A6D4" w14:textId="77777777" w:rsidR="00EB463F" w:rsidRPr="006E0455" w:rsidRDefault="00EB463F" w:rsidP="00EB463F">
      <w:pPr>
        <w:rPr>
          <w:rFonts w:ascii="Arial" w:hAnsi="Arial" w:cs="Arial"/>
          <w:b/>
          <w:u w:val="single"/>
        </w:rPr>
      </w:pPr>
      <w:r w:rsidRPr="006E0455">
        <w:rPr>
          <w:rFonts w:ascii="Arial" w:hAnsi="Arial" w:cs="Arial"/>
          <w:b/>
          <w:u w:val="single"/>
        </w:rPr>
        <w:br w:type="page"/>
      </w:r>
    </w:p>
    <w:p w14:paraId="7081E027" w14:textId="77777777" w:rsidR="00EB463F" w:rsidRPr="006E0455" w:rsidRDefault="00EB463F">
      <w:pPr>
        <w:rPr>
          <w:rFonts w:ascii="Arial" w:hAnsi="Arial" w:cs="Arial"/>
        </w:rPr>
      </w:pPr>
    </w:p>
    <w:p w14:paraId="73D6CDFE" w14:textId="77777777" w:rsidR="00D765E1" w:rsidRPr="006E0455" w:rsidRDefault="00D765E1" w:rsidP="00D765E1">
      <w:pPr>
        <w:tabs>
          <w:tab w:val="left" w:pos="567"/>
        </w:tabs>
        <w:jc w:val="both"/>
        <w:rPr>
          <w:rFonts w:ascii="Arial" w:hAnsi="Arial" w:cs="Arial"/>
        </w:rPr>
      </w:pPr>
    </w:p>
    <w:p w14:paraId="77A28F23" w14:textId="7A8814A8" w:rsidR="001D3E1F" w:rsidRPr="006E0455" w:rsidRDefault="001D3E1F">
      <w:pPr>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907"/>
        <w:gridCol w:w="1501"/>
        <w:gridCol w:w="1605"/>
        <w:gridCol w:w="802"/>
        <w:gridCol w:w="2408"/>
      </w:tblGrid>
      <w:tr w:rsidR="00E336AD" w:rsidRPr="006E0455" w14:paraId="4ADAA34A" w14:textId="77777777" w:rsidTr="009F10B0">
        <w:tc>
          <w:tcPr>
            <w:tcW w:w="9630" w:type="dxa"/>
            <w:gridSpan w:val="6"/>
            <w:vAlign w:val="center"/>
          </w:tcPr>
          <w:p w14:paraId="325A3CC8" w14:textId="0749D175" w:rsidR="001D3E1F" w:rsidRPr="006E0455" w:rsidRDefault="001D3E1F" w:rsidP="001D3E1F">
            <w:pPr>
              <w:numPr>
                <w:ilvl w:val="0"/>
                <w:numId w:val="2"/>
              </w:numPr>
              <w:rPr>
                <w:rFonts w:ascii="Arial" w:hAnsi="Arial" w:cs="Arial"/>
                <w:b/>
                <w:sz w:val="22"/>
                <w:szCs w:val="24"/>
              </w:rPr>
            </w:pPr>
            <w:r w:rsidRPr="006E0455">
              <w:rPr>
                <w:rFonts w:ascii="Arial" w:hAnsi="Arial" w:cs="Arial"/>
                <w:b/>
                <w:sz w:val="22"/>
                <w:szCs w:val="24"/>
              </w:rPr>
              <w:t>E1</w:t>
            </w:r>
            <w:r w:rsidR="00760404" w:rsidRPr="006E0455">
              <w:rPr>
                <w:rFonts w:ascii="Arial" w:hAnsi="Arial" w:cs="Arial"/>
                <w:b/>
                <w:sz w:val="22"/>
                <w:szCs w:val="24"/>
              </w:rPr>
              <w:t>5</w:t>
            </w:r>
            <w:r w:rsidRPr="006E0455">
              <w:rPr>
                <w:rFonts w:ascii="Arial" w:hAnsi="Arial" w:cs="Arial"/>
                <w:b/>
                <w:sz w:val="22"/>
                <w:szCs w:val="24"/>
              </w:rPr>
              <w:t> : Analyse et modélisation des processus métier</w:t>
            </w:r>
          </w:p>
        </w:tc>
      </w:tr>
      <w:tr w:rsidR="00E336AD" w:rsidRPr="006E0455" w14:paraId="522AA4FF" w14:textId="77777777" w:rsidTr="009F10B0">
        <w:tc>
          <w:tcPr>
            <w:tcW w:w="963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40B73788" w14:textId="77777777" w:rsidR="001D3E1F" w:rsidRPr="006E0455" w:rsidRDefault="001D3E1F" w:rsidP="001D3E1F">
            <w:pPr>
              <w:ind w:left="360" w:hanging="360"/>
              <w:rPr>
                <w:rFonts w:ascii="Arial" w:hAnsi="Arial" w:cs="Arial"/>
                <w:b/>
                <w:sz w:val="12"/>
                <w:szCs w:val="24"/>
              </w:rPr>
            </w:pPr>
          </w:p>
          <w:p w14:paraId="4FDA3A97" w14:textId="77777777" w:rsidR="001D3E1F" w:rsidRPr="006E0455" w:rsidRDefault="001D3E1F" w:rsidP="001D3E1F">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02069910" w14:textId="77777777" w:rsidR="001D3E1F" w:rsidRPr="006E0455" w:rsidRDefault="001D3E1F" w:rsidP="001D3E1F">
            <w:pPr>
              <w:ind w:left="360" w:hanging="360"/>
              <w:rPr>
                <w:rFonts w:ascii="Arial" w:hAnsi="Arial" w:cs="Arial"/>
                <w:b/>
                <w:sz w:val="12"/>
                <w:szCs w:val="24"/>
              </w:rPr>
            </w:pPr>
          </w:p>
        </w:tc>
      </w:tr>
      <w:tr w:rsidR="00E336AD" w:rsidRPr="006E0455" w14:paraId="7CAA8DF6" w14:textId="77777777" w:rsidTr="009F10B0">
        <w:trPr>
          <w:trHeight w:val="1821"/>
        </w:trPr>
        <w:tc>
          <w:tcPr>
            <w:tcW w:w="3314" w:type="dxa"/>
            <w:gridSpan w:val="2"/>
          </w:tcPr>
          <w:p w14:paraId="4908AE98" w14:textId="77777777" w:rsidR="001D3E1F" w:rsidRPr="006E0455" w:rsidRDefault="001D3E1F" w:rsidP="001D3E1F">
            <w:pPr>
              <w:rPr>
                <w:rFonts w:ascii="Arial" w:hAnsi="Arial" w:cs="Arial"/>
                <w:szCs w:val="24"/>
              </w:rPr>
            </w:pPr>
          </w:p>
          <w:p w14:paraId="6D1ED389" w14:textId="77777777" w:rsidR="001D3E1F" w:rsidRPr="006E0455" w:rsidRDefault="001D3E1F" w:rsidP="001D3E1F">
            <w:pPr>
              <w:rPr>
                <w:rFonts w:ascii="Arial" w:hAnsi="Arial" w:cs="Arial"/>
                <w:szCs w:val="24"/>
              </w:rPr>
            </w:pPr>
            <w:r w:rsidRPr="006E0455">
              <w:rPr>
                <w:rFonts w:ascii="Arial" w:hAnsi="Arial" w:cs="Arial"/>
                <w:szCs w:val="24"/>
              </w:rPr>
              <w:t>Etendue du périmètre métier à couvrir (nb de macro-processus) :</w:t>
            </w:r>
          </w:p>
          <w:p w14:paraId="52A61233" w14:textId="77777777" w:rsidR="001D3E1F" w:rsidRPr="006E0455" w:rsidRDefault="001D3E1F" w:rsidP="001D3E1F">
            <w:pPr>
              <w:rPr>
                <w:rFonts w:ascii="Arial" w:hAnsi="Arial" w:cs="Arial"/>
                <w:szCs w:val="24"/>
              </w:rPr>
            </w:pPr>
          </w:p>
          <w:p w14:paraId="481509DD" w14:textId="77777777" w:rsidR="001D3E1F" w:rsidRPr="006E0455" w:rsidRDefault="001D3E1F" w:rsidP="008F6C60">
            <w:pPr>
              <w:pStyle w:val="Paragraphedeliste"/>
              <w:numPr>
                <w:ilvl w:val="0"/>
                <w:numId w:val="9"/>
              </w:numPr>
              <w:rPr>
                <w:rFonts w:ascii="Arial" w:hAnsi="Arial" w:cs="Arial"/>
                <w:szCs w:val="24"/>
              </w:rPr>
            </w:pPr>
            <w:r w:rsidRPr="006E0455">
              <w:rPr>
                <w:rFonts w:ascii="Arial" w:hAnsi="Arial" w:cs="Arial"/>
                <w:szCs w:val="24"/>
              </w:rPr>
              <w:t>1 macro-processus : 1 point</w:t>
            </w:r>
          </w:p>
          <w:p w14:paraId="6A284D3B" w14:textId="49296499" w:rsidR="001D3E1F" w:rsidRPr="006E0455" w:rsidRDefault="001D3E1F" w:rsidP="008F6C60">
            <w:pPr>
              <w:pStyle w:val="Paragraphedeliste"/>
              <w:numPr>
                <w:ilvl w:val="0"/>
                <w:numId w:val="7"/>
              </w:numPr>
              <w:rPr>
                <w:rFonts w:ascii="Arial" w:hAnsi="Arial" w:cs="Arial"/>
                <w:szCs w:val="24"/>
              </w:rPr>
            </w:pPr>
            <w:r w:rsidRPr="006E0455">
              <w:rPr>
                <w:rFonts w:ascii="Arial" w:hAnsi="Arial" w:cs="Arial"/>
                <w:szCs w:val="24"/>
              </w:rPr>
              <w:t>1 à 3 macro-</w:t>
            </w:r>
            <w:r w:rsidR="00C43347" w:rsidRPr="006E0455">
              <w:rPr>
                <w:rFonts w:ascii="Arial" w:hAnsi="Arial" w:cs="Arial"/>
                <w:szCs w:val="24"/>
              </w:rPr>
              <w:t>processus :</w:t>
            </w:r>
            <w:r w:rsidRPr="006E0455">
              <w:rPr>
                <w:rFonts w:ascii="Arial" w:hAnsi="Arial" w:cs="Arial"/>
                <w:szCs w:val="24"/>
              </w:rPr>
              <w:t xml:space="preserve"> 2 points</w:t>
            </w:r>
          </w:p>
          <w:p w14:paraId="2727CA7E" w14:textId="77777777" w:rsidR="001D3E1F" w:rsidRPr="006E0455" w:rsidRDefault="001D3E1F" w:rsidP="008F6C60">
            <w:pPr>
              <w:pStyle w:val="Paragraphedeliste"/>
              <w:numPr>
                <w:ilvl w:val="0"/>
                <w:numId w:val="7"/>
              </w:numPr>
              <w:rPr>
                <w:rFonts w:ascii="Arial" w:hAnsi="Arial" w:cs="Arial"/>
                <w:szCs w:val="24"/>
              </w:rPr>
            </w:pPr>
            <w:r w:rsidRPr="006E0455">
              <w:rPr>
                <w:rFonts w:ascii="Arial" w:hAnsi="Arial" w:cs="Arial"/>
                <w:szCs w:val="24"/>
              </w:rPr>
              <w:t>+ de 3 macro-processus : 3 points</w:t>
            </w:r>
          </w:p>
          <w:p w14:paraId="3C90197E" w14:textId="77777777" w:rsidR="001D3E1F" w:rsidRPr="006E0455" w:rsidRDefault="001D3E1F" w:rsidP="001D3E1F">
            <w:pPr>
              <w:rPr>
                <w:rFonts w:ascii="Arial" w:hAnsi="Arial" w:cs="Arial"/>
                <w:szCs w:val="24"/>
              </w:rPr>
            </w:pPr>
          </w:p>
        </w:tc>
        <w:tc>
          <w:tcPr>
            <w:tcW w:w="3106" w:type="dxa"/>
            <w:gridSpan w:val="2"/>
          </w:tcPr>
          <w:p w14:paraId="7F2EC8D1" w14:textId="77777777" w:rsidR="001D3E1F" w:rsidRPr="006E0455" w:rsidRDefault="001D3E1F" w:rsidP="001D3E1F">
            <w:pPr>
              <w:jc w:val="both"/>
              <w:rPr>
                <w:rFonts w:ascii="Arial" w:hAnsi="Arial" w:cs="Arial"/>
                <w:szCs w:val="24"/>
              </w:rPr>
            </w:pPr>
          </w:p>
          <w:p w14:paraId="40DAF628" w14:textId="77777777" w:rsidR="001D3E1F" w:rsidRPr="006E0455" w:rsidRDefault="001D3E1F" w:rsidP="001D3E1F">
            <w:pPr>
              <w:rPr>
                <w:rFonts w:ascii="Arial" w:hAnsi="Arial" w:cs="Arial"/>
                <w:szCs w:val="24"/>
              </w:rPr>
            </w:pPr>
            <w:r w:rsidRPr="006E0455">
              <w:rPr>
                <w:rFonts w:ascii="Arial" w:hAnsi="Arial" w:cs="Arial"/>
                <w:szCs w:val="24"/>
              </w:rPr>
              <w:t>Nombre de réunions ou entretiens à réaliser :</w:t>
            </w:r>
          </w:p>
          <w:p w14:paraId="2B223CAA" w14:textId="77777777" w:rsidR="001D3E1F" w:rsidRPr="006E0455" w:rsidRDefault="001D3E1F" w:rsidP="001D3E1F">
            <w:pPr>
              <w:rPr>
                <w:rFonts w:ascii="Arial" w:hAnsi="Arial" w:cs="Arial"/>
                <w:szCs w:val="24"/>
              </w:rPr>
            </w:pPr>
          </w:p>
          <w:p w14:paraId="5B7E2152" w14:textId="650DAEFB" w:rsidR="001D3E1F" w:rsidRPr="006E0455" w:rsidRDefault="001D3E1F" w:rsidP="008F6C60">
            <w:pPr>
              <w:pStyle w:val="Paragraphedeliste"/>
              <w:numPr>
                <w:ilvl w:val="0"/>
                <w:numId w:val="8"/>
              </w:numPr>
              <w:rPr>
                <w:rFonts w:ascii="Arial" w:hAnsi="Arial" w:cs="Arial"/>
                <w:szCs w:val="24"/>
              </w:rPr>
            </w:pPr>
            <w:r w:rsidRPr="006E0455">
              <w:rPr>
                <w:rFonts w:ascii="Arial" w:hAnsi="Arial" w:cs="Arial"/>
                <w:szCs w:val="24"/>
              </w:rPr>
              <w:t xml:space="preserve">1 à </w:t>
            </w:r>
            <w:r w:rsidR="00C43347" w:rsidRPr="006E0455">
              <w:rPr>
                <w:rFonts w:ascii="Arial" w:hAnsi="Arial" w:cs="Arial"/>
                <w:szCs w:val="24"/>
              </w:rPr>
              <w:t>10 :</w:t>
            </w:r>
            <w:r w:rsidRPr="006E0455">
              <w:rPr>
                <w:rFonts w:ascii="Arial" w:hAnsi="Arial" w:cs="Arial"/>
                <w:szCs w:val="24"/>
              </w:rPr>
              <w:t xml:space="preserve"> 1 point</w:t>
            </w:r>
          </w:p>
          <w:p w14:paraId="10D11F48" w14:textId="424E16A8" w:rsidR="001D3E1F" w:rsidRPr="006E0455" w:rsidRDefault="001D3E1F" w:rsidP="008F6C60">
            <w:pPr>
              <w:pStyle w:val="Paragraphedeliste"/>
              <w:numPr>
                <w:ilvl w:val="0"/>
                <w:numId w:val="8"/>
              </w:numPr>
              <w:rPr>
                <w:rFonts w:ascii="Arial" w:hAnsi="Arial" w:cs="Arial"/>
                <w:szCs w:val="24"/>
              </w:rPr>
            </w:pPr>
            <w:r w:rsidRPr="006E0455">
              <w:rPr>
                <w:rFonts w:ascii="Arial" w:hAnsi="Arial" w:cs="Arial"/>
                <w:szCs w:val="24"/>
              </w:rPr>
              <w:t xml:space="preserve">10 à </w:t>
            </w:r>
            <w:r w:rsidR="00C43347" w:rsidRPr="006E0455">
              <w:rPr>
                <w:rFonts w:ascii="Arial" w:hAnsi="Arial" w:cs="Arial"/>
                <w:szCs w:val="24"/>
              </w:rPr>
              <w:t>20 :</w:t>
            </w:r>
            <w:r w:rsidRPr="006E0455">
              <w:rPr>
                <w:rFonts w:ascii="Arial" w:hAnsi="Arial" w:cs="Arial"/>
                <w:szCs w:val="24"/>
              </w:rPr>
              <w:t xml:space="preserve"> 2 points</w:t>
            </w:r>
          </w:p>
          <w:p w14:paraId="41A9D47D" w14:textId="3A6A47F6" w:rsidR="001D3E1F" w:rsidRPr="006E0455" w:rsidRDefault="001D3E1F" w:rsidP="008F6C60">
            <w:pPr>
              <w:pStyle w:val="Paragraphedeliste"/>
              <w:numPr>
                <w:ilvl w:val="0"/>
                <w:numId w:val="8"/>
              </w:numPr>
              <w:rPr>
                <w:rFonts w:ascii="Arial" w:hAnsi="Arial" w:cs="Arial"/>
                <w:szCs w:val="24"/>
              </w:rPr>
            </w:pPr>
            <w:r w:rsidRPr="006E0455">
              <w:rPr>
                <w:rFonts w:ascii="Arial" w:hAnsi="Arial" w:cs="Arial"/>
                <w:szCs w:val="24"/>
              </w:rPr>
              <w:t xml:space="preserve">Plus de </w:t>
            </w:r>
            <w:r w:rsidR="00C43347" w:rsidRPr="006E0455">
              <w:rPr>
                <w:rFonts w:ascii="Arial" w:hAnsi="Arial" w:cs="Arial"/>
                <w:szCs w:val="24"/>
              </w:rPr>
              <w:t>20 :</w:t>
            </w:r>
            <w:r w:rsidRPr="006E0455">
              <w:rPr>
                <w:rFonts w:ascii="Arial" w:hAnsi="Arial" w:cs="Arial"/>
                <w:szCs w:val="24"/>
              </w:rPr>
              <w:t xml:space="preserve"> 3 points</w:t>
            </w:r>
          </w:p>
          <w:p w14:paraId="2B499641" w14:textId="77777777" w:rsidR="001D3E1F" w:rsidRPr="006E0455" w:rsidRDefault="001D3E1F" w:rsidP="001D3E1F">
            <w:pPr>
              <w:jc w:val="both"/>
              <w:rPr>
                <w:rFonts w:ascii="Arial" w:hAnsi="Arial" w:cs="Arial"/>
                <w:szCs w:val="24"/>
              </w:rPr>
            </w:pPr>
          </w:p>
        </w:tc>
        <w:tc>
          <w:tcPr>
            <w:tcW w:w="3210" w:type="dxa"/>
            <w:gridSpan w:val="2"/>
          </w:tcPr>
          <w:p w14:paraId="41160318" w14:textId="77777777" w:rsidR="001D3E1F" w:rsidRPr="006E0455" w:rsidRDefault="001D3E1F" w:rsidP="001D3E1F">
            <w:pPr>
              <w:jc w:val="both"/>
              <w:rPr>
                <w:rFonts w:ascii="Arial" w:hAnsi="Arial" w:cs="Arial"/>
                <w:szCs w:val="24"/>
              </w:rPr>
            </w:pPr>
          </w:p>
          <w:p w14:paraId="04819480" w14:textId="77777777" w:rsidR="001D3E1F" w:rsidRPr="006E0455" w:rsidRDefault="001D3E1F" w:rsidP="001D3E1F">
            <w:pPr>
              <w:jc w:val="both"/>
              <w:rPr>
                <w:rFonts w:ascii="Arial" w:hAnsi="Arial" w:cs="Arial"/>
                <w:szCs w:val="24"/>
              </w:rPr>
            </w:pPr>
            <w:r w:rsidRPr="006E0455">
              <w:rPr>
                <w:rFonts w:ascii="Arial" w:hAnsi="Arial" w:cs="Arial"/>
                <w:szCs w:val="24"/>
              </w:rPr>
              <w:t>Estimation du nb de pages du dossier de modélisation :</w:t>
            </w:r>
          </w:p>
          <w:p w14:paraId="7A2AB1BC" w14:textId="77777777" w:rsidR="001D3E1F" w:rsidRPr="006E0455" w:rsidRDefault="001D3E1F" w:rsidP="001D3E1F">
            <w:pPr>
              <w:jc w:val="both"/>
              <w:rPr>
                <w:rFonts w:ascii="Arial" w:hAnsi="Arial" w:cs="Arial"/>
                <w:szCs w:val="24"/>
              </w:rPr>
            </w:pPr>
          </w:p>
          <w:p w14:paraId="52F18530" w14:textId="77777777" w:rsidR="001D3E1F" w:rsidRPr="006E0455" w:rsidRDefault="001D3E1F" w:rsidP="008F6C60">
            <w:pPr>
              <w:pStyle w:val="Paragraphedeliste"/>
              <w:numPr>
                <w:ilvl w:val="0"/>
                <w:numId w:val="9"/>
              </w:numPr>
              <w:rPr>
                <w:rFonts w:ascii="Arial" w:hAnsi="Arial" w:cs="Arial"/>
                <w:szCs w:val="24"/>
              </w:rPr>
            </w:pPr>
            <w:r w:rsidRPr="006E0455">
              <w:rPr>
                <w:rFonts w:ascii="Arial" w:hAnsi="Arial" w:cs="Arial"/>
                <w:szCs w:val="24"/>
              </w:rPr>
              <w:t>Inférieur à 50 pages : 2 points</w:t>
            </w:r>
          </w:p>
          <w:p w14:paraId="168F6113" w14:textId="55FA6379" w:rsidR="001D3E1F" w:rsidRPr="006E0455" w:rsidRDefault="001D3E1F" w:rsidP="008F6C60">
            <w:pPr>
              <w:pStyle w:val="Paragraphedeliste"/>
              <w:numPr>
                <w:ilvl w:val="0"/>
                <w:numId w:val="7"/>
              </w:numPr>
              <w:rPr>
                <w:rFonts w:ascii="Arial" w:hAnsi="Arial" w:cs="Arial"/>
                <w:szCs w:val="24"/>
              </w:rPr>
            </w:pPr>
            <w:r w:rsidRPr="006E0455">
              <w:rPr>
                <w:rFonts w:ascii="Arial" w:hAnsi="Arial" w:cs="Arial"/>
                <w:szCs w:val="24"/>
              </w:rPr>
              <w:t xml:space="preserve">50 à </w:t>
            </w:r>
            <w:r w:rsidR="00C43347" w:rsidRPr="006E0455">
              <w:rPr>
                <w:rFonts w:ascii="Arial" w:hAnsi="Arial" w:cs="Arial"/>
                <w:szCs w:val="24"/>
              </w:rPr>
              <w:t>100 pages</w:t>
            </w:r>
            <w:r w:rsidRPr="006E0455">
              <w:rPr>
                <w:rFonts w:ascii="Arial" w:hAnsi="Arial" w:cs="Arial"/>
                <w:szCs w:val="24"/>
              </w:rPr>
              <w:t> : 4 points</w:t>
            </w:r>
          </w:p>
          <w:p w14:paraId="158BD931" w14:textId="77777777" w:rsidR="001D3E1F" w:rsidRPr="006E0455" w:rsidRDefault="001D3E1F" w:rsidP="008F6C60">
            <w:pPr>
              <w:pStyle w:val="Paragraphedeliste"/>
              <w:numPr>
                <w:ilvl w:val="0"/>
                <w:numId w:val="7"/>
              </w:numPr>
              <w:rPr>
                <w:rFonts w:ascii="Arial" w:hAnsi="Arial" w:cs="Arial"/>
                <w:szCs w:val="24"/>
              </w:rPr>
            </w:pPr>
            <w:r w:rsidRPr="006E0455">
              <w:rPr>
                <w:rFonts w:ascii="Arial" w:hAnsi="Arial" w:cs="Arial"/>
                <w:szCs w:val="24"/>
              </w:rPr>
              <w:t>Supérieur à 100 pages : 6 points</w:t>
            </w:r>
          </w:p>
          <w:p w14:paraId="3117E4A0" w14:textId="77777777" w:rsidR="001D3E1F" w:rsidRPr="006E0455" w:rsidRDefault="001D3E1F" w:rsidP="001D3E1F">
            <w:pPr>
              <w:jc w:val="both"/>
              <w:rPr>
                <w:rFonts w:ascii="Arial" w:hAnsi="Arial" w:cs="Arial"/>
                <w:szCs w:val="24"/>
              </w:rPr>
            </w:pPr>
          </w:p>
        </w:tc>
      </w:tr>
      <w:tr w:rsidR="00E336AD" w:rsidRPr="006E0455" w14:paraId="25DE4D34" w14:textId="77777777" w:rsidTr="009F10B0">
        <w:tc>
          <w:tcPr>
            <w:tcW w:w="9630" w:type="dxa"/>
            <w:gridSpan w:val="6"/>
            <w:shd w:val="clear" w:color="auto" w:fill="D9D9D9"/>
            <w:vAlign w:val="center"/>
          </w:tcPr>
          <w:p w14:paraId="36150D48" w14:textId="77777777" w:rsidR="001D3E1F" w:rsidRPr="006E0455" w:rsidRDefault="001D3E1F" w:rsidP="001D3E1F">
            <w:pPr>
              <w:rPr>
                <w:rFonts w:ascii="Arial" w:hAnsi="Arial" w:cs="Arial"/>
                <w:sz w:val="12"/>
                <w:szCs w:val="24"/>
              </w:rPr>
            </w:pPr>
          </w:p>
          <w:p w14:paraId="60AB40D2" w14:textId="77777777" w:rsidR="001D3E1F" w:rsidRPr="006E0455" w:rsidRDefault="001D3E1F" w:rsidP="001D3E1F">
            <w:pPr>
              <w:rPr>
                <w:rFonts w:ascii="Arial" w:hAnsi="Arial" w:cs="Arial"/>
                <w:szCs w:val="18"/>
                <w:u w:val="single"/>
              </w:rPr>
            </w:pPr>
            <w:r w:rsidRPr="006E0455">
              <w:rPr>
                <w:rFonts w:ascii="Arial" w:hAnsi="Arial" w:cs="Arial"/>
                <w:szCs w:val="18"/>
                <w:u w:val="single"/>
              </w:rPr>
              <w:t>B/ Décomposition de l’unité d’œuvre :</w:t>
            </w:r>
          </w:p>
          <w:p w14:paraId="24E2A4F0" w14:textId="77777777" w:rsidR="001D3E1F" w:rsidRPr="006E0455" w:rsidRDefault="001D3E1F" w:rsidP="001D3E1F">
            <w:pPr>
              <w:rPr>
                <w:rFonts w:ascii="Arial" w:hAnsi="Arial" w:cs="Arial"/>
                <w:sz w:val="12"/>
                <w:szCs w:val="24"/>
              </w:rPr>
            </w:pPr>
          </w:p>
        </w:tc>
      </w:tr>
      <w:tr w:rsidR="00E336AD" w:rsidRPr="006E0455" w14:paraId="0A0891AF" w14:textId="77777777" w:rsidTr="00AD1942">
        <w:tc>
          <w:tcPr>
            <w:tcW w:w="2407" w:type="dxa"/>
          </w:tcPr>
          <w:p w14:paraId="5C447857" w14:textId="77777777" w:rsidR="009F10B0" w:rsidRPr="006E0455" w:rsidRDefault="009F10B0" w:rsidP="009F10B0">
            <w:pPr>
              <w:jc w:val="center"/>
              <w:rPr>
                <w:rFonts w:ascii="Arial" w:hAnsi="Arial" w:cs="Arial"/>
                <w:b/>
                <w:sz w:val="18"/>
                <w:szCs w:val="18"/>
              </w:rPr>
            </w:pPr>
          </w:p>
          <w:p w14:paraId="49C98124" w14:textId="77777777" w:rsidR="009F10B0" w:rsidRPr="006E0455" w:rsidRDefault="009F10B0" w:rsidP="009F10B0">
            <w:pPr>
              <w:jc w:val="center"/>
              <w:rPr>
                <w:rFonts w:ascii="Arial" w:hAnsi="Arial" w:cs="Arial"/>
                <w:b/>
                <w:sz w:val="18"/>
                <w:szCs w:val="18"/>
              </w:rPr>
            </w:pPr>
            <w:r w:rsidRPr="006E0455">
              <w:rPr>
                <w:rFonts w:ascii="Arial" w:hAnsi="Arial" w:cs="Arial"/>
                <w:b/>
                <w:sz w:val="18"/>
                <w:szCs w:val="18"/>
              </w:rPr>
              <w:t>Complexité tranche :</w:t>
            </w:r>
          </w:p>
          <w:p w14:paraId="526C0C42" w14:textId="77777777" w:rsidR="009F10B0" w:rsidRPr="006E0455" w:rsidRDefault="009F10B0" w:rsidP="009F10B0">
            <w:pPr>
              <w:rPr>
                <w:rFonts w:ascii="Arial" w:hAnsi="Arial" w:cs="Arial"/>
                <w:sz w:val="18"/>
                <w:szCs w:val="18"/>
              </w:rPr>
            </w:pPr>
          </w:p>
          <w:p w14:paraId="161F1313" w14:textId="77777777" w:rsidR="009F10B0" w:rsidRPr="006E0455" w:rsidRDefault="009F10B0" w:rsidP="009F10B0">
            <w:pPr>
              <w:rPr>
                <w:rFonts w:ascii="Arial" w:hAnsi="Arial" w:cs="Arial"/>
                <w:sz w:val="18"/>
                <w:szCs w:val="18"/>
              </w:rPr>
            </w:pPr>
          </w:p>
          <w:p w14:paraId="412B843D" w14:textId="77777777" w:rsidR="009F10B0" w:rsidRPr="006E0455" w:rsidRDefault="009F10B0" w:rsidP="009F10B0">
            <w:pPr>
              <w:rPr>
                <w:rFonts w:ascii="Arial" w:hAnsi="Arial" w:cs="Arial"/>
                <w:sz w:val="18"/>
                <w:szCs w:val="18"/>
              </w:rPr>
            </w:pPr>
          </w:p>
          <w:p w14:paraId="3D7CE4D0" w14:textId="7C949638" w:rsidR="009F10B0" w:rsidRPr="006E0455" w:rsidRDefault="009F10B0" w:rsidP="008F6C60">
            <w:pPr>
              <w:numPr>
                <w:ilvl w:val="0"/>
                <w:numId w:val="6"/>
              </w:numPr>
              <w:rPr>
                <w:rFonts w:ascii="Arial" w:hAnsi="Arial" w:cs="Arial"/>
                <w:sz w:val="18"/>
                <w:szCs w:val="18"/>
              </w:rPr>
            </w:pPr>
            <w:r w:rsidRPr="006E0455">
              <w:rPr>
                <w:rFonts w:ascii="Arial" w:hAnsi="Arial" w:cs="Arial"/>
                <w:sz w:val="18"/>
                <w:szCs w:val="18"/>
              </w:rPr>
              <w:t xml:space="preserve">« T1 » = </w:t>
            </w:r>
            <w:r w:rsidR="00C43347" w:rsidRPr="006E0455">
              <w:rPr>
                <w:rFonts w:ascii="Arial" w:hAnsi="Arial" w:cs="Arial"/>
                <w:sz w:val="18"/>
                <w:szCs w:val="18"/>
              </w:rPr>
              <w:t>complexité faible (</w:t>
            </w:r>
            <w:r w:rsidRPr="006E0455">
              <w:rPr>
                <w:rFonts w:ascii="Arial" w:hAnsi="Arial" w:cs="Arial"/>
                <w:sz w:val="18"/>
                <w:szCs w:val="18"/>
              </w:rPr>
              <w:t>4 à 5 points)</w:t>
            </w:r>
          </w:p>
          <w:p w14:paraId="7B62D26E" w14:textId="77777777" w:rsidR="009F10B0" w:rsidRPr="006E0455" w:rsidRDefault="009F10B0" w:rsidP="009F10B0">
            <w:pPr>
              <w:rPr>
                <w:rFonts w:ascii="Arial" w:hAnsi="Arial" w:cs="Arial"/>
                <w:sz w:val="18"/>
                <w:szCs w:val="18"/>
              </w:rPr>
            </w:pPr>
          </w:p>
          <w:p w14:paraId="192FC21F" w14:textId="77777777" w:rsidR="009F10B0" w:rsidRPr="006E0455" w:rsidRDefault="009F10B0" w:rsidP="009F10B0">
            <w:pPr>
              <w:rPr>
                <w:rFonts w:ascii="Arial" w:hAnsi="Arial" w:cs="Arial"/>
                <w:sz w:val="18"/>
                <w:szCs w:val="18"/>
              </w:rPr>
            </w:pPr>
          </w:p>
          <w:p w14:paraId="5836D1FD" w14:textId="77777777" w:rsidR="009F10B0" w:rsidRPr="006E0455" w:rsidRDefault="009F10B0" w:rsidP="008F6C60">
            <w:pPr>
              <w:numPr>
                <w:ilvl w:val="0"/>
                <w:numId w:val="6"/>
              </w:numPr>
              <w:rPr>
                <w:rFonts w:ascii="Arial" w:hAnsi="Arial" w:cs="Arial"/>
                <w:sz w:val="18"/>
                <w:szCs w:val="18"/>
              </w:rPr>
            </w:pPr>
            <w:r w:rsidRPr="006E0455">
              <w:rPr>
                <w:rFonts w:ascii="Arial" w:hAnsi="Arial" w:cs="Arial"/>
                <w:sz w:val="18"/>
                <w:szCs w:val="18"/>
              </w:rPr>
              <w:t>« T2 » = complexité moyenne (6 à 7 points)</w:t>
            </w:r>
          </w:p>
          <w:p w14:paraId="4A22AFA0" w14:textId="77777777" w:rsidR="009F10B0" w:rsidRPr="006E0455" w:rsidRDefault="009F10B0" w:rsidP="009F10B0">
            <w:pPr>
              <w:rPr>
                <w:rFonts w:ascii="Arial" w:hAnsi="Arial" w:cs="Arial"/>
                <w:sz w:val="18"/>
                <w:szCs w:val="18"/>
              </w:rPr>
            </w:pPr>
          </w:p>
          <w:p w14:paraId="2FB8695D" w14:textId="77777777" w:rsidR="009F10B0" w:rsidRPr="006E0455" w:rsidRDefault="009F10B0" w:rsidP="009F10B0">
            <w:pPr>
              <w:rPr>
                <w:rFonts w:ascii="Arial" w:hAnsi="Arial" w:cs="Arial"/>
                <w:sz w:val="18"/>
                <w:szCs w:val="18"/>
              </w:rPr>
            </w:pPr>
          </w:p>
          <w:p w14:paraId="50AEDF43" w14:textId="47F65810" w:rsidR="009F10B0" w:rsidRPr="006E0455" w:rsidRDefault="009F10B0" w:rsidP="008F6C60">
            <w:pPr>
              <w:numPr>
                <w:ilvl w:val="0"/>
                <w:numId w:val="6"/>
              </w:numPr>
              <w:rPr>
                <w:rFonts w:ascii="Arial" w:hAnsi="Arial" w:cs="Arial"/>
                <w:sz w:val="18"/>
                <w:szCs w:val="18"/>
              </w:rPr>
            </w:pPr>
            <w:r w:rsidRPr="006E0455">
              <w:rPr>
                <w:rFonts w:ascii="Arial" w:hAnsi="Arial" w:cs="Arial"/>
                <w:sz w:val="18"/>
                <w:szCs w:val="18"/>
              </w:rPr>
              <w:t xml:space="preserve">« T3 » </w:t>
            </w:r>
            <w:r w:rsidR="00C43347" w:rsidRPr="006E0455">
              <w:rPr>
                <w:rFonts w:ascii="Arial" w:hAnsi="Arial" w:cs="Arial"/>
                <w:sz w:val="18"/>
                <w:szCs w:val="18"/>
              </w:rPr>
              <w:t>= complexité</w:t>
            </w:r>
            <w:r w:rsidRPr="006E0455">
              <w:rPr>
                <w:rFonts w:ascii="Arial" w:hAnsi="Arial" w:cs="Arial"/>
                <w:sz w:val="18"/>
                <w:szCs w:val="18"/>
              </w:rPr>
              <w:t xml:space="preserve"> forte (8 à 9 points)</w:t>
            </w:r>
          </w:p>
          <w:p w14:paraId="5FB7FC4F" w14:textId="77777777" w:rsidR="009F10B0" w:rsidRPr="006E0455" w:rsidRDefault="009F10B0" w:rsidP="009F10B0">
            <w:pPr>
              <w:rPr>
                <w:rFonts w:ascii="Arial" w:hAnsi="Arial" w:cs="Arial"/>
                <w:sz w:val="18"/>
                <w:szCs w:val="18"/>
              </w:rPr>
            </w:pPr>
          </w:p>
          <w:p w14:paraId="30573CEA" w14:textId="77777777" w:rsidR="009F10B0" w:rsidRPr="006E0455" w:rsidRDefault="009F10B0" w:rsidP="009F10B0">
            <w:pPr>
              <w:rPr>
                <w:rFonts w:ascii="Arial" w:hAnsi="Arial" w:cs="Arial"/>
                <w:sz w:val="18"/>
                <w:szCs w:val="18"/>
              </w:rPr>
            </w:pPr>
          </w:p>
          <w:p w14:paraId="1DC8AB29" w14:textId="3BFC615D" w:rsidR="009F10B0" w:rsidRPr="006E0455" w:rsidRDefault="009F10B0" w:rsidP="008F6C60">
            <w:pPr>
              <w:numPr>
                <w:ilvl w:val="0"/>
                <w:numId w:val="6"/>
              </w:numPr>
              <w:rPr>
                <w:rFonts w:ascii="Arial" w:hAnsi="Arial" w:cs="Arial"/>
                <w:sz w:val="18"/>
                <w:szCs w:val="18"/>
              </w:rPr>
            </w:pPr>
            <w:r w:rsidRPr="006E0455">
              <w:rPr>
                <w:rFonts w:ascii="Arial" w:hAnsi="Arial" w:cs="Arial"/>
                <w:sz w:val="18"/>
                <w:szCs w:val="18"/>
              </w:rPr>
              <w:t>« T4 </w:t>
            </w:r>
            <w:r w:rsidR="00C43347" w:rsidRPr="006E0455">
              <w:rPr>
                <w:rFonts w:ascii="Arial" w:hAnsi="Arial" w:cs="Arial"/>
                <w:sz w:val="18"/>
                <w:szCs w:val="18"/>
              </w:rPr>
              <w:t>» =</w:t>
            </w:r>
            <w:r w:rsidRPr="006E0455">
              <w:rPr>
                <w:rFonts w:ascii="Arial" w:hAnsi="Arial" w:cs="Arial"/>
                <w:sz w:val="18"/>
                <w:szCs w:val="18"/>
              </w:rPr>
              <w:t xml:space="preserve"> complexité très forte (10 à 12 points)</w:t>
            </w:r>
          </w:p>
          <w:p w14:paraId="365B08AE" w14:textId="77777777" w:rsidR="009F10B0" w:rsidRPr="006E0455" w:rsidRDefault="009F10B0" w:rsidP="009F10B0">
            <w:pPr>
              <w:rPr>
                <w:rFonts w:ascii="Arial" w:hAnsi="Arial" w:cs="Arial"/>
                <w:sz w:val="18"/>
                <w:szCs w:val="18"/>
              </w:rPr>
            </w:pPr>
          </w:p>
        </w:tc>
        <w:tc>
          <w:tcPr>
            <w:tcW w:w="2408" w:type="dxa"/>
            <w:gridSpan w:val="2"/>
          </w:tcPr>
          <w:p w14:paraId="5D68CB4F" w14:textId="77777777" w:rsidR="009F10B0" w:rsidRPr="006E0455" w:rsidRDefault="009F10B0" w:rsidP="009F10B0">
            <w:pPr>
              <w:jc w:val="center"/>
              <w:rPr>
                <w:rFonts w:ascii="Arial" w:hAnsi="Arial" w:cs="Arial"/>
                <w:b/>
                <w:sz w:val="18"/>
                <w:szCs w:val="18"/>
              </w:rPr>
            </w:pPr>
          </w:p>
          <w:p w14:paraId="184C7636" w14:textId="77777777" w:rsidR="009F10B0" w:rsidRPr="006E0455" w:rsidRDefault="009F10B0" w:rsidP="009F10B0">
            <w:pPr>
              <w:rPr>
                <w:rFonts w:ascii="Arial" w:hAnsi="Arial" w:cs="Arial"/>
                <w:b/>
                <w:sz w:val="18"/>
                <w:szCs w:val="18"/>
              </w:rPr>
            </w:pPr>
            <w:r w:rsidRPr="006E0455">
              <w:rPr>
                <w:rFonts w:ascii="Arial" w:hAnsi="Arial" w:cs="Arial"/>
                <w:b/>
                <w:sz w:val="18"/>
                <w:szCs w:val="18"/>
              </w:rPr>
              <w:t>Délais de réalisation maximum exigés :</w:t>
            </w:r>
          </w:p>
          <w:p w14:paraId="485FA74B" w14:textId="77777777" w:rsidR="009F10B0" w:rsidRPr="006E0455" w:rsidRDefault="009F10B0" w:rsidP="009F10B0">
            <w:pPr>
              <w:rPr>
                <w:rFonts w:ascii="Arial" w:hAnsi="Arial" w:cs="Arial"/>
                <w:sz w:val="18"/>
                <w:szCs w:val="18"/>
              </w:rPr>
            </w:pPr>
          </w:p>
          <w:p w14:paraId="18A1D27F" w14:textId="77777777" w:rsidR="009F10B0" w:rsidRPr="006E0455" w:rsidRDefault="009F10B0" w:rsidP="009F10B0">
            <w:pPr>
              <w:rPr>
                <w:rFonts w:ascii="Arial" w:hAnsi="Arial" w:cs="Arial"/>
                <w:sz w:val="18"/>
                <w:szCs w:val="18"/>
              </w:rPr>
            </w:pPr>
          </w:p>
          <w:p w14:paraId="13151B58" w14:textId="77777777" w:rsidR="009F10B0" w:rsidRPr="006E0455" w:rsidRDefault="009F10B0" w:rsidP="008F6C60">
            <w:pPr>
              <w:numPr>
                <w:ilvl w:val="0"/>
                <w:numId w:val="6"/>
              </w:numPr>
              <w:rPr>
                <w:rFonts w:ascii="Arial" w:hAnsi="Arial" w:cs="Arial"/>
                <w:sz w:val="18"/>
                <w:szCs w:val="18"/>
              </w:rPr>
            </w:pPr>
            <w:r w:rsidRPr="006E0455">
              <w:rPr>
                <w:rFonts w:ascii="Arial" w:hAnsi="Arial" w:cs="Arial"/>
                <w:sz w:val="18"/>
                <w:szCs w:val="18"/>
              </w:rPr>
              <w:t>10j ouvrés maximum</w:t>
            </w:r>
          </w:p>
          <w:p w14:paraId="2BC6C434" w14:textId="77777777" w:rsidR="009F10B0" w:rsidRPr="006E0455" w:rsidRDefault="009F10B0" w:rsidP="009F10B0">
            <w:pPr>
              <w:rPr>
                <w:rFonts w:ascii="Arial" w:hAnsi="Arial" w:cs="Arial"/>
                <w:sz w:val="18"/>
                <w:szCs w:val="18"/>
              </w:rPr>
            </w:pPr>
          </w:p>
          <w:p w14:paraId="0361D271" w14:textId="2BD72B07" w:rsidR="009F10B0" w:rsidRPr="006E0455" w:rsidRDefault="009F10B0" w:rsidP="009F10B0">
            <w:pPr>
              <w:rPr>
                <w:rFonts w:ascii="Arial" w:hAnsi="Arial" w:cs="Arial"/>
                <w:sz w:val="18"/>
                <w:szCs w:val="18"/>
              </w:rPr>
            </w:pPr>
          </w:p>
          <w:p w14:paraId="789A66CF" w14:textId="77777777" w:rsidR="00E36FBE" w:rsidRPr="006E0455" w:rsidRDefault="00E36FBE" w:rsidP="009F10B0">
            <w:pPr>
              <w:rPr>
                <w:rFonts w:ascii="Arial" w:hAnsi="Arial" w:cs="Arial"/>
                <w:sz w:val="18"/>
                <w:szCs w:val="18"/>
              </w:rPr>
            </w:pPr>
          </w:p>
          <w:p w14:paraId="5AD2DA78" w14:textId="77777777" w:rsidR="009F10B0" w:rsidRPr="006E0455" w:rsidRDefault="009F10B0" w:rsidP="008F6C60">
            <w:pPr>
              <w:numPr>
                <w:ilvl w:val="0"/>
                <w:numId w:val="6"/>
              </w:numPr>
              <w:rPr>
                <w:rFonts w:ascii="Arial" w:hAnsi="Arial" w:cs="Arial"/>
                <w:sz w:val="18"/>
                <w:szCs w:val="18"/>
              </w:rPr>
            </w:pPr>
            <w:r w:rsidRPr="006E0455">
              <w:rPr>
                <w:rFonts w:ascii="Arial" w:hAnsi="Arial" w:cs="Arial"/>
                <w:sz w:val="18"/>
                <w:szCs w:val="18"/>
              </w:rPr>
              <w:t>20j ouvrés maximum</w:t>
            </w:r>
          </w:p>
          <w:p w14:paraId="661407E1" w14:textId="5667070A" w:rsidR="009F10B0" w:rsidRPr="006E0455" w:rsidRDefault="009F10B0" w:rsidP="009F10B0">
            <w:pPr>
              <w:rPr>
                <w:rFonts w:ascii="Arial" w:hAnsi="Arial" w:cs="Arial"/>
                <w:sz w:val="18"/>
                <w:szCs w:val="18"/>
              </w:rPr>
            </w:pPr>
          </w:p>
          <w:p w14:paraId="4985DD94" w14:textId="77777777" w:rsidR="00E36FBE" w:rsidRPr="006E0455" w:rsidRDefault="00E36FBE" w:rsidP="009F10B0">
            <w:pPr>
              <w:rPr>
                <w:rFonts w:ascii="Arial" w:hAnsi="Arial" w:cs="Arial"/>
                <w:sz w:val="18"/>
                <w:szCs w:val="18"/>
              </w:rPr>
            </w:pPr>
          </w:p>
          <w:p w14:paraId="297F3E39" w14:textId="77777777" w:rsidR="009F10B0" w:rsidRPr="006E0455" w:rsidRDefault="009F10B0" w:rsidP="009F10B0">
            <w:pPr>
              <w:rPr>
                <w:rFonts w:ascii="Arial" w:hAnsi="Arial" w:cs="Arial"/>
                <w:sz w:val="18"/>
                <w:szCs w:val="18"/>
              </w:rPr>
            </w:pPr>
          </w:p>
          <w:p w14:paraId="1182D160" w14:textId="77777777" w:rsidR="009F10B0" w:rsidRPr="006E0455" w:rsidRDefault="009F10B0" w:rsidP="008F6C60">
            <w:pPr>
              <w:numPr>
                <w:ilvl w:val="0"/>
                <w:numId w:val="6"/>
              </w:numPr>
              <w:rPr>
                <w:rFonts w:ascii="Arial" w:hAnsi="Arial" w:cs="Arial"/>
                <w:sz w:val="18"/>
                <w:szCs w:val="18"/>
              </w:rPr>
            </w:pPr>
            <w:r w:rsidRPr="006E0455">
              <w:rPr>
                <w:rFonts w:ascii="Arial" w:hAnsi="Arial" w:cs="Arial"/>
                <w:sz w:val="18"/>
                <w:szCs w:val="18"/>
              </w:rPr>
              <w:t>40j ouvrés maximum</w:t>
            </w:r>
          </w:p>
          <w:p w14:paraId="62A6F9FC" w14:textId="77777777" w:rsidR="009F10B0" w:rsidRPr="006E0455" w:rsidRDefault="009F10B0" w:rsidP="009F10B0">
            <w:pPr>
              <w:rPr>
                <w:rFonts w:ascii="Arial" w:hAnsi="Arial" w:cs="Arial"/>
                <w:sz w:val="18"/>
                <w:szCs w:val="18"/>
              </w:rPr>
            </w:pPr>
          </w:p>
          <w:p w14:paraId="3AD11589" w14:textId="2F925387" w:rsidR="009F10B0" w:rsidRPr="006E0455" w:rsidRDefault="009F10B0" w:rsidP="009F10B0">
            <w:pPr>
              <w:rPr>
                <w:rFonts w:ascii="Arial" w:hAnsi="Arial" w:cs="Arial"/>
                <w:sz w:val="18"/>
                <w:szCs w:val="18"/>
              </w:rPr>
            </w:pPr>
          </w:p>
          <w:p w14:paraId="1B9B36F0" w14:textId="77777777" w:rsidR="00E36FBE" w:rsidRPr="006E0455" w:rsidRDefault="00E36FBE" w:rsidP="009F10B0">
            <w:pPr>
              <w:rPr>
                <w:rFonts w:ascii="Arial" w:hAnsi="Arial" w:cs="Arial"/>
                <w:sz w:val="18"/>
                <w:szCs w:val="18"/>
              </w:rPr>
            </w:pPr>
          </w:p>
          <w:p w14:paraId="0233EC36" w14:textId="77777777" w:rsidR="009F10B0" w:rsidRPr="006E0455" w:rsidRDefault="009F10B0" w:rsidP="008F6C60">
            <w:pPr>
              <w:numPr>
                <w:ilvl w:val="0"/>
                <w:numId w:val="6"/>
              </w:numPr>
              <w:rPr>
                <w:rFonts w:ascii="Arial" w:hAnsi="Arial" w:cs="Arial"/>
                <w:sz w:val="18"/>
                <w:szCs w:val="18"/>
              </w:rPr>
            </w:pPr>
            <w:r w:rsidRPr="006E0455">
              <w:rPr>
                <w:rFonts w:ascii="Arial" w:hAnsi="Arial" w:cs="Arial"/>
                <w:sz w:val="18"/>
                <w:szCs w:val="18"/>
              </w:rPr>
              <w:t>60j ouvrés maximum</w:t>
            </w:r>
          </w:p>
          <w:p w14:paraId="1CF97304" w14:textId="77777777" w:rsidR="009F10B0" w:rsidRPr="006E0455" w:rsidRDefault="009F10B0" w:rsidP="009F10B0">
            <w:pPr>
              <w:rPr>
                <w:rFonts w:ascii="Arial" w:hAnsi="Arial" w:cs="Arial"/>
                <w:sz w:val="18"/>
                <w:szCs w:val="18"/>
              </w:rPr>
            </w:pPr>
          </w:p>
        </w:tc>
        <w:tc>
          <w:tcPr>
            <w:tcW w:w="2407" w:type="dxa"/>
            <w:gridSpan w:val="2"/>
          </w:tcPr>
          <w:p w14:paraId="290701D5" w14:textId="77777777" w:rsidR="009F10B0" w:rsidRPr="006E0455" w:rsidRDefault="009F10B0" w:rsidP="009F10B0">
            <w:pPr>
              <w:rPr>
                <w:rFonts w:ascii="Arial" w:hAnsi="Arial" w:cs="Arial"/>
                <w:b/>
                <w:sz w:val="18"/>
                <w:szCs w:val="18"/>
              </w:rPr>
            </w:pPr>
          </w:p>
          <w:p w14:paraId="0CDE1928" w14:textId="2D3832B3" w:rsidR="009F10B0" w:rsidRPr="006E0455" w:rsidRDefault="009F10B0" w:rsidP="009F10B0">
            <w:pPr>
              <w:rPr>
                <w:rFonts w:ascii="Arial" w:hAnsi="Arial" w:cs="Arial"/>
                <w:b/>
                <w:sz w:val="18"/>
                <w:szCs w:val="18"/>
              </w:rPr>
            </w:pPr>
            <w:r w:rsidRPr="006E0455">
              <w:rPr>
                <w:rFonts w:ascii="Arial" w:hAnsi="Arial" w:cs="Arial"/>
                <w:b/>
                <w:sz w:val="18"/>
                <w:szCs w:val="18"/>
              </w:rPr>
              <w:t>Nombre de pages estimé</w:t>
            </w:r>
            <w:r w:rsidR="00C43347" w:rsidRPr="006E0455">
              <w:rPr>
                <w:rFonts w:ascii="Arial" w:hAnsi="Arial" w:cs="Arial"/>
                <w:b/>
                <w:sz w:val="18"/>
                <w:szCs w:val="18"/>
              </w:rPr>
              <w:t>es</w:t>
            </w:r>
            <w:r w:rsidRPr="006E0455">
              <w:rPr>
                <w:rFonts w:ascii="Arial" w:hAnsi="Arial" w:cs="Arial"/>
                <w:b/>
                <w:sz w:val="18"/>
                <w:szCs w:val="18"/>
              </w:rPr>
              <w:t xml:space="preserve"> :</w:t>
            </w:r>
          </w:p>
          <w:p w14:paraId="3F77BFAA" w14:textId="77777777" w:rsidR="009F10B0" w:rsidRPr="006E0455" w:rsidRDefault="009F10B0" w:rsidP="009F10B0">
            <w:pPr>
              <w:rPr>
                <w:rFonts w:ascii="Arial" w:hAnsi="Arial" w:cs="Arial"/>
                <w:b/>
                <w:sz w:val="18"/>
                <w:szCs w:val="18"/>
              </w:rPr>
            </w:pPr>
          </w:p>
          <w:p w14:paraId="7000B612" w14:textId="1C5AE38D" w:rsidR="009F10B0" w:rsidRPr="006E0455" w:rsidRDefault="009F10B0" w:rsidP="009F10B0">
            <w:pPr>
              <w:rPr>
                <w:rFonts w:ascii="Arial" w:hAnsi="Arial" w:cs="Arial"/>
                <w:sz w:val="18"/>
                <w:szCs w:val="18"/>
              </w:rPr>
            </w:pPr>
          </w:p>
          <w:p w14:paraId="65D86120" w14:textId="77777777" w:rsidR="009F10B0" w:rsidRPr="006E0455" w:rsidRDefault="009F10B0" w:rsidP="009F10B0">
            <w:pPr>
              <w:rPr>
                <w:rFonts w:ascii="Arial" w:hAnsi="Arial" w:cs="Arial"/>
                <w:sz w:val="18"/>
                <w:szCs w:val="18"/>
              </w:rPr>
            </w:pPr>
          </w:p>
          <w:p w14:paraId="6655BE28" w14:textId="65F30C6B" w:rsidR="009F10B0" w:rsidRPr="006E0455" w:rsidRDefault="009F10B0" w:rsidP="008F6C60">
            <w:pPr>
              <w:numPr>
                <w:ilvl w:val="0"/>
                <w:numId w:val="6"/>
              </w:numPr>
              <w:rPr>
                <w:rFonts w:ascii="Arial" w:hAnsi="Arial" w:cs="Arial"/>
                <w:sz w:val="18"/>
                <w:szCs w:val="18"/>
              </w:rPr>
            </w:pPr>
            <w:r w:rsidRPr="006E0455">
              <w:rPr>
                <w:rFonts w:ascii="Arial" w:hAnsi="Arial" w:cs="Arial"/>
                <w:sz w:val="18"/>
                <w:szCs w:val="18"/>
              </w:rPr>
              <w:t>20 pages</w:t>
            </w:r>
          </w:p>
          <w:p w14:paraId="026CFAD9" w14:textId="77777777" w:rsidR="009F10B0" w:rsidRPr="006E0455" w:rsidRDefault="009F10B0" w:rsidP="009F10B0">
            <w:pPr>
              <w:rPr>
                <w:rFonts w:ascii="Arial" w:hAnsi="Arial" w:cs="Arial"/>
                <w:sz w:val="18"/>
                <w:szCs w:val="18"/>
              </w:rPr>
            </w:pPr>
          </w:p>
          <w:p w14:paraId="29E0030B" w14:textId="77777777" w:rsidR="009F10B0" w:rsidRPr="006E0455" w:rsidRDefault="009F10B0" w:rsidP="009F10B0">
            <w:pPr>
              <w:rPr>
                <w:rFonts w:ascii="Arial" w:hAnsi="Arial" w:cs="Arial"/>
                <w:sz w:val="18"/>
                <w:szCs w:val="18"/>
              </w:rPr>
            </w:pPr>
          </w:p>
          <w:p w14:paraId="11E176EC" w14:textId="77777777" w:rsidR="009F10B0" w:rsidRPr="006E0455" w:rsidRDefault="009F10B0" w:rsidP="009F10B0">
            <w:pPr>
              <w:rPr>
                <w:rFonts w:ascii="Arial" w:hAnsi="Arial" w:cs="Arial"/>
                <w:sz w:val="18"/>
                <w:szCs w:val="18"/>
              </w:rPr>
            </w:pPr>
          </w:p>
          <w:p w14:paraId="119BEF83" w14:textId="71869DDF" w:rsidR="009F10B0" w:rsidRPr="006E0455" w:rsidRDefault="003112FD" w:rsidP="008F6C60">
            <w:pPr>
              <w:numPr>
                <w:ilvl w:val="0"/>
                <w:numId w:val="6"/>
              </w:numPr>
              <w:rPr>
                <w:rFonts w:ascii="Arial" w:hAnsi="Arial" w:cs="Arial"/>
                <w:sz w:val="18"/>
                <w:szCs w:val="18"/>
              </w:rPr>
            </w:pPr>
            <w:r w:rsidRPr="006E0455">
              <w:rPr>
                <w:rFonts w:ascii="Arial" w:hAnsi="Arial" w:cs="Arial"/>
                <w:sz w:val="18"/>
                <w:szCs w:val="18"/>
              </w:rPr>
              <w:t>4</w:t>
            </w:r>
            <w:r w:rsidR="009F10B0" w:rsidRPr="006E0455">
              <w:rPr>
                <w:rFonts w:ascii="Arial" w:hAnsi="Arial" w:cs="Arial"/>
                <w:sz w:val="18"/>
                <w:szCs w:val="18"/>
              </w:rPr>
              <w:t>0 pages</w:t>
            </w:r>
          </w:p>
          <w:p w14:paraId="26403BC6" w14:textId="77777777" w:rsidR="009F10B0" w:rsidRPr="006E0455" w:rsidRDefault="009F10B0" w:rsidP="009F10B0">
            <w:pPr>
              <w:rPr>
                <w:rFonts w:ascii="Arial" w:hAnsi="Arial" w:cs="Arial"/>
                <w:sz w:val="18"/>
                <w:szCs w:val="18"/>
              </w:rPr>
            </w:pPr>
          </w:p>
          <w:p w14:paraId="0941E3D7" w14:textId="77777777" w:rsidR="009F10B0" w:rsidRPr="006E0455" w:rsidRDefault="009F10B0" w:rsidP="009F10B0">
            <w:pPr>
              <w:rPr>
                <w:rFonts w:ascii="Arial" w:hAnsi="Arial" w:cs="Arial"/>
                <w:sz w:val="18"/>
                <w:szCs w:val="18"/>
              </w:rPr>
            </w:pPr>
          </w:p>
          <w:p w14:paraId="3FCE5877" w14:textId="77777777" w:rsidR="009F10B0" w:rsidRPr="006E0455" w:rsidRDefault="009F10B0" w:rsidP="009F10B0">
            <w:pPr>
              <w:rPr>
                <w:rFonts w:ascii="Arial" w:hAnsi="Arial" w:cs="Arial"/>
                <w:sz w:val="18"/>
                <w:szCs w:val="18"/>
              </w:rPr>
            </w:pPr>
          </w:p>
          <w:p w14:paraId="6A24B142" w14:textId="2CD7D03F" w:rsidR="009F10B0" w:rsidRPr="006E0455" w:rsidRDefault="003112FD" w:rsidP="008F6C60">
            <w:pPr>
              <w:numPr>
                <w:ilvl w:val="0"/>
                <w:numId w:val="6"/>
              </w:numPr>
              <w:rPr>
                <w:rFonts w:ascii="Arial" w:hAnsi="Arial" w:cs="Arial"/>
                <w:sz w:val="18"/>
                <w:szCs w:val="18"/>
              </w:rPr>
            </w:pPr>
            <w:r w:rsidRPr="006E0455">
              <w:rPr>
                <w:rFonts w:ascii="Arial" w:hAnsi="Arial" w:cs="Arial"/>
                <w:sz w:val="18"/>
                <w:szCs w:val="18"/>
              </w:rPr>
              <w:t>80</w:t>
            </w:r>
            <w:r w:rsidR="009F10B0" w:rsidRPr="006E0455">
              <w:rPr>
                <w:rFonts w:ascii="Arial" w:hAnsi="Arial" w:cs="Arial"/>
                <w:sz w:val="18"/>
                <w:szCs w:val="18"/>
              </w:rPr>
              <w:t xml:space="preserve"> </w:t>
            </w:r>
            <w:r w:rsidRPr="006E0455">
              <w:rPr>
                <w:rFonts w:ascii="Arial" w:hAnsi="Arial" w:cs="Arial"/>
                <w:sz w:val="18"/>
                <w:szCs w:val="18"/>
              </w:rPr>
              <w:t>pages</w:t>
            </w:r>
            <w:r w:rsidR="009F10B0" w:rsidRPr="006E0455">
              <w:rPr>
                <w:rFonts w:ascii="Arial" w:hAnsi="Arial" w:cs="Arial"/>
                <w:sz w:val="18"/>
                <w:szCs w:val="18"/>
              </w:rPr>
              <w:br/>
            </w:r>
            <w:r w:rsidR="009F10B0" w:rsidRPr="006E0455">
              <w:rPr>
                <w:rFonts w:ascii="Arial" w:hAnsi="Arial" w:cs="Arial"/>
                <w:sz w:val="18"/>
                <w:szCs w:val="18"/>
              </w:rPr>
              <w:br/>
            </w:r>
            <w:r w:rsidR="009F10B0" w:rsidRPr="006E0455">
              <w:rPr>
                <w:rFonts w:ascii="Arial" w:hAnsi="Arial" w:cs="Arial"/>
                <w:sz w:val="18"/>
                <w:szCs w:val="18"/>
              </w:rPr>
              <w:br/>
            </w:r>
          </w:p>
          <w:p w14:paraId="6BEEFABA" w14:textId="50874F63" w:rsidR="009F10B0" w:rsidRPr="006E0455" w:rsidRDefault="003112FD" w:rsidP="008F6C60">
            <w:pPr>
              <w:numPr>
                <w:ilvl w:val="0"/>
                <w:numId w:val="6"/>
              </w:numPr>
              <w:rPr>
                <w:rFonts w:ascii="Arial" w:hAnsi="Arial" w:cs="Arial"/>
                <w:sz w:val="18"/>
                <w:szCs w:val="18"/>
              </w:rPr>
            </w:pPr>
            <w:r w:rsidRPr="006E0455">
              <w:rPr>
                <w:rFonts w:ascii="Arial" w:hAnsi="Arial" w:cs="Arial"/>
                <w:sz w:val="18"/>
                <w:szCs w:val="18"/>
              </w:rPr>
              <w:t>120</w:t>
            </w:r>
            <w:r w:rsidR="009F10B0" w:rsidRPr="006E0455">
              <w:rPr>
                <w:rFonts w:ascii="Arial" w:hAnsi="Arial" w:cs="Arial"/>
                <w:sz w:val="18"/>
                <w:szCs w:val="18"/>
              </w:rPr>
              <w:t xml:space="preserve"> </w:t>
            </w:r>
            <w:r w:rsidRPr="006E0455">
              <w:rPr>
                <w:rFonts w:ascii="Arial" w:hAnsi="Arial" w:cs="Arial"/>
                <w:sz w:val="18"/>
                <w:szCs w:val="18"/>
              </w:rPr>
              <w:t>pages</w:t>
            </w:r>
          </w:p>
        </w:tc>
        <w:tc>
          <w:tcPr>
            <w:tcW w:w="2408" w:type="dxa"/>
          </w:tcPr>
          <w:p w14:paraId="4A15A436" w14:textId="77777777" w:rsidR="009F10B0" w:rsidRPr="006E0455" w:rsidRDefault="009F10B0" w:rsidP="009F10B0">
            <w:pPr>
              <w:jc w:val="center"/>
              <w:rPr>
                <w:rFonts w:ascii="Arial" w:hAnsi="Arial" w:cs="Arial"/>
                <w:b/>
                <w:sz w:val="18"/>
                <w:szCs w:val="18"/>
              </w:rPr>
            </w:pPr>
          </w:p>
          <w:p w14:paraId="5051E9F4" w14:textId="1E7AB35C" w:rsidR="009F10B0" w:rsidRPr="006E0455" w:rsidRDefault="009F10B0" w:rsidP="009F10B0">
            <w:pPr>
              <w:jc w:val="center"/>
              <w:rPr>
                <w:rFonts w:ascii="Arial" w:hAnsi="Arial" w:cs="Arial"/>
                <w:b/>
                <w:sz w:val="18"/>
                <w:szCs w:val="18"/>
              </w:rPr>
            </w:pPr>
            <w:r w:rsidRPr="006E0455">
              <w:rPr>
                <w:rFonts w:ascii="Arial" w:hAnsi="Arial" w:cs="Arial"/>
                <w:b/>
                <w:sz w:val="18"/>
                <w:szCs w:val="18"/>
              </w:rPr>
              <w:t xml:space="preserve">Profils, niveaux d’expérience et répartitions </w:t>
            </w:r>
            <w:r w:rsidR="00C43347" w:rsidRPr="006E0455">
              <w:rPr>
                <w:rFonts w:ascii="Arial" w:hAnsi="Arial" w:cs="Arial"/>
                <w:b/>
                <w:sz w:val="18"/>
                <w:szCs w:val="18"/>
              </w:rPr>
              <w:t>estimés</w:t>
            </w:r>
            <w:r w:rsidRPr="006E0455">
              <w:rPr>
                <w:rFonts w:ascii="Arial" w:hAnsi="Arial" w:cs="Arial"/>
                <w:b/>
                <w:sz w:val="18"/>
                <w:szCs w:val="18"/>
              </w:rPr>
              <w:t xml:space="preserve"> :</w:t>
            </w:r>
          </w:p>
          <w:p w14:paraId="71891F40" w14:textId="77777777" w:rsidR="009F10B0" w:rsidRPr="006E0455" w:rsidRDefault="009F10B0" w:rsidP="009F10B0">
            <w:pPr>
              <w:rPr>
                <w:rFonts w:ascii="Arial" w:hAnsi="Arial" w:cs="Arial"/>
                <w:sz w:val="18"/>
                <w:szCs w:val="18"/>
              </w:rPr>
            </w:pPr>
          </w:p>
          <w:p w14:paraId="3480C819" w14:textId="77777777" w:rsidR="009F10B0" w:rsidRPr="006E0455" w:rsidRDefault="009F10B0" w:rsidP="009F10B0">
            <w:pPr>
              <w:rPr>
                <w:rFonts w:ascii="Arial" w:hAnsi="Arial" w:cs="Arial"/>
                <w:sz w:val="18"/>
                <w:szCs w:val="18"/>
              </w:rPr>
            </w:pPr>
          </w:p>
          <w:p w14:paraId="4B8925A6" w14:textId="77777777" w:rsidR="009F10B0" w:rsidRPr="006E0455" w:rsidRDefault="009F10B0" w:rsidP="008F6C60">
            <w:pPr>
              <w:numPr>
                <w:ilvl w:val="0"/>
                <w:numId w:val="6"/>
              </w:numPr>
              <w:rPr>
                <w:rFonts w:ascii="Arial" w:hAnsi="Arial" w:cs="Arial"/>
                <w:sz w:val="18"/>
                <w:szCs w:val="18"/>
              </w:rPr>
            </w:pPr>
            <w:r w:rsidRPr="006E0455">
              <w:rPr>
                <w:rFonts w:ascii="Arial" w:hAnsi="Arial" w:cs="Arial"/>
                <w:sz w:val="18"/>
                <w:szCs w:val="18"/>
              </w:rPr>
              <w:t>PRO-CC (100%)</w:t>
            </w:r>
          </w:p>
          <w:p w14:paraId="67761E7B" w14:textId="77777777" w:rsidR="009F10B0" w:rsidRPr="006E0455" w:rsidRDefault="009F10B0" w:rsidP="009F10B0">
            <w:pPr>
              <w:rPr>
                <w:rFonts w:ascii="Arial" w:hAnsi="Arial" w:cs="Arial"/>
                <w:sz w:val="18"/>
                <w:szCs w:val="18"/>
              </w:rPr>
            </w:pPr>
          </w:p>
          <w:p w14:paraId="397C31F8" w14:textId="77777777" w:rsidR="009F10B0" w:rsidRPr="006E0455" w:rsidRDefault="009F10B0" w:rsidP="009F10B0">
            <w:pPr>
              <w:rPr>
                <w:rFonts w:ascii="Arial" w:hAnsi="Arial" w:cs="Arial"/>
                <w:sz w:val="18"/>
                <w:szCs w:val="18"/>
              </w:rPr>
            </w:pPr>
          </w:p>
          <w:p w14:paraId="6C95D666" w14:textId="77777777" w:rsidR="009F10B0" w:rsidRPr="006E0455" w:rsidRDefault="009F10B0" w:rsidP="009F10B0">
            <w:pPr>
              <w:rPr>
                <w:rFonts w:ascii="Arial" w:hAnsi="Arial" w:cs="Arial"/>
                <w:sz w:val="18"/>
                <w:szCs w:val="18"/>
              </w:rPr>
            </w:pPr>
          </w:p>
          <w:p w14:paraId="4B4F090E" w14:textId="77777777" w:rsidR="009F10B0" w:rsidRPr="006E0455" w:rsidRDefault="009F10B0" w:rsidP="008F6C60">
            <w:pPr>
              <w:numPr>
                <w:ilvl w:val="0"/>
                <w:numId w:val="6"/>
              </w:numPr>
              <w:rPr>
                <w:rFonts w:ascii="Arial" w:hAnsi="Arial" w:cs="Arial"/>
                <w:sz w:val="18"/>
                <w:szCs w:val="18"/>
              </w:rPr>
            </w:pPr>
            <w:r w:rsidRPr="006E0455">
              <w:rPr>
                <w:rFonts w:ascii="Arial" w:hAnsi="Arial" w:cs="Arial"/>
                <w:sz w:val="18"/>
                <w:szCs w:val="18"/>
              </w:rPr>
              <w:t>PRO-CS (20%) / CC (80%)</w:t>
            </w:r>
          </w:p>
          <w:p w14:paraId="321B3D9F" w14:textId="77777777" w:rsidR="009F10B0" w:rsidRPr="006E0455" w:rsidRDefault="009F10B0" w:rsidP="009F10B0">
            <w:pPr>
              <w:rPr>
                <w:rFonts w:ascii="Arial" w:hAnsi="Arial" w:cs="Arial"/>
                <w:sz w:val="18"/>
                <w:szCs w:val="18"/>
              </w:rPr>
            </w:pPr>
          </w:p>
          <w:p w14:paraId="5A17C6F1" w14:textId="77777777" w:rsidR="009F10B0" w:rsidRPr="006E0455" w:rsidRDefault="009F10B0" w:rsidP="009F10B0">
            <w:pPr>
              <w:rPr>
                <w:rFonts w:ascii="Arial" w:hAnsi="Arial" w:cs="Arial"/>
                <w:sz w:val="18"/>
                <w:szCs w:val="18"/>
              </w:rPr>
            </w:pPr>
          </w:p>
          <w:p w14:paraId="5D37DEA5" w14:textId="77777777" w:rsidR="009F10B0" w:rsidRPr="006E0455" w:rsidRDefault="009F10B0" w:rsidP="009F10B0">
            <w:pPr>
              <w:rPr>
                <w:rFonts w:ascii="Arial" w:hAnsi="Arial" w:cs="Arial"/>
                <w:sz w:val="18"/>
                <w:szCs w:val="18"/>
              </w:rPr>
            </w:pPr>
          </w:p>
          <w:p w14:paraId="43654AA4" w14:textId="77777777" w:rsidR="009F10B0" w:rsidRPr="006E0455" w:rsidRDefault="009F10B0" w:rsidP="008F6C60">
            <w:pPr>
              <w:numPr>
                <w:ilvl w:val="0"/>
                <w:numId w:val="6"/>
              </w:numPr>
              <w:rPr>
                <w:rFonts w:ascii="Arial" w:hAnsi="Arial" w:cs="Arial"/>
                <w:sz w:val="18"/>
                <w:szCs w:val="18"/>
              </w:rPr>
            </w:pPr>
            <w:r w:rsidRPr="006E0455">
              <w:rPr>
                <w:rFonts w:ascii="Arial" w:hAnsi="Arial" w:cs="Arial"/>
                <w:sz w:val="18"/>
                <w:szCs w:val="18"/>
              </w:rPr>
              <w:t>PRO- CS (50%) / CC (50%)</w:t>
            </w:r>
          </w:p>
          <w:p w14:paraId="6C12A44D" w14:textId="77777777" w:rsidR="009F10B0" w:rsidRPr="006E0455" w:rsidRDefault="009F10B0" w:rsidP="00AD1942">
            <w:pPr>
              <w:jc w:val="right"/>
              <w:rPr>
                <w:rFonts w:ascii="Arial" w:hAnsi="Arial" w:cs="Arial"/>
                <w:sz w:val="18"/>
                <w:szCs w:val="18"/>
              </w:rPr>
            </w:pPr>
          </w:p>
          <w:p w14:paraId="22361A22" w14:textId="77777777" w:rsidR="009F10B0" w:rsidRPr="006E0455" w:rsidRDefault="009F10B0" w:rsidP="009F10B0">
            <w:pPr>
              <w:rPr>
                <w:rFonts w:ascii="Arial" w:hAnsi="Arial" w:cs="Arial"/>
                <w:sz w:val="18"/>
                <w:szCs w:val="18"/>
              </w:rPr>
            </w:pPr>
          </w:p>
          <w:p w14:paraId="5B7DF40E" w14:textId="39350E79" w:rsidR="009F10B0" w:rsidRPr="006E0455" w:rsidRDefault="009F10B0" w:rsidP="008F6C60">
            <w:pPr>
              <w:numPr>
                <w:ilvl w:val="0"/>
                <w:numId w:val="5"/>
              </w:numPr>
              <w:ind w:left="360"/>
              <w:rPr>
                <w:rFonts w:ascii="Arial" w:hAnsi="Arial" w:cs="Arial"/>
                <w:sz w:val="18"/>
                <w:szCs w:val="18"/>
              </w:rPr>
            </w:pPr>
            <w:r w:rsidRPr="006E0455">
              <w:rPr>
                <w:rFonts w:ascii="Arial" w:hAnsi="Arial" w:cs="Arial"/>
                <w:sz w:val="18"/>
                <w:szCs w:val="18"/>
              </w:rPr>
              <w:t>PRO-MA (20%) / CS (80%)</w:t>
            </w:r>
          </w:p>
        </w:tc>
      </w:tr>
    </w:tbl>
    <w:p w14:paraId="23A7F6A9" w14:textId="0C1408CE" w:rsidR="001D3E1F" w:rsidRPr="006E0455" w:rsidRDefault="001D3E1F">
      <w:pPr>
        <w:rPr>
          <w:rFonts w:ascii="Arial" w:hAnsi="Arial" w:cs="Arial"/>
          <w:b/>
          <w:u w:val="single"/>
        </w:rPr>
      </w:pPr>
    </w:p>
    <w:p w14:paraId="5E5737C0" w14:textId="77777777" w:rsidR="00760404" w:rsidRPr="006E0455" w:rsidRDefault="00760404" w:rsidP="00760404">
      <w:pPr>
        <w:rPr>
          <w:rFonts w:ascii="Arial" w:hAnsi="Arial" w:cs="Arial"/>
        </w:rPr>
      </w:pPr>
      <w:r w:rsidRPr="006E0455">
        <w:rPr>
          <w:rFonts w:ascii="Arial" w:hAnsi="Arial" w:cs="Arial"/>
          <w:noProof/>
        </w:rPr>
        <w:drawing>
          <wp:inline distT="0" distB="0" distL="0" distR="0" wp14:anchorId="1DBA2129" wp14:editId="0896E94E">
            <wp:extent cx="247650" cy="209550"/>
            <wp:effectExtent l="19050" t="0" r="0" b="0"/>
            <wp:docPr id="1650307383" name="Image 2" descr="Une image contenant texte, Panneau de signalisation, s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7105072" name="Image 2" descr="Une image contenant texte, Panneau de signalisation, signe&#10;&#10;Description générée automatiquement"/>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Pr="006E0455">
        <w:rPr>
          <w:rFonts w:ascii="Arial" w:hAnsi="Arial" w:cs="Arial"/>
        </w:rPr>
        <w:t xml:space="preserve"> </w:t>
      </w:r>
    </w:p>
    <w:p w14:paraId="5302BB55" w14:textId="77777777" w:rsidR="00760404" w:rsidRPr="006E0455" w:rsidRDefault="00760404" w:rsidP="00760404">
      <w:pPr>
        <w:jc w:val="both"/>
        <w:rPr>
          <w:rFonts w:ascii="Arial" w:hAnsi="Arial" w:cs="Arial"/>
        </w:rPr>
      </w:pPr>
      <w:r w:rsidRPr="006E0455">
        <w:rPr>
          <w:rFonts w:ascii="Arial" w:hAnsi="Arial" w:cs="Arial"/>
          <w:b/>
          <w:i/>
          <w:u w:val="single"/>
        </w:rPr>
        <w:t>ATTENTION :</w:t>
      </w:r>
      <w:r w:rsidRPr="006E0455">
        <w:rPr>
          <w:rFonts w:ascii="Arial" w:hAnsi="Arial" w:cs="Arial"/>
        </w:rPr>
        <w:t xml:space="preserve"> 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2AD98C03" w14:textId="77777777" w:rsidR="00760404" w:rsidRPr="006E0455" w:rsidRDefault="00760404" w:rsidP="00760404">
      <w:pPr>
        <w:jc w:val="both"/>
        <w:rPr>
          <w:rFonts w:ascii="Arial" w:hAnsi="Arial" w:cs="Arial"/>
        </w:rPr>
      </w:pPr>
    </w:p>
    <w:p w14:paraId="76DD2AA6" w14:textId="77777777" w:rsidR="00760404" w:rsidRPr="006E0455" w:rsidRDefault="00760404" w:rsidP="00760404">
      <w:pPr>
        <w:jc w:val="both"/>
        <w:rPr>
          <w:rFonts w:ascii="Arial" w:hAnsi="Arial" w:cs="Arial"/>
        </w:rPr>
      </w:pPr>
      <w:r w:rsidRPr="006E0455">
        <w:rPr>
          <w:rFonts w:ascii="Arial" w:hAnsi="Arial" w:cs="Arial"/>
        </w:rPr>
        <w:t xml:space="preserve">En cas d’écart entre la proposition du candidat et l’estimation de l’Acoss - UCN, il est fortement recommandé au candidat de le justifier dans le CRF, afin de permettre une meilleure appréciation de la qualité de l’offre. </w:t>
      </w:r>
    </w:p>
    <w:p w14:paraId="3D943821" w14:textId="518D617F" w:rsidR="001A1BB5" w:rsidRPr="006E0455" w:rsidRDefault="00EF7B02" w:rsidP="00BF6BFE">
      <w:pPr>
        <w:rPr>
          <w:rFonts w:ascii="Arial" w:hAnsi="Arial" w:cs="Arial"/>
          <w:b/>
          <w:u w:val="single"/>
        </w:rPr>
      </w:pPr>
      <w:r w:rsidRPr="006E0455">
        <w:rPr>
          <w:rFonts w:ascii="Arial" w:hAnsi="Arial" w:cs="Arial"/>
          <w:b/>
          <w:u w:val="single"/>
        </w:rPr>
        <w:br w:type="page"/>
      </w:r>
    </w:p>
    <w:p w14:paraId="027BD9F4" w14:textId="4B3C1AD2" w:rsidR="0072493A" w:rsidRPr="006E0455" w:rsidRDefault="0072493A" w:rsidP="00BF6BFE">
      <w:pPr>
        <w:rPr>
          <w:rFonts w:ascii="Arial" w:hAnsi="Arial" w:cs="Arial"/>
          <w:b/>
          <w:u w:val="single"/>
        </w:rPr>
      </w:pPr>
      <w:bookmarkStart w:id="54" w:name="OLE_LINK4"/>
      <w:bookmarkEnd w:id="54"/>
    </w:p>
    <w:p w14:paraId="646528B3" w14:textId="77777777" w:rsidR="0072493A" w:rsidRPr="006E0455" w:rsidRDefault="0072493A" w:rsidP="0072493A">
      <w:pPr>
        <w:rPr>
          <w:rFonts w:ascii="Arial" w:hAnsi="Arial" w:cs="Arial"/>
          <w:highlight w:val="magent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7"/>
        <w:gridCol w:w="726"/>
        <w:gridCol w:w="1098"/>
        <w:gridCol w:w="2116"/>
        <w:gridCol w:w="386"/>
        <w:gridCol w:w="2827"/>
      </w:tblGrid>
      <w:tr w:rsidR="00E336AD" w:rsidRPr="006E0455" w14:paraId="39588BB1" w14:textId="77777777" w:rsidTr="00180F6F">
        <w:tc>
          <w:tcPr>
            <w:tcW w:w="9630" w:type="dxa"/>
            <w:gridSpan w:val="6"/>
            <w:vAlign w:val="center"/>
          </w:tcPr>
          <w:p w14:paraId="17D74AAD" w14:textId="29939CAB" w:rsidR="0072493A" w:rsidRPr="006E0455" w:rsidRDefault="0072493A" w:rsidP="00180F6F">
            <w:pPr>
              <w:numPr>
                <w:ilvl w:val="0"/>
                <w:numId w:val="2"/>
              </w:numPr>
              <w:rPr>
                <w:rFonts w:ascii="Arial" w:hAnsi="Arial" w:cs="Arial"/>
                <w:b/>
                <w:sz w:val="22"/>
                <w:szCs w:val="22"/>
              </w:rPr>
            </w:pPr>
            <w:r w:rsidRPr="006E0455">
              <w:rPr>
                <w:rFonts w:ascii="Arial" w:hAnsi="Arial" w:cs="Arial"/>
                <w:bCs/>
                <w:sz w:val="22"/>
                <w:szCs w:val="22"/>
              </w:rPr>
              <w:t>E</w:t>
            </w:r>
            <w:r w:rsidR="009E56F8" w:rsidRPr="006E0455">
              <w:rPr>
                <w:rFonts w:ascii="Arial" w:hAnsi="Arial" w:cs="Arial"/>
                <w:bCs/>
                <w:sz w:val="22"/>
                <w:szCs w:val="22"/>
              </w:rPr>
              <w:t>1</w:t>
            </w:r>
            <w:r w:rsidR="00760404" w:rsidRPr="006E0455">
              <w:rPr>
                <w:rFonts w:ascii="Arial" w:hAnsi="Arial" w:cs="Arial"/>
                <w:bCs/>
                <w:sz w:val="22"/>
                <w:szCs w:val="22"/>
              </w:rPr>
              <w:t>6</w:t>
            </w:r>
            <w:r w:rsidRPr="006E0455">
              <w:rPr>
                <w:rFonts w:ascii="Arial" w:hAnsi="Arial" w:cs="Arial"/>
                <w:b/>
                <w:sz w:val="22"/>
                <w:szCs w:val="22"/>
              </w:rPr>
              <w:t xml:space="preserve"> : </w:t>
            </w:r>
            <w:r w:rsidR="00815ECA" w:rsidRPr="006E0455">
              <w:rPr>
                <w:rFonts w:ascii="Arial" w:hAnsi="Arial" w:cs="Arial"/>
                <w:b/>
                <w:sz w:val="22"/>
                <w:szCs w:val="22"/>
              </w:rPr>
              <w:t>Expérimentation et POC de solutions du marché (Proof of Concept)</w:t>
            </w:r>
          </w:p>
        </w:tc>
      </w:tr>
      <w:tr w:rsidR="00E336AD" w:rsidRPr="006E0455" w14:paraId="066F4296" w14:textId="77777777" w:rsidTr="00180F6F">
        <w:tc>
          <w:tcPr>
            <w:tcW w:w="963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14F3CBA9" w14:textId="77777777" w:rsidR="0072493A" w:rsidRPr="006E0455" w:rsidRDefault="0072493A" w:rsidP="00180F6F">
            <w:pPr>
              <w:ind w:left="360" w:hanging="360"/>
              <w:rPr>
                <w:rFonts w:ascii="Arial" w:hAnsi="Arial" w:cs="Arial"/>
                <w:b/>
                <w:sz w:val="12"/>
                <w:szCs w:val="24"/>
              </w:rPr>
            </w:pPr>
          </w:p>
          <w:p w14:paraId="67D8DB5F" w14:textId="77777777" w:rsidR="0072493A" w:rsidRPr="006E0455" w:rsidRDefault="0072493A" w:rsidP="00180F6F">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0564C892" w14:textId="77777777" w:rsidR="0072493A" w:rsidRPr="006E0455" w:rsidRDefault="0072493A" w:rsidP="00180F6F">
            <w:pPr>
              <w:ind w:left="360" w:hanging="360"/>
              <w:rPr>
                <w:rFonts w:ascii="Arial" w:hAnsi="Arial" w:cs="Arial"/>
                <w:b/>
                <w:sz w:val="12"/>
                <w:szCs w:val="24"/>
              </w:rPr>
            </w:pPr>
          </w:p>
        </w:tc>
      </w:tr>
      <w:tr w:rsidR="00E336AD" w:rsidRPr="006E0455" w14:paraId="660C51E3" w14:textId="77777777" w:rsidTr="00180F6F">
        <w:trPr>
          <w:trHeight w:val="1821"/>
        </w:trPr>
        <w:tc>
          <w:tcPr>
            <w:tcW w:w="3203" w:type="dxa"/>
            <w:gridSpan w:val="2"/>
          </w:tcPr>
          <w:p w14:paraId="755A3B26" w14:textId="77777777" w:rsidR="0072493A" w:rsidRPr="006E0455" w:rsidRDefault="0072493A" w:rsidP="00180F6F">
            <w:pPr>
              <w:rPr>
                <w:rFonts w:ascii="Arial" w:hAnsi="Arial" w:cs="Arial"/>
                <w:szCs w:val="24"/>
              </w:rPr>
            </w:pPr>
          </w:p>
          <w:p w14:paraId="219C05A9" w14:textId="77777777" w:rsidR="0072493A" w:rsidRPr="006E0455" w:rsidRDefault="0072493A" w:rsidP="00180F6F">
            <w:pPr>
              <w:rPr>
                <w:rFonts w:ascii="Arial" w:hAnsi="Arial" w:cs="Arial"/>
                <w:szCs w:val="24"/>
              </w:rPr>
            </w:pPr>
            <w:r w:rsidRPr="006E0455">
              <w:rPr>
                <w:rFonts w:ascii="Arial" w:hAnsi="Arial" w:cs="Arial"/>
                <w:szCs w:val="24"/>
              </w:rPr>
              <w:t xml:space="preserve">Enjeux et caractère innovant du projet : </w:t>
            </w:r>
          </w:p>
          <w:p w14:paraId="7991EA99" w14:textId="77777777" w:rsidR="0072493A" w:rsidRPr="006E0455" w:rsidRDefault="0072493A" w:rsidP="00180F6F">
            <w:pPr>
              <w:rPr>
                <w:rFonts w:ascii="Arial" w:hAnsi="Arial" w:cs="Arial"/>
                <w:szCs w:val="24"/>
              </w:rPr>
            </w:pPr>
          </w:p>
          <w:p w14:paraId="6DE1F75A" w14:textId="77777777" w:rsidR="0072493A" w:rsidRPr="006E0455" w:rsidRDefault="0072493A" w:rsidP="00180F6F">
            <w:pPr>
              <w:pStyle w:val="Paragraphedeliste"/>
              <w:numPr>
                <w:ilvl w:val="0"/>
                <w:numId w:val="9"/>
              </w:numPr>
              <w:rPr>
                <w:rFonts w:ascii="Arial" w:hAnsi="Arial" w:cs="Arial"/>
                <w:szCs w:val="24"/>
              </w:rPr>
            </w:pPr>
            <w:r w:rsidRPr="006E0455">
              <w:rPr>
                <w:rFonts w:ascii="Arial" w:hAnsi="Arial" w:cs="Arial"/>
                <w:szCs w:val="24"/>
              </w:rPr>
              <w:t>Faible : 1 point</w:t>
            </w:r>
          </w:p>
          <w:p w14:paraId="10DB16A2" w14:textId="77777777" w:rsidR="0072493A" w:rsidRPr="006E0455" w:rsidRDefault="0072493A" w:rsidP="00180F6F">
            <w:pPr>
              <w:pStyle w:val="Paragraphedeliste"/>
              <w:numPr>
                <w:ilvl w:val="0"/>
                <w:numId w:val="7"/>
              </w:numPr>
              <w:rPr>
                <w:rFonts w:ascii="Arial" w:hAnsi="Arial" w:cs="Arial"/>
                <w:szCs w:val="24"/>
              </w:rPr>
            </w:pPr>
            <w:r w:rsidRPr="006E0455">
              <w:rPr>
                <w:rFonts w:ascii="Arial" w:hAnsi="Arial" w:cs="Arial"/>
                <w:szCs w:val="24"/>
              </w:rPr>
              <w:t>Moyen : 2 points</w:t>
            </w:r>
          </w:p>
          <w:p w14:paraId="3FFFFDB9" w14:textId="77777777" w:rsidR="0072493A" w:rsidRPr="006E0455" w:rsidRDefault="0072493A" w:rsidP="00180F6F">
            <w:pPr>
              <w:pStyle w:val="Paragraphedeliste"/>
              <w:numPr>
                <w:ilvl w:val="0"/>
                <w:numId w:val="7"/>
              </w:numPr>
              <w:rPr>
                <w:rFonts w:ascii="Arial" w:hAnsi="Arial" w:cs="Arial"/>
                <w:szCs w:val="24"/>
              </w:rPr>
            </w:pPr>
            <w:r w:rsidRPr="006E0455">
              <w:rPr>
                <w:rFonts w:ascii="Arial" w:hAnsi="Arial" w:cs="Arial"/>
                <w:szCs w:val="24"/>
              </w:rPr>
              <w:t>Fort : 3 points</w:t>
            </w:r>
          </w:p>
          <w:p w14:paraId="5AB576E0" w14:textId="77777777" w:rsidR="0072493A" w:rsidRPr="006E0455" w:rsidRDefault="0072493A" w:rsidP="00180F6F">
            <w:pPr>
              <w:rPr>
                <w:rFonts w:ascii="Arial" w:hAnsi="Arial" w:cs="Arial"/>
                <w:szCs w:val="24"/>
              </w:rPr>
            </w:pPr>
          </w:p>
        </w:tc>
        <w:tc>
          <w:tcPr>
            <w:tcW w:w="3214" w:type="dxa"/>
            <w:gridSpan w:val="2"/>
          </w:tcPr>
          <w:p w14:paraId="7E9E52F4" w14:textId="77777777" w:rsidR="0072493A" w:rsidRPr="006E0455" w:rsidRDefault="0072493A" w:rsidP="00180F6F">
            <w:pPr>
              <w:jc w:val="both"/>
              <w:rPr>
                <w:rFonts w:ascii="Arial" w:hAnsi="Arial" w:cs="Arial"/>
                <w:szCs w:val="24"/>
                <w:highlight w:val="yellow"/>
              </w:rPr>
            </w:pPr>
          </w:p>
          <w:p w14:paraId="4F4D56D1" w14:textId="05B8157F" w:rsidR="00DE0552" w:rsidRPr="006E0455" w:rsidRDefault="00DE0552" w:rsidP="00DE0552">
            <w:pPr>
              <w:jc w:val="both"/>
              <w:rPr>
                <w:rFonts w:ascii="Arial" w:hAnsi="Arial" w:cs="Arial"/>
                <w:szCs w:val="24"/>
              </w:rPr>
            </w:pPr>
            <w:r w:rsidRPr="006E0455">
              <w:rPr>
                <w:rFonts w:ascii="Arial" w:hAnsi="Arial" w:cs="Arial"/>
                <w:szCs w:val="24"/>
              </w:rPr>
              <w:t>Complexité des solutions à expérimenter :</w:t>
            </w:r>
          </w:p>
          <w:p w14:paraId="65087E98" w14:textId="77777777" w:rsidR="00DE0552" w:rsidRPr="006E0455" w:rsidRDefault="00DE0552" w:rsidP="00DE0552">
            <w:pPr>
              <w:jc w:val="both"/>
              <w:rPr>
                <w:rFonts w:ascii="Arial" w:hAnsi="Arial" w:cs="Arial"/>
                <w:szCs w:val="24"/>
              </w:rPr>
            </w:pPr>
          </w:p>
          <w:p w14:paraId="11ED71ED" w14:textId="77777777" w:rsidR="00DE0552" w:rsidRPr="006E0455" w:rsidRDefault="00DE0552" w:rsidP="00DE0552">
            <w:pPr>
              <w:pStyle w:val="Paragraphedeliste"/>
              <w:numPr>
                <w:ilvl w:val="0"/>
                <w:numId w:val="9"/>
              </w:numPr>
              <w:rPr>
                <w:rFonts w:ascii="Arial" w:hAnsi="Arial" w:cs="Arial"/>
                <w:szCs w:val="24"/>
              </w:rPr>
            </w:pPr>
            <w:r w:rsidRPr="006E0455">
              <w:rPr>
                <w:rFonts w:ascii="Arial" w:hAnsi="Arial" w:cs="Arial"/>
                <w:szCs w:val="24"/>
              </w:rPr>
              <w:t>Faible : 1 point</w:t>
            </w:r>
          </w:p>
          <w:p w14:paraId="5D38495E" w14:textId="77777777" w:rsidR="00DE0552" w:rsidRPr="006E0455" w:rsidRDefault="00DE0552" w:rsidP="00DE0552">
            <w:pPr>
              <w:pStyle w:val="Paragraphedeliste"/>
              <w:numPr>
                <w:ilvl w:val="0"/>
                <w:numId w:val="7"/>
              </w:numPr>
              <w:rPr>
                <w:rFonts w:ascii="Arial" w:hAnsi="Arial" w:cs="Arial"/>
                <w:szCs w:val="24"/>
              </w:rPr>
            </w:pPr>
            <w:r w:rsidRPr="006E0455">
              <w:rPr>
                <w:rFonts w:ascii="Arial" w:hAnsi="Arial" w:cs="Arial"/>
                <w:szCs w:val="24"/>
              </w:rPr>
              <w:t>Moyenne : 2 points</w:t>
            </w:r>
          </w:p>
          <w:p w14:paraId="536384CC" w14:textId="77777777" w:rsidR="00DE0552" w:rsidRPr="006E0455" w:rsidRDefault="00DE0552" w:rsidP="00DE0552">
            <w:pPr>
              <w:pStyle w:val="Paragraphedeliste"/>
              <w:numPr>
                <w:ilvl w:val="0"/>
                <w:numId w:val="7"/>
              </w:numPr>
              <w:rPr>
                <w:rFonts w:ascii="Arial" w:hAnsi="Arial" w:cs="Arial"/>
                <w:szCs w:val="24"/>
              </w:rPr>
            </w:pPr>
            <w:r w:rsidRPr="006E0455">
              <w:rPr>
                <w:rFonts w:ascii="Arial" w:hAnsi="Arial" w:cs="Arial"/>
                <w:szCs w:val="24"/>
              </w:rPr>
              <w:t>Forte : 3 points</w:t>
            </w:r>
          </w:p>
          <w:p w14:paraId="1DF9F7EC" w14:textId="77777777" w:rsidR="0072493A" w:rsidRPr="006E0455" w:rsidRDefault="0072493A" w:rsidP="00180F6F">
            <w:pPr>
              <w:jc w:val="both"/>
              <w:rPr>
                <w:rFonts w:ascii="Arial" w:hAnsi="Arial" w:cs="Arial"/>
                <w:szCs w:val="24"/>
                <w:highlight w:val="yellow"/>
              </w:rPr>
            </w:pPr>
          </w:p>
        </w:tc>
        <w:tc>
          <w:tcPr>
            <w:tcW w:w="3213" w:type="dxa"/>
            <w:gridSpan w:val="2"/>
          </w:tcPr>
          <w:p w14:paraId="19A8E9BD" w14:textId="77777777" w:rsidR="0072493A" w:rsidRPr="006E0455" w:rsidRDefault="0072493A" w:rsidP="00180F6F">
            <w:pPr>
              <w:jc w:val="both"/>
              <w:rPr>
                <w:rFonts w:ascii="Arial" w:hAnsi="Arial" w:cs="Arial"/>
                <w:szCs w:val="24"/>
              </w:rPr>
            </w:pPr>
          </w:p>
          <w:p w14:paraId="001BA958" w14:textId="77777777" w:rsidR="0072493A" w:rsidRPr="006E0455" w:rsidRDefault="0072493A" w:rsidP="00180F6F">
            <w:pPr>
              <w:jc w:val="both"/>
              <w:rPr>
                <w:rFonts w:ascii="Arial" w:hAnsi="Arial" w:cs="Arial"/>
                <w:szCs w:val="24"/>
              </w:rPr>
            </w:pPr>
            <w:r w:rsidRPr="006E0455">
              <w:rPr>
                <w:rFonts w:ascii="Arial" w:hAnsi="Arial" w:cs="Arial"/>
                <w:szCs w:val="24"/>
              </w:rPr>
              <w:t>Ampleur/importance du périmètre étudié (SI ou organisation) :</w:t>
            </w:r>
          </w:p>
          <w:p w14:paraId="403C327E" w14:textId="77777777" w:rsidR="0072493A" w:rsidRPr="006E0455" w:rsidRDefault="0072493A" w:rsidP="00180F6F">
            <w:pPr>
              <w:jc w:val="both"/>
              <w:rPr>
                <w:rFonts w:ascii="Arial" w:hAnsi="Arial" w:cs="Arial"/>
                <w:szCs w:val="24"/>
              </w:rPr>
            </w:pPr>
          </w:p>
          <w:p w14:paraId="6069D4FA" w14:textId="77777777" w:rsidR="0072493A" w:rsidRPr="006E0455" w:rsidRDefault="0072493A" w:rsidP="00180F6F">
            <w:pPr>
              <w:pStyle w:val="Paragraphedeliste"/>
              <w:numPr>
                <w:ilvl w:val="0"/>
                <w:numId w:val="9"/>
              </w:numPr>
              <w:rPr>
                <w:rFonts w:ascii="Arial" w:hAnsi="Arial" w:cs="Arial"/>
                <w:szCs w:val="24"/>
              </w:rPr>
            </w:pPr>
            <w:r w:rsidRPr="006E0455">
              <w:rPr>
                <w:rFonts w:ascii="Arial" w:hAnsi="Arial" w:cs="Arial"/>
                <w:szCs w:val="24"/>
              </w:rPr>
              <w:t>Basse : 2 points</w:t>
            </w:r>
          </w:p>
          <w:p w14:paraId="571C74CD" w14:textId="77777777" w:rsidR="0072493A" w:rsidRPr="006E0455" w:rsidRDefault="0072493A" w:rsidP="00180F6F">
            <w:pPr>
              <w:pStyle w:val="Paragraphedeliste"/>
              <w:numPr>
                <w:ilvl w:val="0"/>
                <w:numId w:val="7"/>
              </w:numPr>
              <w:rPr>
                <w:rFonts w:ascii="Arial" w:hAnsi="Arial" w:cs="Arial"/>
                <w:szCs w:val="24"/>
              </w:rPr>
            </w:pPr>
            <w:r w:rsidRPr="006E0455">
              <w:rPr>
                <w:rFonts w:ascii="Arial" w:hAnsi="Arial" w:cs="Arial"/>
                <w:szCs w:val="24"/>
              </w:rPr>
              <w:t>Moyenne : 4 points</w:t>
            </w:r>
          </w:p>
          <w:p w14:paraId="79B9D195" w14:textId="77777777" w:rsidR="0072493A" w:rsidRPr="006E0455" w:rsidRDefault="0072493A" w:rsidP="00180F6F">
            <w:pPr>
              <w:pStyle w:val="Paragraphedeliste"/>
              <w:numPr>
                <w:ilvl w:val="0"/>
                <w:numId w:val="7"/>
              </w:numPr>
              <w:rPr>
                <w:rFonts w:ascii="Arial" w:hAnsi="Arial" w:cs="Arial"/>
                <w:szCs w:val="24"/>
              </w:rPr>
            </w:pPr>
            <w:r w:rsidRPr="006E0455">
              <w:rPr>
                <w:rFonts w:ascii="Arial" w:hAnsi="Arial" w:cs="Arial"/>
                <w:szCs w:val="24"/>
              </w:rPr>
              <w:t>Haute : 6 points</w:t>
            </w:r>
          </w:p>
          <w:p w14:paraId="68AA3DA8" w14:textId="77777777" w:rsidR="0072493A" w:rsidRPr="006E0455" w:rsidRDefault="0072493A" w:rsidP="00180F6F">
            <w:pPr>
              <w:jc w:val="both"/>
              <w:rPr>
                <w:rFonts w:ascii="Arial" w:hAnsi="Arial" w:cs="Arial"/>
                <w:szCs w:val="24"/>
              </w:rPr>
            </w:pPr>
          </w:p>
        </w:tc>
      </w:tr>
      <w:tr w:rsidR="00E336AD" w:rsidRPr="006E0455" w14:paraId="6C282548" w14:textId="77777777" w:rsidTr="00180F6F">
        <w:tc>
          <w:tcPr>
            <w:tcW w:w="9630" w:type="dxa"/>
            <w:gridSpan w:val="6"/>
            <w:shd w:val="clear" w:color="auto" w:fill="D9D9D9"/>
            <w:vAlign w:val="center"/>
          </w:tcPr>
          <w:p w14:paraId="01AE54F9" w14:textId="77777777" w:rsidR="0072493A" w:rsidRPr="006E0455" w:rsidRDefault="0072493A" w:rsidP="00180F6F">
            <w:pPr>
              <w:rPr>
                <w:rFonts w:ascii="Arial" w:hAnsi="Arial" w:cs="Arial"/>
                <w:sz w:val="12"/>
                <w:szCs w:val="24"/>
              </w:rPr>
            </w:pPr>
          </w:p>
          <w:p w14:paraId="17FE9054" w14:textId="77777777" w:rsidR="0072493A" w:rsidRPr="006E0455" w:rsidRDefault="0072493A" w:rsidP="00180F6F">
            <w:pPr>
              <w:rPr>
                <w:rFonts w:ascii="Arial" w:hAnsi="Arial" w:cs="Arial"/>
                <w:szCs w:val="18"/>
                <w:u w:val="single"/>
              </w:rPr>
            </w:pPr>
            <w:r w:rsidRPr="006E0455">
              <w:rPr>
                <w:rFonts w:ascii="Arial" w:hAnsi="Arial" w:cs="Arial"/>
                <w:szCs w:val="18"/>
                <w:u w:val="single"/>
              </w:rPr>
              <w:t>B/ Décomposition de l’unité d’œuvre :</w:t>
            </w:r>
          </w:p>
          <w:p w14:paraId="1BF39F04" w14:textId="77777777" w:rsidR="0072493A" w:rsidRPr="006E0455" w:rsidRDefault="0072493A" w:rsidP="00180F6F">
            <w:pPr>
              <w:rPr>
                <w:rFonts w:ascii="Arial" w:hAnsi="Arial" w:cs="Arial"/>
                <w:sz w:val="12"/>
                <w:szCs w:val="24"/>
              </w:rPr>
            </w:pPr>
          </w:p>
        </w:tc>
      </w:tr>
      <w:tr w:rsidR="0072493A" w:rsidRPr="006E0455" w14:paraId="3F894539" w14:textId="77777777" w:rsidTr="00180F6F">
        <w:tc>
          <w:tcPr>
            <w:tcW w:w="2477" w:type="dxa"/>
          </w:tcPr>
          <w:p w14:paraId="5B2B2A46" w14:textId="77777777" w:rsidR="0072493A" w:rsidRPr="006E0455" w:rsidRDefault="0072493A" w:rsidP="00180F6F">
            <w:pPr>
              <w:jc w:val="center"/>
              <w:rPr>
                <w:rFonts w:ascii="Arial" w:hAnsi="Arial" w:cs="Arial"/>
                <w:b/>
                <w:sz w:val="18"/>
                <w:szCs w:val="18"/>
              </w:rPr>
            </w:pPr>
          </w:p>
          <w:p w14:paraId="2201A7A8" w14:textId="77777777" w:rsidR="0072493A" w:rsidRPr="006E0455" w:rsidRDefault="0072493A" w:rsidP="00180F6F">
            <w:pPr>
              <w:jc w:val="center"/>
              <w:rPr>
                <w:rFonts w:ascii="Arial" w:hAnsi="Arial" w:cs="Arial"/>
                <w:b/>
                <w:sz w:val="18"/>
                <w:szCs w:val="18"/>
              </w:rPr>
            </w:pPr>
            <w:r w:rsidRPr="006E0455">
              <w:rPr>
                <w:rFonts w:ascii="Arial" w:hAnsi="Arial" w:cs="Arial"/>
                <w:b/>
                <w:sz w:val="18"/>
                <w:szCs w:val="18"/>
              </w:rPr>
              <w:t>Complexité tranche :</w:t>
            </w:r>
          </w:p>
          <w:p w14:paraId="3489A4E9" w14:textId="77777777" w:rsidR="0072493A" w:rsidRPr="006E0455" w:rsidRDefault="0072493A" w:rsidP="00180F6F">
            <w:pPr>
              <w:rPr>
                <w:rFonts w:ascii="Arial" w:hAnsi="Arial" w:cs="Arial"/>
                <w:sz w:val="18"/>
                <w:szCs w:val="18"/>
              </w:rPr>
            </w:pPr>
          </w:p>
          <w:p w14:paraId="1F88400F" w14:textId="77777777" w:rsidR="0072493A" w:rsidRPr="006E0455" w:rsidRDefault="0072493A" w:rsidP="00180F6F">
            <w:pPr>
              <w:rPr>
                <w:rFonts w:ascii="Arial" w:hAnsi="Arial" w:cs="Arial"/>
                <w:sz w:val="18"/>
                <w:szCs w:val="18"/>
              </w:rPr>
            </w:pPr>
          </w:p>
          <w:p w14:paraId="490E48E1" w14:textId="77777777" w:rsidR="0072493A" w:rsidRPr="006E0455" w:rsidRDefault="0072493A" w:rsidP="00180F6F">
            <w:pPr>
              <w:rPr>
                <w:rFonts w:ascii="Arial" w:hAnsi="Arial" w:cs="Arial"/>
                <w:sz w:val="18"/>
                <w:szCs w:val="18"/>
              </w:rPr>
            </w:pPr>
          </w:p>
          <w:p w14:paraId="440EB9E1" w14:textId="77777777" w:rsidR="0072493A" w:rsidRPr="006E0455" w:rsidRDefault="0072493A" w:rsidP="00180F6F">
            <w:pPr>
              <w:numPr>
                <w:ilvl w:val="0"/>
                <w:numId w:val="6"/>
              </w:numPr>
              <w:rPr>
                <w:rFonts w:ascii="Arial" w:hAnsi="Arial" w:cs="Arial"/>
                <w:sz w:val="18"/>
                <w:szCs w:val="18"/>
              </w:rPr>
            </w:pPr>
            <w:r w:rsidRPr="006E0455">
              <w:rPr>
                <w:rFonts w:ascii="Arial" w:hAnsi="Arial" w:cs="Arial"/>
                <w:sz w:val="18"/>
                <w:szCs w:val="18"/>
              </w:rPr>
              <w:t>« T1 » = complexité faible (4 à 5 points)</w:t>
            </w:r>
          </w:p>
          <w:p w14:paraId="03FDB3ED" w14:textId="77777777" w:rsidR="0072493A" w:rsidRPr="006E0455" w:rsidRDefault="0072493A" w:rsidP="00180F6F">
            <w:pPr>
              <w:rPr>
                <w:rFonts w:ascii="Arial" w:hAnsi="Arial" w:cs="Arial"/>
                <w:sz w:val="18"/>
                <w:szCs w:val="18"/>
              </w:rPr>
            </w:pPr>
          </w:p>
          <w:p w14:paraId="36EC2DA4" w14:textId="77777777" w:rsidR="0072493A" w:rsidRPr="006E0455" w:rsidRDefault="0072493A" w:rsidP="00180F6F">
            <w:pPr>
              <w:rPr>
                <w:rFonts w:ascii="Arial" w:hAnsi="Arial" w:cs="Arial"/>
                <w:sz w:val="18"/>
                <w:szCs w:val="18"/>
              </w:rPr>
            </w:pPr>
          </w:p>
          <w:p w14:paraId="1D9FBC4E" w14:textId="77777777" w:rsidR="0072493A" w:rsidRPr="006E0455" w:rsidRDefault="0072493A" w:rsidP="00180F6F">
            <w:pPr>
              <w:numPr>
                <w:ilvl w:val="0"/>
                <w:numId w:val="6"/>
              </w:numPr>
              <w:rPr>
                <w:rFonts w:ascii="Arial" w:hAnsi="Arial" w:cs="Arial"/>
                <w:sz w:val="18"/>
                <w:szCs w:val="18"/>
              </w:rPr>
            </w:pPr>
            <w:r w:rsidRPr="006E0455">
              <w:rPr>
                <w:rFonts w:ascii="Arial" w:hAnsi="Arial" w:cs="Arial"/>
                <w:sz w:val="18"/>
                <w:szCs w:val="18"/>
              </w:rPr>
              <w:t>« T2 » = complexité moyenne (6 à 7 points)</w:t>
            </w:r>
          </w:p>
          <w:p w14:paraId="1407BA01" w14:textId="77777777" w:rsidR="0072493A" w:rsidRPr="006E0455" w:rsidRDefault="0072493A" w:rsidP="00180F6F">
            <w:pPr>
              <w:rPr>
                <w:rFonts w:ascii="Arial" w:hAnsi="Arial" w:cs="Arial"/>
                <w:sz w:val="18"/>
                <w:szCs w:val="18"/>
              </w:rPr>
            </w:pPr>
          </w:p>
          <w:p w14:paraId="07777EA6" w14:textId="77777777" w:rsidR="0072493A" w:rsidRPr="006E0455" w:rsidRDefault="0072493A" w:rsidP="00180F6F">
            <w:pPr>
              <w:rPr>
                <w:rFonts w:ascii="Arial" w:hAnsi="Arial" w:cs="Arial"/>
                <w:sz w:val="18"/>
                <w:szCs w:val="18"/>
              </w:rPr>
            </w:pPr>
          </w:p>
          <w:p w14:paraId="0E426852" w14:textId="77777777" w:rsidR="0072493A" w:rsidRPr="006E0455" w:rsidRDefault="0072493A" w:rsidP="00180F6F">
            <w:pPr>
              <w:numPr>
                <w:ilvl w:val="0"/>
                <w:numId w:val="6"/>
              </w:numPr>
              <w:rPr>
                <w:rFonts w:ascii="Arial" w:hAnsi="Arial" w:cs="Arial"/>
                <w:sz w:val="18"/>
                <w:szCs w:val="18"/>
              </w:rPr>
            </w:pPr>
            <w:r w:rsidRPr="006E0455">
              <w:rPr>
                <w:rFonts w:ascii="Arial" w:hAnsi="Arial" w:cs="Arial"/>
                <w:sz w:val="18"/>
                <w:szCs w:val="18"/>
              </w:rPr>
              <w:t>« T3 » = complexité forte (8 à 9 points)</w:t>
            </w:r>
          </w:p>
          <w:p w14:paraId="24A8C63E" w14:textId="77777777" w:rsidR="0072493A" w:rsidRPr="006E0455" w:rsidRDefault="0072493A" w:rsidP="00180F6F">
            <w:pPr>
              <w:rPr>
                <w:rFonts w:ascii="Arial" w:hAnsi="Arial" w:cs="Arial"/>
                <w:sz w:val="18"/>
                <w:szCs w:val="18"/>
              </w:rPr>
            </w:pPr>
          </w:p>
          <w:p w14:paraId="79C9F1B1" w14:textId="77777777" w:rsidR="0072493A" w:rsidRPr="006E0455" w:rsidRDefault="0072493A" w:rsidP="00180F6F">
            <w:pPr>
              <w:rPr>
                <w:rFonts w:ascii="Arial" w:hAnsi="Arial" w:cs="Arial"/>
                <w:sz w:val="18"/>
                <w:szCs w:val="18"/>
              </w:rPr>
            </w:pPr>
          </w:p>
          <w:p w14:paraId="534A03D8" w14:textId="77777777" w:rsidR="0072493A" w:rsidRPr="006E0455" w:rsidRDefault="0072493A" w:rsidP="00180F6F">
            <w:pPr>
              <w:numPr>
                <w:ilvl w:val="0"/>
                <w:numId w:val="6"/>
              </w:numPr>
              <w:rPr>
                <w:rFonts w:ascii="Arial" w:hAnsi="Arial" w:cs="Arial"/>
                <w:sz w:val="18"/>
                <w:szCs w:val="18"/>
              </w:rPr>
            </w:pPr>
            <w:r w:rsidRPr="006E0455">
              <w:rPr>
                <w:rFonts w:ascii="Arial" w:hAnsi="Arial" w:cs="Arial"/>
                <w:sz w:val="18"/>
                <w:szCs w:val="18"/>
              </w:rPr>
              <w:t>« T4 » = complexité très forte (10 à 12 points)</w:t>
            </w:r>
          </w:p>
          <w:p w14:paraId="59824890" w14:textId="77777777" w:rsidR="0072493A" w:rsidRPr="006E0455" w:rsidRDefault="0072493A" w:rsidP="00180F6F">
            <w:pPr>
              <w:rPr>
                <w:rFonts w:ascii="Arial" w:hAnsi="Arial" w:cs="Arial"/>
                <w:sz w:val="18"/>
                <w:szCs w:val="18"/>
              </w:rPr>
            </w:pPr>
          </w:p>
        </w:tc>
        <w:tc>
          <w:tcPr>
            <w:tcW w:w="1824" w:type="dxa"/>
            <w:gridSpan w:val="2"/>
          </w:tcPr>
          <w:p w14:paraId="7626A702" w14:textId="77777777" w:rsidR="0072493A" w:rsidRPr="006E0455" w:rsidRDefault="0072493A" w:rsidP="00180F6F">
            <w:pPr>
              <w:jc w:val="center"/>
              <w:rPr>
                <w:rFonts w:ascii="Arial" w:hAnsi="Arial" w:cs="Arial"/>
                <w:b/>
                <w:sz w:val="18"/>
                <w:szCs w:val="18"/>
                <w:highlight w:val="yellow"/>
              </w:rPr>
            </w:pPr>
          </w:p>
          <w:p w14:paraId="43E1EABE" w14:textId="77777777" w:rsidR="0072493A" w:rsidRPr="006E0455" w:rsidRDefault="0072493A" w:rsidP="00180F6F">
            <w:pPr>
              <w:rPr>
                <w:rFonts w:ascii="Arial" w:hAnsi="Arial" w:cs="Arial"/>
                <w:b/>
                <w:sz w:val="18"/>
                <w:szCs w:val="18"/>
              </w:rPr>
            </w:pPr>
            <w:r w:rsidRPr="006E0455">
              <w:rPr>
                <w:rFonts w:ascii="Arial" w:hAnsi="Arial" w:cs="Arial"/>
                <w:b/>
                <w:sz w:val="18"/>
                <w:szCs w:val="18"/>
              </w:rPr>
              <w:t>Délais de réalisation maximum exigés :</w:t>
            </w:r>
          </w:p>
          <w:p w14:paraId="4CF74DF8" w14:textId="77777777" w:rsidR="0072493A" w:rsidRPr="006E0455" w:rsidRDefault="0072493A" w:rsidP="00180F6F">
            <w:pPr>
              <w:rPr>
                <w:rFonts w:ascii="Arial" w:hAnsi="Arial" w:cs="Arial"/>
                <w:sz w:val="18"/>
                <w:szCs w:val="18"/>
              </w:rPr>
            </w:pPr>
          </w:p>
          <w:p w14:paraId="4676FFDB" w14:textId="77777777" w:rsidR="0072493A" w:rsidRPr="006E0455" w:rsidRDefault="0072493A" w:rsidP="00180F6F">
            <w:pPr>
              <w:rPr>
                <w:rFonts w:ascii="Arial" w:hAnsi="Arial" w:cs="Arial"/>
                <w:sz w:val="18"/>
                <w:szCs w:val="18"/>
              </w:rPr>
            </w:pPr>
          </w:p>
          <w:p w14:paraId="5E424973" w14:textId="77777777" w:rsidR="0072493A" w:rsidRPr="006E0455" w:rsidRDefault="0072493A" w:rsidP="00180F6F">
            <w:pPr>
              <w:numPr>
                <w:ilvl w:val="0"/>
                <w:numId w:val="6"/>
              </w:numPr>
              <w:rPr>
                <w:rFonts w:ascii="Arial" w:hAnsi="Arial" w:cs="Arial"/>
                <w:sz w:val="18"/>
                <w:szCs w:val="18"/>
              </w:rPr>
            </w:pPr>
            <w:r w:rsidRPr="006E0455">
              <w:rPr>
                <w:rFonts w:ascii="Arial" w:hAnsi="Arial" w:cs="Arial"/>
                <w:sz w:val="18"/>
                <w:szCs w:val="18"/>
              </w:rPr>
              <w:t>5j ouvrés maximum</w:t>
            </w:r>
          </w:p>
          <w:p w14:paraId="3008B943" w14:textId="77777777" w:rsidR="0072493A" w:rsidRPr="006E0455" w:rsidRDefault="0072493A" w:rsidP="00180F6F">
            <w:pPr>
              <w:rPr>
                <w:rFonts w:ascii="Arial" w:hAnsi="Arial" w:cs="Arial"/>
                <w:sz w:val="18"/>
                <w:szCs w:val="18"/>
              </w:rPr>
            </w:pPr>
          </w:p>
          <w:p w14:paraId="59B81C2D" w14:textId="77777777" w:rsidR="0072493A" w:rsidRPr="006E0455" w:rsidRDefault="0072493A" w:rsidP="00180F6F">
            <w:pPr>
              <w:rPr>
                <w:rFonts w:ascii="Arial" w:hAnsi="Arial" w:cs="Arial"/>
                <w:sz w:val="18"/>
                <w:szCs w:val="18"/>
              </w:rPr>
            </w:pPr>
          </w:p>
          <w:p w14:paraId="071DC637" w14:textId="77777777" w:rsidR="0072493A" w:rsidRPr="006E0455" w:rsidRDefault="0072493A" w:rsidP="00180F6F">
            <w:pPr>
              <w:numPr>
                <w:ilvl w:val="0"/>
                <w:numId w:val="6"/>
              </w:numPr>
              <w:rPr>
                <w:rFonts w:ascii="Arial" w:hAnsi="Arial" w:cs="Arial"/>
                <w:sz w:val="18"/>
                <w:szCs w:val="18"/>
              </w:rPr>
            </w:pPr>
            <w:r w:rsidRPr="006E0455">
              <w:rPr>
                <w:rFonts w:ascii="Arial" w:hAnsi="Arial" w:cs="Arial"/>
                <w:sz w:val="18"/>
                <w:szCs w:val="18"/>
              </w:rPr>
              <w:t>10j ouvrés maximum</w:t>
            </w:r>
          </w:p>
          <w:p w14:paraId="1C49D39F" w14:textId="77777777" w:rsidR="0072493A" w:rsidRPr="006E0455" w:rsidRDefault="0072493A" w:rsidP="00180F6F">
            <w:pPr>
              <w:rPr>
                <w:rFonts w:ascii="Arial" w:hAnsi="Arial" w:cs="Arial"/>
                <w:sz w:val="18"/>
                <w:szCs w:val="18"/>
              </w:rPr>
            </w:pPr>
          </w:p>
          <w:p w14:paraId="5748319C" w14:textId="77777777" w:rsidR="0072493A" w:rsidRPr="006E0455" w:rsidRDefault="0072493A" w:rsidP="00180F6F">
            <w:pPr>
              <w:rPr>
                <w:rFonts w:ascii="Arial" w:hAnsi="Arial" w:cs="Arial"/>
                <w:sz w:val="18"/>
                <w:szCs w:val="18"/>
              </w:rPr>
            </w:pPr>
          </w:p>
          <w:p w14:paraId="07A40604" w14:textId="77777777" w:rsidR="0072493A" w:rsidRPr="006E0455" w:rsidRDefault="0072493A" w:rsidP="00180F6F">
            <w:pPr>
              <w:numPr>
                <w:ilvl w:val="0"/>
                <w:numId w:val="6"/>
              </w:numPr>
              <w:rPr>
                <w:rFonts w:ascii="Arial" w:hAnsi="Arial" w:cs="Arial"/>
                <w:sz w:val="18"/>
                <w:szCs w:val="18"/>
              </w:rPr>
            </w:pPr>
            <w:r w:rsidRPr="006E0455">
              <w:rPr>
                <w:rFonts w:ascii="Arial" w:hAnsi="Arial" w:cs="Arial"/>
                <w:sz w:val="18"/>
                <w:szCs w:val="18"/>
              </w:rPr>
              <w:t>20j ouvrés maximum</w:t>
            </w:r>
          </w:p>
          <w:p w14:paraId="3A8780D9" w14:textId="77777777" w:rsidR="0072493A" w:rsidRPr="006E0455" w:rsidRDefault="0072493A" w:rsidP="00180F6F">
            <w:pPr>
              <w:rPr>
                <w:rFonts w:ascii="Arial" w:hAnsi="Arial" w:cs="Arial"/>
                <w:sz w:val="18"/>
                <w:szCs w:val="18"/>
              </w:rPr>
            </w:pPr>
          </w:p>
          <w:p w14:paraId="7B66E3EA" w14:textId="77777777" w:rsidR="0072493A" w:rsidRPr="006E0455" w:rsidRDefault="0072493A" w:rsidP="00180F6F">
            <w:pPr>
              <w:rPr>
                <w:rFonts w:ascii="Arial" w:hAnsi="Arial" w:cs="Arial"/>
                <w:sz w:val="18"/>
                <w:szCs w:val="18"/>
              </w:rPr>
            </w:pPr>
          </w:p>
          <w:p w14:paraId="3542751B" w14:textId="77777777" w:rsidR="0072493A" w:rsidRPr="006E0455" w:rsidRDefault="0072493A" w:rsidP="00180F6F">
            <w:pPr>
              <w:numPr>
                <w:ilvl w:val="0"/>
                <w:numId w:val="6"/>
              </w:numPr>
              <w:rPr>
                <w:rFonts w:ascii="Arial" w:hAnsi="Arial" w:cs="Arial"/>
                <w:sz w:val="18"/>
                <w:szCs w:val="18"/>
              </w:rPr>
            </w:pPr>
            <w:r w:rsidRPr="006E0455">
              <w:rPr>
                <w:rFonts w:ascii="Arial" w:hAnsi="Arial" w:cs="Arial"/>
                <w:sz w:val="18"/>
                <w:szCs w:val="18"/>
              </w:rPr>
              <w:t>30j ouvrés maximum</w:t>
            </w:r>
          </w:p>
          <w:p w14:paraId="51935244" w14:textId="77777777" w:rsidR="0072493A" w:rsidRPr="006E0455" w:rsidRDefault="0072493A" w:rsidP="00180F6F">
            <w:pPr>
              <w:rPr>
                <w:rFonts w:ascii="Arial" w:hAnsi="Arial" w:cs="Arial"/>
                <w:sz w:val="18"/>
                <w:szCs w:val="18"/>
                <w:highlight w:val="yellow"/>
              </w:rPr>
            </w:pPr>
          </w:p>
        </w:tc>
        <w:tc>
          <w:tcPr>
            <w:tcW w:w="2502" w:type="dxa"/>
            <w:gridSpan w:val="2"/>
          </w:tcPr>
          <w:p w14:paraId="1BC7E328" w14:textId="77777777" w:rsidR="0072493A" w:rsidRPr="006E0455" w:rsidRDefault="0072493A" w:rsidP="00180F6F">
            <w:pPr>
              <w:rPr>
                <w:rFonts w:ascii="Arial" w:hAnsi="Arial" w:cs="Arial"/>
                <w:b/>
                <w:sz w:val="18"/>
                <w:szCs w:val="18"/>
              </w:rPr>
            </w:pPr>
          </w:p>
          <w:p w14:paraId="5E6230F3" w14:textId="77777777" w:rsidR="0072493A" w:rsidRPr="006E0455" w:rsidRDefault="0072493A" w:rsidP="00180F6F">
            <w:pPr>
              <w:rPr>
                <w:rFonts w:ascii="Arial" w:hAnsi="Arial" w:cs="Arial"/>
                <w:b/>
                <w:sz w:val="18"/>
                <w:szCs w:val="18"/>
              </w:rPr>
            </w:pPr>
            <w:r w:rsidRPr="006E0455">
              <w:rPr>
                <w:rFonts w:ascii="Arial" w:hAnsi="Arial" w:cs="Arial"/>
                <w:b/>
                <w:sz w:val="18"/>
                <w:szCs w:val="18"/>
              </w:rPr>
              <w:t>Nombre de réunions ou entretiens estimés :</w:t>
            </w:r>
          </w:p>
          <w:p w14:paraId="77FCB5B0" w14:textId="77777777" w:rsidR="0072493A" w:rsidRPr="006E0455" w:rsidRDefault="0072493A" w:rsidP="00180F6F">
            <w:pPr>
              <w:rPr>
                <w:rFonts w:ascii="Arial" w:hAnsi="Arial" w:cs="Arial"/>
                <w:b/>
                <w:sz w:val="18"/>
                <w:szCs w:val="18"/>
              </w:rPr>
            </w:pPr>
          </w:p>
          <w:p w14:paraId="34D311DB" w14:textId="77777777" w:rsidR="0072493A" w:rsidRPr="006E0455" w:rsidRDefault="0072493A" w:rsidP="00180F6F">
            <w:pPr>
              <w:rPr>
                <w:rFonts w:ascii="Arial" w:hAnsi="Arial" w:cs="Arial"/>
                <w:sz w:val="18"/>
                <w:szCs w:val="18"/>
              </w:rPr>
            </w:pPr>
          </w:p>
          <w:p w14:paraId="2060CE36" w14:textId="1A3A6084" w:rsidR="0072493A" w:rsidRPr="006E0455" w:rsidRDefault="009E56F8" w:rsidP="00180F6F">
            <w:pPr>
              <w:numPr>
                <w:ilvl w:val="0"/>
                <w:numId w:val="6"/>
              </w:numPr>
              <w:rPr>
                <w:rFonts w:ascii="Arial" w:hAnsi="Arial" w:cs="Arial"/>
                <w:sz w:val="18"/>
                <w:szCs w:val="18"/>
              </w:rPr>
            </w:pPr>
            <w:r w:rsidRPr="006E0455">
              <w:rPr>
                <w:rFonts w:ascii="Arial" w:hAnsi="Arial" w:cs="Arial"/>
                <w:sz w:val="18"/>
                <w:szCs w:val="18"/>
              </w:rPr>
              <w:t>5</w:t>
            </w:r>
            <w:r w:rsidR="0072493A" w:rsidRPr="006E0455">
              <w:rPr>
                <w:rFonts w:ascii="Arial" w:hAnsi="Arial" w:cs="Arial"/>
                <w:sz w:val="18"/>
                <w:szCs w:val="18"/>
              </w:rPr>
              <w:t xml:space="preserve"> réunions</w:t>
            </w:r>
          </w:p>
          <w:p w14:paraId="3CD3A451" w14:textId="77777777" w:rsidR="0072493A" w:rsidRPr="006E0455" w:rsidRDefault="0072493A" w:rsidP="00180F6F">
            <w:pPr>
              <w:rPr>
                <w:rFonts w:ascii="Arial" w:hAnsi="Arial" w:cs="Arial"/>
                <w:sz w:val="18"/>
                <w:szCs w:val="18"/>
              </w:rPr>
            </w:pPr>
          </w:p>
          <w:p w14:paraId="1E5381D5" w14:textId="77777777" w:rsidR="0072493A" w:rsidRPr="006E0455" w:rsidRDefault="0072493A" w:rsidP="00180F6F">
            <w:pPr>
              <w:rPr>
                <w:rFonts w:ascii="Arial" w:hAnsi="Arial" w:cs="Arial"/>
                <w:sz w:val="18"/>
                <w:szCs w:val="18"/>
              </w:rPr>
            </w:pPr>
          </w:p>
          <w:p w14:paraId="04A88A05" w14:textId="77777777" w:rsidR="0072493A" w:rsidRPr="006E0455" w:rsidRDefault="0072493A" w:rsidP="00180F6F">
            <w:pPr>
              <w:rPr>
                <w:rFonts w:ascii="Arial" w:hAnsi="Arial" w:cs="Arial"/>
                <w:sz w:val="18"/>
                <w:szCs w:val="18"/>
              </w:rPr>
            </w:pPr>
          </w:p>
          <w:p w14:paraId="50C399CA" w14:textId="79C97EF6" w:rsidR="0072493A" w:rsidRPr="006E0455" w:rsidRDefault="009E56F8" w:rsidP="00180F6F">
            <w:pPr>
              <w:numPr>
                <w:ilvl w:val="0"/>
                <w:numId w:val="6"/>
              </w:numPr>
              <w:rPr>
                <w:rFonts w:ascii="Arial" w:hAnsi="Arial" w:cs="Arial"/>
                <w:sz w:val="18"/>
                <w:szCs w:val="18"/>
              </w:rPr>
            </w:pPr>
            <w:r w:rsidRPr="006E0455">
              <w:rPr>
                <w:rFonts w:ascii="Arial" w:hAnsi="Arial" w:cs="Arial"/>
                <w:sz w:val="18"/>
                <w:szCs w:val="18"/>
              </w:rPr>
              <w:t>10</w:t>
            </w:r>
            <w:r w:rsidR="0072493A" w:rsidRPr="006E0455">
              <w:rPr>
                <w:rFonts w:ascii="Arial" w:hAnsi="Arial" w:cs="Arial"/>
                <w:sz w:val="18"/>
                <w:szCs w:val="18"/>
              </w:rPr>
              <w:t xml:space="preserve"> réunions</w:t>
            </w:r>
          </w:p>
          <w:p w14:paraId="7AEFA828" w14:textId="77777777" w:rsidR="0072493A" w:rsidRPr="006E0455" w:rsidRDefault="0072493A" w:rsidP="00180F6F">
            <w:pPr>
              <w:rPr>
                <w:rFonts w:ascii="Arial" w:hAnsi="Arial" w:cs="Arial"/>
                <w:sz w:val="18"/>
                <w:szCs w:val="18"/>
              </w:rPr>
            </w:pPr>
          </w:p>
          <w:p w14:paraId="5712F533" w14:textId="77777777" w:rsidR="0072493A" w:rsidRPr="006E0455" w:rsidRDefault="0072493A" w:rsidP="00180F6F">
            <w:pPr>
              <w:rPr>
                <w:rFonts w:ascii="Arial" w:hAnsi="Arial" w:cs="Arial"/>
                <w:sz w:val="18"/>
                <w:szCs w:val="18"/>
              </w:rPr>
            </w:pPr>
          </w:p>
          <w:p w14:paraId="0D558A4F" w14:textId="77777777" w:rsidR="0072493A" w:rsidRPr="006E0455" w:rsidRDefault="0072493A" w:rsidP="00180F6F">
            <w:pPr>
              <w:rPr>
                <w:rFonts w:ascii="Arial" w:hAnsi="Arial" w:cs="Arial"/>
                <w:sz w:val="18"/>
                <w:szCs w:val="18"/>
              </w:rPr>
            </w:pPr>
          </w:p>
          <w:p w14:paraId="25A7B7F1" w14:textId="4887379D" w:rsidR="0072493A" w:rsidRPr="006E0455" w:rsidRDefault="009E56F8" w:rsidP="00180F6F">
            <w:pPr>
              <w:numPr>
                <w:ilvl w:val="0"/>
                <w:numId w:val="6"/>
              </w:numPr>
              <w:rPr>
                <w:rFonts w:ascii="Arial" w:hAnsi="Arial" w:cs="Arial"/>
                <w:sz w:val="18"/>
                <w:szCs w:val="18"/>
              </w:rPr>
            </w:pPr>
            <w:r w:rsidRPr="006E0455">
              <w:rPr>
                <w:rFonts w:ascii="Arial" w:hAnsi="Arial" w:cs="Arial"/>
                <w:sz w:val="18"/>
                <w:szCs w:val="18"/>
              </w:rPr>
              <w:t>15</w:t>
            </w:r>
            <w:r w:rsidR="0072493A" w:rsidRPr="006E0455">
              <w:rPr>
                <w:rFonts w:ascii="Arial" w:hAnsi="Arial" w:cs="Arial"/>
                <w:sz w:val="18"/>
                <w:szCs w:val="18"/>
              </w:rPr>
              <w:t xml:space="preserve"> réunions</w:t>
            </w:r>
            <w:r w:rsidR="0072493A" w:rsidRPr="006E0455">
              <w:rPr>
                <w:rFonts w:ascii="Arial" w:hAnsi="Arial" w:cs="Arial"/>
                <w:sz w:val="18"/>
                <w:szCs w:val="18"/>
              </w:rPr>
              <w:br/>
            </w:r>
            <w:r w:rsidR="0072493A" w:rsidRPr="006E0455">
              <w:rPr>
                <w:rFonts w:ascii="Arial" w:hAnsi="Arial" w:cs="Arial"/>
                <w:sz w:val="18"/>
                <w:szCs w:val="18"/>
              </w:rPr>
              <w:br/>
            </w:r>
            <w:r w:rsidR="0072493A" w:rsidRPr="006E0455">
              <w:rPr>
                <w:rFonts w:ascii="Arial" w:hAnsi="Arial" w:cs="Arial"/>
                <w:sz w:val="18"/>
                <w:szCs w:val="18"/>
              </w:rPr>
              <w:br/>
            </w:r>
          </w:p>
          <w:p w14:paraId="2E4857B7" w14:textId="02EA73C6" w:rsidR="0072493A" w:rsidRPr="006E0455" w:rsidRDefault="009E56F8" w:rsidP="00180F6F">
            <w:pPr>
              <w:numPr>
                <w:ilvl w:val="0"/>
                <w:numId w:val="6"/>
              </w:numPr>
              <w:rPr>
                <w:rFonts w:ascii="Arial" w:hAnsi="Arial" w:cs="Arial"/>
                <w:sz w:val="18"/>
                <w:szCs w:val="18"/>
              </w:rPr>
            </w:pPr>
            <w:r w:rsidRPr="006E0455">
              <w:rPr>
                <w:rFonts w:ascii="Arial" w:hAnsi="Arial" w:cs="Arial"/>
                <w:sz w:val="18"/>
                <w:szCs w:val="18"/>
              </w:rPr>
              <w:t>25</w:t>
            </w:r>
            <w:r w:rsidR="0072493A" w:rsidRPr="006E0455">
              <w:rPr>
                <w:rFonts w:ascii="Arial" w:hAnsi="Arial" w:cs="Arial"/>
                <w:sz w:val="18"/>
                <w:szCs w:val="18"/>
              </w:rPr>
              <w:t xml:space="preserve"> réunions</w:t>
            </w:r>
          </w:p>
        </w:tc>
        <w:tc>
          <w:tcPr>
            <w:tcW w:w="2827" w:type="dxa"/>
          </w:tcPr>
          <w:p w14:paraId="2859E60B" w14:textId="77777777" w:rsidR="0072493A" w:rsidRPr="006E0455" w:rsidRDefault="0072493A" w:rsidP="00180F6F">
            <w:pPr>
              <w:jc w:val="center"/>
              <w:rPr>
                <w:rFonts w:ascii="Arial" w:hAnsi="Arial" w:cs="Arial"/>
                <w:b/>
                <w:sz w:val="18"/>
                <w:szCs w:val="18"/>
              </w:rPr>
            </w:pPr>
          </w:p>
          <w:p w14:paraId="1BDAF051" w14:textId="77777777" w:rsidR="0072493A" w:rsidRPr="006E0455" w:rsidRDefault="0072493A" w:rsidP="00180F6F">
            <w:pPr>
              <w:jc w:val="center"/>
              <w:rPr>
                <w:rFonts w:ascii="Arial" w:hAnsi="Arial" w:cs="Arial"/>
                <w:b/>
                <w:sz w:val="18"/>
                <w:szCs w:val="18"/>
              </w:rPr>
            </w:pPr>
            <w:r w:rsidRPr="006E0455">
              <w:rPr>
                <w:rFonts w:ascii="Arial" w:hAnsi="Arial" w:cs="Arial"/>
                <w:b/>
                <w:sz w:val="18"/>
                <w:szCs w:val="18"/>
              </w:rPr>
              <w:t>Profils, niveaux d’expérience et répartitions estimés :</w:t>
            </w:r>
          </w:p>
          <w:p w14:paraId="39420F5F" w14:textId="77777777" w:rsidR="0072493A" w:rsidRPr="006E0455" w:rsidRDefault="0072493A" w:rsidP="00180F6F">
            <w:pPr>
              <w:rPr>
                <w:rFonts w:ascii="Arial" w:hAnsi="Arial" w:cs="Arial"/>
                <w:sz w:val="18"/>
                <w:szCs w:val="18"/>
              </w:rPr>
            </w:pPr>
          </w:p>
          <w:p w14:paraId="36546EFA" w14:textId="77777777" w:rsidR="0072493A" w:rsidRPr="006E0455" w:rsidRDefault="0072493A" w:rsidP="00180F6F">
            <w:pPr>
              <w:rPr>
                <w:rFonts w:ascii="Arial" w:hAnsi="Arial" w:cs="Arial"/>
                <w:sz w:val="18"/>
                <w:szCs w:val="18"/>
              </w:rPr>
            </w:pPr>
          </w:p>
          <w:p w14:paraId="603240E3" w14:textId="77777777" w:rsidR="0072493A" w:rsidRPr="006E0455" w:rsidRDefault="0072493A" w:rsidP="00180F6F">
            <w:pPr>
              <w:numPr>
                <w:ilvl w:val="0"/>
                <w:numId w:val="6"/>
              </w:numPr>
              <w:rPr>
                <w:rFonts w:ascii="Arial" w:hAnsi="Arial" w:cs="Arial"/>
                <w:sz w:val="18"/>
                <w:szCs w:val="18"/>
              </w:rPr>
            </w:pPr>
            <w:r w:rsidRPr="006E0455">
              <w:rPr>
                <w:rFonts w:ascii="Arial" w:hAnsi="Arial" w:cs="Arial"/>
                <w:sz w:val="18"/>
                <w:szCs w:val="18"/>
              </w:rPr>
              <w:t>PRO-CS (20%) / CC (80%)</w:t>
            </w:r>
          </w:p>
          <w:p w14:paraId="02F03D07" w14:textId="77777777" w:rsidR="0072493A" w:rsidRPr="006E0455" w:rsidRDefault="0072493A" w:rsidP="00180F6F">
            <w:pPr>
              <w:rPr>
                <w:rFonts w:ascii="Arial" w:hAnsi="Arial" w:cs="Arial"/>
                <w:sz w:val="18"/>
                <w:szCs w:val="18"/>
              </w:rPr>
            </w:pPr>
          </w:p>
          <w:p w14:paraId="5561F2FC" w14:textId="77777777" w:rsidR="0072493A" w:rsidRPr="006E0455" w:rsidRDefault="0072493A" w:rsidP="00180F6F">
            <w:pPr>
              <w:rPr>
                <w:rFonts w:ascii="Arial" w:hAnsi="Arial" w:cs="Arial"/>
                <w:sz w:val="18"/>
                <w:szCs w:val="18"/>
              </w:rPr>
            </w:pPr>
          </w:p>
          <w:p w14:paraId="29B3854B" w14:textId="77777777" w:rsidR="0072493A" w:rsidRPr="006E0455" w:rsidRDefault="0072493A" w:rsidP="00180F6F">
            <w:pPr>
              <w:rPr>
                <w:rFonts w:ascii="Arial" w:hAnsi="Arial" w:cs="Arial"/>
                <w:sz w:val="18"/>
                <w:szCs w:val="18"/>
              </w:rPr>
            </w:pPr>
          </w:p>
          <w:p w14:paraId="670D4D42" w14:textId="77777777" w:rsidR="0072493A" w:rsidRPr="006E0455" w:rsidRDefault="0072493A" w:rsidP="00180F6F">
            <w:pPr>
              <w:numPr>
                <w:ilvl w:val="0"/>
                <w:numId w:val="6"/>
              </w:numPr>
              <w:rPr>
                <w:rFonts w:ascii="Arial" w:hAnsi="Arial" w:cs="Arial"/>
                <w:sz w:val="18"/>
                <w:szCs w:val="18"/>
              </w:rPr>
            </w:pPr>
            <w:r w:rsidRPr="006E0455">
              <w:rPr>
                <w:rFonts w:ascii="Arial" w:hAnsi="Arial" w:cs="Arial"/>
                <w:sz w:val="18"/>
                <w:szCs w:val="18"/>
              </w:rPr>
              <w:t>PRO-CS (30%) / CC (70%)</w:t>
            </w:r>
          </w:p>
          <w:p w14:paraId="0459D3F7" w14:textId="77777777" w:rsidR="0072493A" w:rsidRPr="006E0455" w:rsidRDefault="0072493A" w:rsidP="00180F6F">
            <w:pPr>
              <w:rPr>
                <w:rFonts w:ascii="Arial" w:hAnsi="Arial" w:cs="Arial"/>
                <w:sz w:val="18"/>
                <w:szCs w:val="18"/>
              </w:rPr>
            </w:pPr>
          </w:p>
          <w:p w14:paraId="05256F4B" w14:textId="77777777" w:rsidR="0072493A" w:rsidRPr="006E0455" w:rsidRDefault="0072493A" w:rsidP="00180F6F">
            <w:pPr>
              <w:rPr>
                <w:rFonts w:ascii="Arial" w:hAnsi="Arial" w:cs="Arial"/>
                <w:sz w:val="18"/>
                <w:szCs w:val="18"/>
              </w:rPr>
            </w:pPr>
          </w:p>
          <w:p w14:paraId="082B4B71" w14:textId="77777777" w:rsidR="0072493A" w:rsidRPr="006E0455" w:rsidRDefault="0072493A" w:rsidP="00180F6F">
            <w:pPr>
              <w:rPr>
                <w:rFonts w:ascii="Arial" w:hAnsi="Arial" w:cs="Arial"/>
                <w:sz w:val="18"/>
                <w:szCs w:val="18"/>
              </w:rPr>
            </w:pPr>
          </w:p>
          <w:p w14:paraId="7FF9F48E" w14:textId="77777777" w:rsidR="0072493A" w:rsidRPr="006E0455" w:rsidRDefault="0072493A" w:rsidP="00180F6F">
            <w:pPr>
              <w:numPr>
                <w:ilvl w:val="0"/>
                <w:numId w:val="6"/>
              </w:numPr>
              <w:rPr>
                <w:rFonts w:ascii="Arial" w:hAnsi="Arial" w:cs="Arial"/>
                <w:sz w:val="18"/>
                <w:szCs w:val="18"/>
              </w:rPr>
            </w:pPr>
            <w:r w:rsidRPr="006E0455">
              <w:rPr>
                <w:rFonts w:ascii="Arial" w:hAnsi="Arial" w:cs="Arial"/>
                <w:sz w:val="18"/>
                <w:szCs w:val="18"/>
              </w:rPr>
              <w:t>PRO- MA (20%) / CS (80%)</w:t>
            </w:r>
          </w:p>
          <w:p w14:paraId="3327E8DE" w14:textId="77777777" w:rsidR="0072493A" w:rsidRPr="006E0455" w:rsidRDefault="0072493A" w:rsidP="00180F6F">
            <w:pPr>
              <w:rPr>
                <w:rFonts w:ascii="Arial" w:hAnsi="Arial" w:cs="Arial"/>
                <w:sz w:val="18"/>
                <w:szCs w:val="18"/>
              </w:rPr>
            </w:pPr>
          </w:p>
          <w:p w14:paraId="1D1D5B1A" w14:textId="77777777" w:rsidR="0072493A" w:rsidRPr="006E0455" w:rsidRDefault="0072493A" w:rsidP="00180F6F">
            <w:pPr>
              <w:rPr>
                <w:rFonts w:ascii="Arial" w:hAnsi="Arial" w:cs="Arial"/>
                <w:sz w:val="18"/>
                <w:szCs w:val="18"/>
              </w:rPr>
            </w:pPr>
          </w:p>
          <w:p w14:paraId="0A3CAEBE" w14:textId="77777777" w:rsidR="0072493A" w:rsidRPr="006E0455" w:rsidRDefault="0072493A" w:rsidP="00180F6F">
            <w:pPr>
              <w:rPr>
                <w:rFonts w:ascii="Arial" w:hAnsi="Arial" w:cs="Arial"/>
                <w:sz w:val="18"/>
                <w:szCs w:val="18"/>
              </w:rPr>
            </w:pPr>
          </w:p>
          <w:p w14:paraId="55086EA3" w14:textId="77777777" w:rsidR="0072493A" w:rsidRPr="006E0455" w:rsidRDefault="0072493A" w:rsidP="00180F6F">
            <w:pPr>
              <w:numPr>
                <w:ilvl w:val="0"/>
                <w:numId w:val="6"/>
              </w:numPr>
              <w:rPr>
                <w:rFonts w:ascii="Arial" w:hAnsi="Arial" w:cs="Arial"/>
                <w:sz w:val="18"/>
                <w:szCs w:val="18"/>
              </w:rPr>
            </w:pPr>
            <w:r w:rsidRPr="006E0455">
              <w:rPr>
                <w:rFonts w:ascii="Arial" w:hAnsi="Arial" w:cs="Arial"/>
                <w:sz w:val="18"/>
                <w:szCs w:val="18"/>
              </w:rPr>
              <w:t>PRO-SM (20%) / CS (80%)</w:t>
            </w:r>
          </w:p>
        </w:tc>
      </w:tr>
    </w:tbl>
    <w:p w14:paraId="103165AA" w14:textId="77777777" w:rsidR="0072493A" w:rsidRPr="006E0455" w:rsidRDefault="0072493A" w:rsidP="0072493A">
      <w:pPr>
        <w:pStyle w:val="Courant"/>
        <w:ind w:firstLine="0"/>
        <w:rPr>
          <w:rFonts w:ascii="Arial" w:hAnsi="Arial" w:cs="Arial"/>
          <w:sz w:val="20"/>
        </w:rPr>
      </w:pPr>
    </w:p>
    <w:p w14:paraId="5215E8F3" w14:textId="77777777" w:rsidR="0072493A" w:rsidRPr="006E0455" w:rsidRDefault="0072493A" w:rsidP="0072493A">
      <w:pPr>
        <w:rPr>
          <w:rFonts w:ascii="Arial" w:hAnsi="Arial" w:cs="Arial"/>
        </w:rPr>
      </w:pPr>
      <w:r w:rsidRPr="006E0455">
        <w:rPr>
          <w:rFonts w:ascii="Arial" w:hAnsi="Arial" w:cs="Arial"/>
          <w:noProof/>
        </w:rPr>
        <w:drawing>
          <wp:inline distT="0" distB="0" distL="0" distR="0" wp14:anchorId="7DBC4A7C" wp14:editId="10A95D21">
            <wp:extent cx="247650" cy="209550"/>
            <wp:effectExtent l="19050" t="0" r="0" b="0"/>
            <wp:docPr id="1237105072" name="Image 2" descr="Une image contenant texte, Panneau de signalisation, s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7105072" name="Image 2" descr="Une image contenant texte, Panneau de signalisation, signe&#10;&#10;Description générée automatiquement"/>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Pr="006E0455">
        <w:rPr>
          <w:rFonts w:ascii="Arial" w:hAnsi="Arial" w:cs="Arial"/>
        </w:rPr>
        <w:t xml:space="preserve"> </w:t>
      </w:r>
    </w:p>
    <w:p w14:paraId="2D9682FA" w14:textId="77777777" w:rsidR="0072493A" w:rsidRPr="006E0455" w:rsidRDefault="0072493A" w:rsidP="0072493A">
      <w:pPr>
        <w:jc w:val="both"/>
        <w:rPr>
          <w:rFonts w:ascii="Arial" w:hAnsi="Arial" w:cs="Arial"/>
        </w:rPr>
      </w:pPr>
      <w:r w:rsidRPr="006E0455">
        <w:rPr>
          <w:rFonts w:ascii="Arial" w:hAnsi="Arial" w:cs="Arial"/>
          <w:b/>
          <w:i/>
          <w:u w:val="single"/>
        </w:rPr>
        <w:t>ATTENTION :</w:t>
      </w:r>
      <w:r w:rsidRPr="006E0455">
        <w:rPr>
          <w:rFonts w:ascii="Arial" w:hAnsi="Arial" w:cs="Arial"/>
        </w:rPr>
        <w:t xml:space="preserve"> 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022B7C5A" w14:textId="77777777" w:rsidR="0072493A" w:rsidRPr="006E0455" w:rsidRDefault="0072493A" w:rsidP="0072493A">
      <w:pPr>
        <w:jc w:val="both"/>
        <w:rPr>
          <w:rFonts w:ascii="Arial" w:hAnsi="Arial" w:cs="Arial"/>
        </w:rPr>
      </w:pPr>
    </w:p>
    <w:p w14:paraId="594E3FC4" w14:textId="5A8CC399" w:rsidR="0072493A" w:rsidRPr="006E0455" w:rsidRDefault="0072493A" w:rsidP="0072493A">
      <w:pPr>
        <w:jc w:val="both"/>
        <w:rPr>
          <w:rFonts w:ascii="Arial" w:hAnsi="Arial" w:cs="Arial"/>
        </w:rPr>
      </w:pPr>
      <w:r w:rsidRPr="006E0455">
        <w:rPr>
          <w:rFonts w:ascii="Arial" w:hAnsi="Arial" w:cs="Arial"/>
        </w:rPr>
        <w:t>En cas d’écart entre la proposition du candidat et l’estimation de l’Acoss</w:t>
      </w:r>
      <w:r w:rsidR="00760404" w:rsidRPr="006E0455">
        <w:rPr>
          <w:rFonts w:ascii="Arial" w:hAnsi="Arial" w:cs="Arial"/>
        </w:rPr>
        <w:t xml:space="preserve"> - UCN</w:t>
      </w:r>
      <w:r w:rsidRPr="006E0455">
        <w:rPr>
          <w:rFonts w:ascii="Arial" w:hAnsi="Arial" w:cs="Arial"/>
        </w:rPr>
        <w:t xml:space="preserve">, il est fortement recommandé au candidat de le justifier dans le CRF, afin de permettre une meilleure appréciation de la qualité de l’offre. </w:t>
      </w:r>
    </w:p>
    <w:p w14:paraId="29F12F74" w14:textId="77777777" w:rsidR="0072493A" w:rsidRPr="006E0455" w:rsidRDefault="0072493A" w:rsidP="0072493A">
      <w:pPr>
        <w:pStyle w:val="Courant"/>
        <w:ind w:firstLine="0"/>
        <w:rPr>
          <w:rFonts w:ascii="Arial" w:hAnsi="Arial" w:cs="Arial"/>
          <w:sz w:val="20"/>
        </w:rPr>
      </w:pPr>
    </w:p>
    <w:p w14:paraId="24B6392D" w14:textId="77777777" w:rsidR="0072493A" w:rsidRPr="006E0455" w:rsidRDefault="0072493A" w:rsidP="0072493A">
      <w:pPr>
        <w:rPr>
          <w:rFonts w:ascii="Arial" w:hAnsi="Arial" w:cs="Arial"/>
          <w:b/>
          <w:u w:val="single"/>
        </w:rPr>
      </w:pPr>
      <w:r w:rsidRPr="006E0455">
        <w:rPr>
          <w:rFonts w:ascii="Arial" w:hAnsi="Arial" w:cs="Arial"/>
          <w:b/>
          <w:u w:val="single"/>
        </w:rPr>
        <w:br w:type="page"/>
      </w:r>
    </w:p>
    <w:p w14:paraId="4AC7D1E1" w14:textId="77777777" w:rsidR="00731115" w:rsidRPr="006E0455" w:rsidRDefault="00731115" w:rsidP="00731115">
      <w:pPr>
        <w:pStyle w:val="Titre1"/>
        <w:rPr>
          <w:rFonts w:ascii="Arial" w:hAnsi="Arial" w:cs="Arial"/>
          <w:caps/>
          <w:sz w:val="24"/>
          <w:szCs w:val="24"/>
        </w:rPr>
      </w:pPr>
      <w:bookmarkStart w:id="55" w:name="_Toc189133391"/>
      <w:r w:rsidRPr="006E0455">
        <w:rPr>
          <w:rFonts w:ascii="Arial" w:hAnsi="Arial" w:cs="Arial"/>
          <w:caps/>
          <w:sz w:val="24"/>
          <w:szCs w:val="24"/>
        </w:rPr>
        <w:lastRenderedPageBreak/>
        <w:t>Prestations de type « Recette »</w:t>
      </w:r>
      <w:bookmarkEnd w:id="55"/>
      <w:r w:rsidRPr="006E0455">
        <w:rPr>
          <w:rFonts w:ascii="Arial" w:hAnsi="Arial" w:cs="Arial"/>
          <w:caps/>
          <w:sz w:val="24"/>
          <w:szCs w:val="24"/>
        </w:rPr>
        <w:t xml:space="preserve"> </w:t>
      </w:r>
    </w:p>
    <w:p w14:paraId="6ECB7A61" w14:textId="77777777" w:rsidR="00731115" w:rsidRPr="006E0455" w:rsidRDefault="00731115" w:rsidP="00731115">
      <w:pPr>
        <w:pStyle w:val="Titre2"/>
        <w:spacing w:before="240"/>
        <w:rPr>
          <w:rFonts w:ascii="Arial" w:hAnsi="Arial" w:cs="Arial"/>
          <w:caps/>
          <w:sz w:val="22"/>
          <w:szCs w:val="22"/>
        </w:rPr>
      </w:pPr>
      <w:bookmarkStart w:id="56" w:name="_Toc189133392"/>
      <w:r w:rsidRPr="006E0455">
        <w:rPr>
          <w:rFonts w:ascii="Arial" w:hAnsi="Arial" w:cs="Arial"/>
          <w:caps/>
          <w:sz w:val="22"/>
          <w:szCs w:val="22"/>
        </w:rPr>
        <w:t>Définition des Unités d’œuvre</w:t>
      </w:r>
      <w:bookmarkEnd w:id="56"/>
    </w:p>
    <w:p w14:paraId="0F22CCAF" w14:textId="77777777" w:rsidR="00731115" w:rsidRPr="006E0455" w:rsidRDefault="00731115" w:rsidP="00C87A4B">
      <w:pPr>
        <w:pStyle w:val="NormalWeb"/>
        <w:spacing w:after="0" w:afterAutospacing="0"/>
        <w:jc w:val="both"/>
        <w:rPr>
          <w:rFonts w:ascii="Arial" w:hAnsi="Arial" w:cs="Arial"/>
          <w:sz w:val="20"/>
          <w:szCs w:val="20"/>
        </w:rPr>
      </w:pPr>
      <w:r w:rsidRPr="006E0455">
        <w:rPr>
          <w:rFonts w:ascii="Arial" w:hAnsi="Arial" w:cs="Arial"/>
          <w:sz w:val="20"/>
          <w:szCs w:val="20"/>
        </w:rPr>
        <w:t>La phase de recette d'un projet consiste à vérifier le bon fonctionnement d'un logiciel ou d'un progiciel, conformément aux spécifications fonctionnelles et techniques, dans le respect des normes définies pendant les études détaillées et de l'état de l'art.</w:t>
      </w:r>
    </w:p>
    <w:p w14:paraId="4513095A" w14:textId="77777777" w:rsidR="00731115" w:rsidRPr="006E0455" w:rsidRDefault="00731115" w:rsidP="00C87A4B">
      <w:pPr>
        <w:pStyle w:val="NormalWeb"/>
        <w:spacing w:after="0" w:afterAutospacing="0"/>
        <w:jc w:val="both"/>
        <w:rPr>
          <w:rFonts w:ascii="Arial" w:hAnsi="Arial" w:cs="Arial"/>
          <w:sz w:val="20"/>
          <w:szCs w:val="20"/>
        </w:rPr>
      </w:pPr>
      <w:r w:rsidRPr="006E0455">
        <w:rPr>
          <w:rFonts w:ascii="Arial" w:hAnsi="Arial" w:cs="Arial"/>
          <w:iCs/>
          <w:sz w:val="20"/>
          <w:szCs w:val="20"/>
        </w:rPr>
        <w:t>L’équipe projet doit élaborer la stra</w:t>
      </w:r>
      <w:r w:rsidRPr="006E0455">
        <w:rPr>
          <w:rFonts w:ascii="Arial" w:hAnsi="Arial" w:cs="Arial"/>
          <w:sz w:val="20"/>
          <w:szCs w:val="20"/>
        </w:rPr>
        <w:t>tégie de tests, mettre en place l’organisation et les environnements techniques nécessaires à ces tests, organiser la bonne information et obtenir la participation des différents acteurs devant intervenir dans les opérations de validation fonctionnelle et technique.</w:t>
      </w:r>
    </w:p>
    <w:p w14:paraId="065A88E2" w14:textId="77777777" w:rsidR="00C87A4B" w:rsidRPr="006E0455" w:rsidRDefault="00731115" w:rsidP="00C87A4B">
      <w:pPr>
        <w:pStyle w:val="NormalWeb"/>
        <w:spacing w:after="0" w:afterAutospacing="0"/>
        <w:jc w:val="both"/>
        <w:rPr>
          <w:rFonts w:ascii="Arial" w:hAnsi="Arial" w:cs="Arial"/>
          <w:sz w:val="20"/>
          <w:szCs w:val="20"/>
        </w:rPr>
      </w:pPr>
      <w:r w:rsidRPr="006E0455">
        <w:rPr>
          <w:rFonts w:ascii="Arial" w:hAnsi="Arial" w:cs="Arial"/>
          <w:sz w:val="20"/>
          <w:szCs w:val="20"/>
        </w:rPr>
        <w:t>La recette fonctionnelle d’un projet est une étape cruciale qui conditionne sa mise en production. Elle relève de la responsabilité de la Maîtrise d’ouvrage. Les prestations d’assistance associées visent à apporter les ressources et les expertises qui permettront à la MOA de s’assurer de la conformité et de la qualité des livrables du projet.</w:t>
      </w:r>
    </w:p>
    <w:p w14:paraId="5A41E8A4" w14:textId="77777777" w:rsidR="00731115" w:rsidRPr="006E0455" w:rsidRDefault="00731115" w:rsidP="00C87A4B">
      <w:pPr>
        <w:spacing w:before="240"/>
        <w:rPr>
          <w:rFonts w:ascii="Arial" w:hAnsi="Arial" w:cs="Arial"/>
          <w:u w:val="single"/>
        </w:rPr>
      </w:pPr>
      <w:r w:rsidRPr="006E0455">
        <w:rPr>
          <w:rFonts w:ascii="Arial" w:hAnsi="Arial" w:cs="Arial"/>
          <w:u w:val="single"/>
        </w:rPr>
        <w:t>Liste des unités d’œuvre concernées par les prestations de type « Recette » :</w:t>
      </w:r>
    </w:p>
    <w:p w14:paraId="2D86D1AB" w14:textId="77777777" w:rsidR="00731115" w:rsidRPr="006E0455" w:rsidRDefault="00731115" w:rsidP="008F6C60">
      <w:pPr>
        <w:numPr>
          <w:ilvl w:val="0"/>
          <w:numId w:val="12"/>
        </w:numPr>
        <w:suppressAutoHyphens/>
        <w:spacing w:before="120"/>
        <w:jc w:val="both"/>
        <w:rPr>
          <w:rFonts w:ascii="Arial" w:hAnsi="Arial" w:cs="Arial"/>
        </w:rPr>
      </w:pPr>
      <w:r w:rsidRPr="006E0455">
        <w:rPr>
          <w:rFonts w:ascii="Arial" w:hAnsi="Arial" w:cs="Arial"/>
        </w:rPr>
        <w:t>R0</w:t>
      </w:r>
      <w:r w:rsidR="00D71456" w:rsidRPr="006E0455">
        <w:rPr>
          <w:rFonts w:ascii="Arial" w:hAnsi="Arial" w:cs="Arial"/>
        </w:rPr>
        <w:t>1</w:t>
      </w:r>
      <w:r w:rsidRPr="006E0455">
        <w:rPr>
          <w:rFonts w:ascii="Arial" w:hAnsi="Arial" w:cs="Arial"/>
        </w:rPr>
        <w:t> : Assistance à la préparation des opérations de recette</w:t>
      </w:r>
      <w:r w:rsidR="002B0363" w:rsidRPr="006E0455">
        <w:rPr>
          <w:rFonts w:ascii="Arial" w:hAnsi="Arial" w:cs="Arial"/>
        </w:rPr>
        <w:t xml:space="preserve"> fonctionnelle</w:t>
      </w:r>
      <w:r w:rsidR="00D525C5" w:rsidRPr="006E0455">
        <w:rPr>
          <w:rFonts w:ascii="Arial" w:hAnsi="Arial" w:cs="Arial"/>
          <w:i/>
        </w:rPr>
        <w:t>.</w:t>
      </w:r>
    </w:p>
    <w:p w14:paraId="28264ACA" w14:textId="77777777" w:rsidR="00731115" w:rsidRPr="006E0455" w:rsidRDefault="0083223F" w:rsidP="00731115">
      <w:pPr>
        <w:suppressAutoHyphens/>
        <w:spacing w:before="120"/>
        <w:ind w:left="709" w:right="1"/>
        <w:jc w:val="both"/>
        <w:rPr>
          <w:rFonts w:ascii="Arial" w:hAnsi="Arial" w:cs="Arial"/>
        </w:rPr>
      </w:pPr>
      <w:r w:rsidRPr="006E0455">
        <w:rPr>
          <w:rFonts w:ascii="Arial" w:hAnsi="Arial" w:cs="Arial"/>
        </w:rPr>
        <w:t xml:space="preserve">La phase préparatoire de la recette permet de définir et de mettre en place toutes les conditions nécessaires à un déroulement </w:t>
      </w:r>
      <w:r w:rsidR="002F6696" w:rsidRPr="006E0455">
        <w:rPr>
          <w:rFonts w:ascii="Arial" w:hAnsi="Arial" w:cs="Arial"/>
        </w:rPr>
        <w:t>dans de bonnes conditions de tests significatifs et efficients qui permettront de garantir une « assurance raisonnable » de la conformité des outils aux besoins spécifiés et de leur bon fonctionnement conformément aux attentes des utilisateurs.</w:t>
      </w:r>
    </w:p>
    <w:p w14:paraId="600FEDAA" w14:textId="77777777" w:rsidR="00731115" w:rsidRPr="006E0455" w:rsidRDefault="00731115" w:rsidP="008F6C60">
      <w:pPr>
        <w:numPr>
          <w:ilvl w:val="0"/>
          <w:numId w:val="12"/>
        </w:numPr>
        <w:suppressAutoHyphens/>
        <w:spacing w:before="120"/>
        <w:jc w:val="both"/>
        <w:rPr>
          <w:rFonts w:ascii="Arial" w:hAnsi="Arial" w:cs="Arial"/>
        </w:rPr>
      </w:pPr>
      <w:r w:rsidRPr="006E0455">
        <w:rPr>
          <w:rFonts w:ascii="Arial" w:hAnsi="Arial" w:cs="Arial"/>
        </w:rPr>
        <w:t>R0</w:t>
      </w:r>
      <w:r w:rsidR="00D71456" w:rsidRPr="006E0455">
        <w:rPr>
          <w:rFonts w:ascii="Arial" w:hAnsi="Arial" w:cs="Arial"/>
        </w:rPr>
        <w:t>2</w:t>
      </w:r>
      <w:r w:rsidRPr="006E0455">
        <w:rPr>
          <w:rFonts w:ascii="Arial" w:hAnsi="Arial" w:cs="Arial"/>
        </w:rPr>
        <w:t> : Assistance opérationnelle aux opérations de recette</w:t>
      </w:r>
      <w:r w:rsidR="00D525C5" w:rsidRPr="006E0455">
        <w:rPr>
          <w:rFonts w:ascii="Arial" w:hAnsi="Arial" w:cs="Arial"/>
        </w:rPr>
        <w:t xml:space="preserve"> </w:t>
      </w:r>
      <w:r w:rsidR="002B0363" w:rsidRPr="006E0455">
        <w:rPr>
          <w:rFonts w:ascii="Arial" w:hAnsi="Arial" w:cs="Arial"/>
        </w:rPr>
        <w:t>fonctionnelle.</w:t>
      </w:r>
    </w:p>
    <w:p w14:paraId="661A7847" w14:textId="77777777" w:rsidR="00FC6B9F" w:rsidRPr="006E0455" w:rsidRDefault="002F6696" w:rsidP="000E75B1">
      <w:pPr>
        <w:suppressAutoHyphens/>
        <w:spacing w:before="120"/>
        <w:ind w:left="709" w:right="1"/>
        <w:jc w:val="both"/>
        <w:rPr>
          <w:rFonts w:ascii="Arial" w:hAnsi="Arial" w:cs="Arial"/>
        </w:rPr>
      </w:pPr>
      <w:r w:rsidRPr="006E0455">
        <w:rPr>
          <w:rFonts w:ascii="Arial" w:hAnsi="Arial" w:cs="Arial"/>
        </w:rPr>
        <w:t>En phase opérationnelle, l’intervention du prestataire consistera en la mise en œuvre des procédures de tests qui ont été préalablement définies et en la consignation des résultats obtenus en utilisant les outils et environnements mis à disposition par l’</w:t>
      </w:r>
      <w:r w:rsidR="00A93FB2" w:rsidRPr="006E0455">
        <w:rPr>
          <w:rFonts w:ascii="Arial" w:hAnsi="Arial" w:cs="Arial"/>
        </w:rPr>
        <w:t>ACOSS</w:t>
      </w:r>
      <w:r w:rsidR="000E75B1" w:rsidRPr="006E0455">
        <w:rPr>
          <w:rFonts w:ascii="Arial" w:hAnsi="Arial" w:cs="Arial"/>
        </w:rPr>
        <w:t xml:space="preserve"> - UCN</w:t>
      </w:r>
      <w:r w:rsidRPr="006E0455">
        <w:rPr>
          <w:rFonts w:ascii="Arial" w:hAnsi="Arial" w:cs="Arial"/>
        </w:rPr>
        <w:t>.</w:t>
      </w:r>
      <w:r w:rsidR="00C87A4B" w:rsidRPr="006E0455">
        <w:rPr>
          <w:rFonts w:ascii="Arial" w:hAnsi="Arial" w:cs="Arial"/>
        </w:rPr>
        <w:t xml:space="preserve"> </w:t>
      </w:r>
      <w:r w:rsidR="00291C36" w:rsidRPr="006E0455">
        <w:rPr>
          <w:rFonts w:ascii="Arial" w:hAnsi="Arial" w:cs="Arial"/>
        </w:rPr>
        <w:t>Le prestataire sera susceptible d’utiliser</w:t>
      </w:r>
      <w:r w:rsidR="003A0A75" w:rsidRPr="006E0455">
        <w:rPr>
          <w:rFonts w:ascii="Arial" w:hAnsi="Arial" w:cs="Arial"/>
        </w:rPr>
        <w:t>,</w:t>
      </w:r>
      <w:r w:rsidR="00291C36" w:rsidRPr="006E0455">
        <w:rPr>
          <w:rFonts w:ascii="Arial" w:hAnsi="Arial" w:cs="Arial"/>
        </w:rPr>
        <w:t xml:space="preserve"> entre autres</w:t>
      </w:r>
      <w:r w:rsidR="003A0A75" w:rsidRPr="006E0455">
        <w:rPr>
          <w:rFonts w:ascii="Arial" w:hAnsi="Arial" w:cs="Arial"/>
        </w:rPr>
        <w:t>,</w:t>
      </w:r>
      <w:r w:rsidR="00291C36" w:rsidRPr="006E0455">
        <w:rPr>
          <w:rFonts w:ascii="Arial" w:hAnsi="Arial" w:cs="Arial"/>
        </w:rPr>
        <w:t xml:space="preserve"> les outils</w:t>
      </w:r>
      <w:r w:rsidRPr="006E0455">
        <w:rPr>
          <w:rFonts w:ascii="Arial" w:hAnsi="Arial" w:cs="Arial"/>
        </w:rPr>
        <w:t xml:space="preserve"> suivants</w:t>
      </w:r>
      <w:r w:rsidR="00291C36" w:rsidRPr="006E0455">
        <w:rPr>
          <w:rFonts w:ascii="Arial" w:hAnsi="Arial" w:cs="Arial"/>
        </w:rPr>
        <w:t> : ALM pour la rédaction et l’exécution des tests, Redmine pour le suivi des demandes et le suivi</w:t>
      </w:r>
      <w:r w:rsidR="000E75B1" w:rsidRPr="006E0455">
        <w:rPr>
          <w:rFonts w:ascii="Arial" w:hAnsi="Arial" w:cs="Arial"/>
        </w:rPr>
        <w:t xml:space="preserve"> </w:t>
      </w:r>
      <w:r w:rsidR="00291C36" w:rsidRPr="006E0455">
        <w:rPr>
          <w:rFonts w:ascii="Arial" w:hAnsi="Arial" w:cs="Arial"/>
        </w:rPr>
        <w:t>des</w:t>
      </w:r>
      <w:r w:rsidR="000E75B1" w:rsidRPr="006E0455">
        <w:rPr>
          <w:rFonts w:ascii="Arial" w:hAnsi="Arial" w:cs="Arial"/>
        </w:rPr>
        <w:t xml:space="preserve"> </w:t>
      </w:r>
      <w:r w:rsidR="00291C36" w:rsidRPr="006E0455">
        <w:rPr>
          <w:rFonts w:ascii="Arial" w:hAnsi="Arial" w:cs="Arial"/>
        </w:rPr>
        <w:t>anomalies</w:t>
      </w:r>
      <w:r w:rsidR="00C87A4B" w:rsidRPr="006E0455">
        <w:rPr>
          <w:rFonts w:ascii="Arial" w:hAnsi="Arial" w:cs="Arial"/>
        </w:rPr>
        <w:t>.</w:t>
      </w:r>
    </w:p>
    <w:p w14:paraId="5E1D7B22" w14:textId="139F6CB8" w:rsidR="002B0363" w:rsidRPr="006E0455" w:rsidRDefault="002B0363" w:rsidP="000E75B1">
      <w:pPr>
        <w:suppressAutoHyphens/>
        <w:spacing w:before="120"/>
        <w:ind w:left="709" w:right="1"/>
        <w:jc w:val="both"/>
        <w:rPr>
          <w:rFonts w:ascii="Arial" w:hAnsi="Arial" w:cs="Arial"/>
        </w:rPr>
      </w:pPr>
      <w:r w:rsidRPr="006E0455">
        <w:rPr>
          <w:rFonts w:ascii="Arial" w:hAnsi="Arial" w:cs="Arial"/>
        </w:rPr>
        <w:br/>
      </w:r>
    </w:p>
    <w:p w14:paraId="2C09A22B" w14:textId="559B0E7D" w:rsidR="00731115" w:rsidRPr="006E0455" w:rsidRDefault="002B0363" w:rsidP="002B0363">
      <w:pPr>
        <w:suppressAutoHyphens/>
        <w:spacing w:before="120"/>
        <w:ind w:left="709" w:right="1"/>
        <w:jc w:val="right"/>
        <w:rPr>
          <w:rFonts w:ascii="Arial" w:hAnsi="Arial" w:cs="Arial"/>
        </w:rPr>
      </w:pPr>
      <w:r w:rsidRPr="006E0455">
        <w:rPr>
          <w:rFonts w:ascii="Arial" w:hAnsi="Arial" w:cs="Arial"/>
        </w:rPr>
        <w:br/>
      </w:r>
    </w:p>
    <w:p w14:paraId="089F04CC" w14:textId="77777777" w:rsidR="002F7E19" w:rsidRPr="006E0455" w:rsidRDefault="002F7E19">
      <w:pPr>
        <w:rPr>
          <w:rFonts w:ascii="Arial" w:hAnsi="Arial" w:cs="Arial"/>
        </w:rPr>
      </w:pPr>
      <w:r w:rsidRPr="006E0455">
        <w:rPr>
          <w:rFonts w:ascii="Arial" w:hAnsi="Arial" w:cs="Arial"/>
        </w:rPr>
        <w:br w:type="page"/>
      </w:r>
    </w:p>
    <w:p w14:paraId="5787A9ED" w14:textId="77777777" w:rsidR="002F7E19" w:rsidRPr="006E0455" w:rsidRDefault="002F7E19" w:rsidP="002B0363">
      <w:pPr>
        <w:suppressAutoHyphens/>
        <w:spacing w:before="120"/>
        <w:ind w:left="709" w:right="1"/>
        <w:jc w:val="right"/>
        <w:rPr>
          <w:rFonts w:ascii="Arial" w:hAnsi="Arial" w:cs="Arial"/>
        </w:rPr>
      </w:pPr>
    </w:p>
    <w:p w14:paraId="0A8EBC32" w14:textId="77777777" w:rsidR="00731115" w:rsidRPr="006E0455" w:rsidRDefault="00731115" w:rsidP="00731115">
      <w:pPr>
        <w:pStyle w:val="Titre2"/>
        <w:rPr>
          <w:rFonts w:ascii="Arial" w:hAnsi="Arial" w:cs="Arial"/>
          <w:caps/>
          <w:sz w:val="22"/>
          <w:szCs w:val="22"/>
        </w:rPr>
      </w:pPr>
      <w:bookmarkStart w:id="57" w:name="_Toc189133393"/>
      <w:r w:rsidRPr="006E0455">
        <w:rPr>
          <w:rFonts w:ascii="Arial" w:hAnsi="Arial" w:cs="Arial"/>
          <w:caps/>
          <w:sz w:val="22"/>
          <w:szCs w:val="22"/>
        </w:rPr>
        <w:t>Exigences minimales pour chaque Unité d’œuvre</w:t>
      </w:r>
      <w:bookmarkEnd w:id="57"/>
    </w:p>
    <w:p w14:paraId="20D68E80" w14:textId="77777777" w:rsidR="00731115" w:rsidRPr="006E0455" w:rsidRDefault="00731115" w:rsidP="00731115">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563E580A" w14:textId="77777777" w:rsidTr="00BB360C">
        <w:tc>
          <w:tcPr>
            <w:tcW w:w="9288" w:type="dxa"/>
            <w:vAlign w:val="center"/>
          </w:tcPr>
          <w:p w14:paraId="62259126" w14:textId="77777777" w:rsidR="007D7994" w:rsidRPr="006E0455" w:rsidRDefault="007D7994" w:rsidP="007D7994">
            <w:pPr>
              <w:numPr>
                <w:ilvl w:val="0"/>
                <w:numId w:val="2"/>
              </w:numPr>
              <w:rPr>
                <w:rFonts w:ascii="Arial" w:hAnsi="Arial" w:cs="Arial"/>
                <w:b/>
                <w:sz w:val="22"/>
                <w:szCs w:val="24"/>
              </w:rPr>
            </w:pPr>
            <w:r w:rsidRPr="006E0455">
              <w:rPr>
                <w:rFonts w:ascii="Arial" w:hAnsi="Arial" w:cs="Arial"/>
                <w:b/>
                <w:sz w:val="22"/>
                <w:szCs w:val="24"/>
              </w:rPr>
              <w:t>R0</w:t>
            </w:r>
            <w:r w:rsidR="003D69A0" w:rsidRPr="006E0455">
              <w:rPr>
                <w:rFonts w:ascii="Arial" w:hAnsi="Arial" w:cs="Arial"/>
                <w:b/>
                <w:sz w:val="22"/>
                <w:szCs w:val="24"/>
              </w:rPr>
              <w:t>1</w:t>
            </w:r>
            <w:r w:rsidRPr="006E0455">
              <w:rPr>
                <w:rFonts w:ascii="Arial" w:hAnsi="Arial" w:cs="Arial"/>
                <w:b/>
                <w:sz w:val="22"/>
                <w:szCs w:val="24"/>
              </w:rPr>
              <w:t> : Assistance à la préparation des opérations de recette</w:t>
            </w:r>
            <w:r w:rsidR="002F7E19" w:rsidRPr="006E0455">
              <w:rPr>
                <w:rFonts w:ascii="Arial" w:hAnsi="Arial" w:cs="Arial"/>
                <w:b/>
                <w:sz w:val="22"/>
                <w:szCs w:val="24"/>
              </w:rPr>
              <w:t xml:space="preserve"> fonctionnelle</w:t>
            </w:r>
          </w:p>
        </w:tc>
      </w:tr>
      <w:tr w:rsidR="00E336AD" w:rsidRPr="006E0455" w14:paraId="28810498" w14:textId="77777777" w:rsidTr="00BB360C">
        <w:tc>
          <w:tcPr>
            <w:tcW w:w="9288" w:type="dxa"/>
            <w:vAlign w:val="center"/>
          </w:tcPr>
          <w:p w14:paraId="30C44D6D" w14:textId="77777777" w:rsidR="007D7994" w:rsidRPr="006E0455" w:rsidRDefault="007D7994" w:rsidP="00BB360C">
            <w:pPr>
              <w:rPr>
                <w:rFonts w:ascii="Arial" w:hAnsi="Arial" w:cs="Arial"/>
                <w:sz w:val="12"/>
                <w:szCs w:val="24"/>
                <w:u w:val="single"/>
              </w:rPr>
            </w:pPr>
          </w:p>
          <w:p w14:paraId="75DB279C" w14:textId="77777777" w:rsidR="007D7994" w:rsidRPr="006E0455" w:rsidRDefault="007D7994" w:rsidP="00BB360C">
            <w:pPr>
              <w:jc w:val="both"/>
              <w:rPr>
                <w:rFonts w:ascii="Arial" w:hAnsi="Arial" w:cs="Arial"/>
                <w:szCs w:val="24"/>
                <w:u w:val="single"/>
              </w:rPr>
            </w:pPr>
            <w:r w:rsidRPr="006E0455">
              <w:rPr>
                <w:rFonts w:ascii="Arial" w:hAnsi="Arial" w:cs="Arial"/>
                <w:szCs w:val="24"/>
                <w:u w:val="single"/>
              </w:rPr>
              <w:t>1/ Contenu de la prestation</w:t>
            </w:r>
          </w:p>
          <w:p w14:paraId="738B83C7" w14:textId="77777777" w:rsidR="00343F73" w:rsidRPr="006E0455" w:rsidRDefault="00343F73" w:rsidP="00343F73">
            <w:pPr>
              <w:numPr>
                <w:ilvl w:val="0"/>
                <w:numId w:val="1"/>
              </w:numPr>
              <w:tabs>
                <w:tab w:val="num" w:pos="270"/>
              </w:tabs>
              <w:jc w:val="both"/>
              <w:rPr>
                <w:rFonts w:ascii="Arial" w:hAnsi="Arial" w:cs="Arial"/>
                <w:szCs w:val="24"/>
              </w:rPr>
            </w:pPr>
            <w:r w:rsidRPr="006E0455">
              <w:rPr>
                <w:rFonts w:ascii="Arial" w:hAnsi="Arial" w:cs="Arial"/>
                <w:szCs w:val="24"/>
              </w:rPr>
              <w:t>Assistance à maîtrise d'ouvrage dans la préparation des opérations de recette des applications :</w:t>
            </w:r>
          </w:p>
          <w:p w14:paraId="4A4B7017" w14:textId="55EE9FF3" w:rsidR="00343F73" w:rsidRPr="006E0455" w:rsidRDefault="00343F73" w:rsidP="00343F73">
            <w:pPr>
              <w:numPr>
                <w:ilvl w:val="1"/>
                <w:numId w:val="1"/>
              </w:numPr>
              <w:tabs>
                <w:tab w:val="num" w:pos="270"/>
              </w:tabs>
              <w:jc w:val="both"/>
              <w:rPr>
                <w:rFonts w:ascii="Arial" w:hAnsi="Arial" w:cs="Arial"/>
                <w:szCs w:val="24"/>
              </w:rPr>
            </w:pPr>
            <w:r w:rsidRPr="006E0455">
              <w:rPr>
                <w:rFonts w:ascii="Arial" w:hAnsi="Arial" w:cs="Arial"/>
                <w:szCs w:val="24"/>
              </w:rPr>
              <w:t>Définition et élaboration d</w:t>
            </w:r>
            <w:r w:rsidR="00313BD0" w:rsidRPr="006E0455">
              <w:rPr>
                <w:rFonts w:ascii="Arial" w:hAnsi="Arial" w:cs="Arial"/>
                <w:szCs w:val="24"/>
              </w:rPr>
              <w:t>e la stratégie de tests, des</w:t>
            </w:r>
            <w:r w:rsidRPr="006E0455">
              <w:rPr>
                <w:rFonts w:ascii="Arial" w:hAnsi="Arial" w:cs="Arial"/>
                <w:szCs w:val="24"/>
              </w:rPr>
              <w:t xml:space="preserve"> plan</w:t>
            </w:r>
            <w:r w:rsidR="00313BD0" w:rsidRPr="006E0455">
              <w:rPr>
                <w:rFonts w:ascii="Arial" w:hAnsi="Arial" w:cs="Arial"/>
                <w:szCs w:val="24"/>
              </w:rPr>
              <w:t>s</w:t>
            </w:r>
            <w:r w:rsidRPr="006E0455">
              <w:rPr>
                <w:rFonts w:ascii="Arial" w:hAnsi="Arial" w:cs="Arial"/>
                <w:szCs w:val="24"/>
              </w:rPr>
              <w:t xml:space="preserve"> de test, des jeux d'essai</w:t>
            </w:r>
            <w:r w:rsidR="00362507" w:rsidRPr="006E0455">
              <w:rPr>
                <w:rFonts w:ascii="Arial" w:hAnsi="Arial" w:cs="Arial"/>
                <w:szCs w:val="24"/>
              </w:rPr>
              <w:t>s</w:t>
            </w:r>
            <w:r w:rsidRPr="006E0455">
              <w:rPr>
                <w:rFonts w:ascii="Arial" w:hAnsi="Arial" w:cs="Arial"/>
                <w:szCs w:val="24"/>
              </w:rPr>
              <w:t xml:space="preserve"> et scénarios de tests pour vérification de la conformité et du bon fonctionnement des composants (conformité avec les spécifications fonctionnelles, concordance des résultats, adéquation des messages d'erreur,</w:t>
            </w:r>
            <w:r w:rsidR="00313BD0" w:rsidRPr="006E0455">
              <w:rPr>
                <w:rFonts w:ascii="Arial" w:hAnsi="Arial" w:cs="Arial"/>
                <w:szCs w:val="24"/>
              </w:rPr>
              <w:t xml:space="preserve"> non régression par rapport aux composants en production,</w:t>
            </w:r>
            <w:r w:rsidRPr="006E0455">
              <w:rPr>
                <w:rFonts w:ascii="Arial" w:hAnsi="Arial" w:cs="Arial"/>
                <w:szCs w:val="24"/>
              </w:rPr>
              <w:t xml:space="preserve"> etc.).</w:t>
            </w:r>
          </w:p>
          <w:p w14:paraId="4B17F381" w14:textId="77777777" w:rsidR="00343F73" w:rsidRPr="006E0455" w:rsidRDefault="00343F73" w:rsidP="00343F73">
            <w:pPr>
              <w:numPr>
                <w:ilvl w:val="1"/>
                <w:numId w:val="1"/>
              </w:numPr>
              <w:tabs>
                <w:tab w:val="num" w:pos="270"/>
              </w:tabs>
              <w:jc w:val="both"/>
              <w:rPr>
                <w:rFonts w:ascii="Arial" w:hAnsi="Arial" w:cs="Arial"/>
                <w:szCs w:val="24"/>
              </w:rPr>
            </w:pPr>
            <w:r w:rsidRPr="006E0455">
              <w:rPr>
                <w:rFonts w:ascii="Arial" w:hAnsi="Arial" w:cs="Arial"/>
                <w:szCs w:val="24"/>
              </w:rPr>
              <w:t>Définition des processus de valorisation et de gestion de la base de test</w:t>
            </w:r>
            <w:r w:rsidR="00313BD0" w:rsidRPr="006E0455">
              <w:rPr>
                <w:rFonts w:ascii="Arial" w:hAnsi="Arial" w:cs="Arial"/>
                <w:szCs w:val="24"/>
              </w:rPr>
              <w:t>s</w:t>
            </w:r>
            <w:r w:rsidRPr="006E0455">
              <w:rPr>
                <w:rFonts w:ascii="Arial" w:hAnsi="Arial" w:cs="Arial"/>
                <w:szCs w:val="24"/>
              </w:rPr>
              <w:t xml:space="preserve"> avec, le cas échéant, les outils associés.</w:t>
            </w:r>
          </w:p>
          <w:p w14:paraId="70E56AD6" w14:textId="77777777" w:rsidR="0083223F" w:rsidRPr="006E0455" w:rsidRDefault="0083223F" w:rsidP="00343F73">
            <w:pPr>
              <w:numPr>
                <w:ilvl w:val="1"/>
                <w:numId w:val="1"/>
              </w:numPr>
              <w:tabs>
                <w:tab w:val="num" w:pos="270"/>
              </w:tabs>
              <w:jc w:val="both"/>
              <w:rPr>
                <w:rFonts w:ascii="Arial" w:hAnsi="Arial" w:cs="Arial"/>
                <w:szCs w:val="24"/>
              </w:rPr>
            </w:pPr>
            <w:r w:rsidRPr="006E0455">
              <w:rPr>
                <w:rFonts w:ascii="Arial" w:hAnsi="Arial" w:cs="Arial"/>
                <w:szCs w:val="24"/>
              </w:rPr>
              <w:t>Identification et planification des actions à mener pour constituer ou préparer les environnements techniques de tests</w:t>
            </w:r>
          </w:p>
          <w:p w14:paraId="2C407ED1" w14:textId="77777777" w:rsidR="007D7994" w:rsidRPr="006E0455" w:rsidRDefault="007D7994" w:rsidP="00BB360C">
            <w:pPr>
              <w:jc w:val="both"/>
              <w:rPr>
                <w:rFonts w:ascii="Arial" w:hAnsi="Arial" w:cs="Arial"/>
                <w:sz w:val="12"/>
                <w:szCs w:val="24"/>
              </w:rPr>
            </w:pPr>
          </w:p>
          <w:p w14:paraId="414DE122" w14:textId="184EE073" w:rsidR="007D7994" w:rsidRPr="006E0455" w:rsidRDefault="007D7994" w:rsidP="00BB360C">
            <w:pPr>
              <w:jc w:val="both"/>
              <w:rPr>
                <w:rFonts w:ascii="Arial" w:hAnsi="Arial" w:cs="Arial"/>
                <w:szCs w:val="24"/>
                <w:u w:val="single"/>
              </w:rPr>
            </w:pPr>
            <w:r w:rsidRPr="006E0455">
              <w:rPr>
                <w:rFonts w:ascii="Arial" w:hAnsi="Arial" w:cs="Arial"/>
                <w:szCs w:val="24"/>
                <w:u w:val="single"/>
              </w:rPr>
              <w:t xml:space="preserve">2/ Antécédents et </w:t>
            </w:r>
            <w:r w:rsidR="009A40D0" w:rsidRPr="006E0455">
              <w:rPr>
                <w:rFonts w:ascii="Arial" w:hAnsi="Arial" w:cs="Arial"/>
                <w:szCs w:val="24"/>
                <w:u w:val="single"/>
              </w:rPr>
              <w:t>prérequis</w:t>
            </w:r>
          </w:p>
          <w:p w14:paraId="63C29A95" w14:textId="415AFA70" w:rsidR="007D7994" w:rsidRPr="006E0455" w:rsidRDefault="007D7994" w:rsidP="00BB360C">
            <w:pPr>
              <w:numPr>
                <w:ilvl w:val="0"/>
                <w:numId w:val="1"/>
              </w:numPr>
              <w:jc w:val="both"/>
              <w:rPr>
                <w:rFonts w:ascii="Arial" w:hAnsi="Arial" w:cs="Arial"/>
                <w:szCs w:val="24"/>
              </w:rPr>
            </w:pPr>
            <w:r w:rsidRPr="006E0455">
              <w:rPr>
                <w:rFonts w:ascii="Arial" w:hAnsi="Arial" w:cs="Arial"/>
                <w:szCs w:val="24"/>
              </w:rPr>
              <w:t>Présentation par l’</w:t>
            </w:r>
            <w:r w:rsidR="00A93FB2" w:rsidRPr="006E0455">
              <w:rPr>
                <w:rFonts w:ascii="Arial" w:hAnsi="Arial" w:cs="Arial"/>
                <w:szCs w:val="24"/>
              </w:rPr>
              <w:t>ACOSS</w:t>
            </w:r>
            <w:r w:rsidR="00CC6FB6" w:rsidRPr="006E0455">
              <w:rPr>
                <w:rFonts w:ascii="Arial" w:hAnsi="Arial" w:cs="Arial"/>
                <w:szCs w:val="24"/>
              </w:rPr>
              <w:t xml:space="preserve"> - UCN</w:t>
            </w:r>
            <w:r w:rsidRPr="006E0455">
              <w:rPr>
                <w:rFonts w:ascii="Arial" w:hAnsi="Arial" w:cs="Arial"/>
                <w:szCs w:val="24"/>
              </w:rPr>
              <w:t xml:space="preserve"> du contexte </w:t>
            </w:r>
            <w:r w:rsidR="00343F73" w:rsidRPr="006E0455">
              <w:rPr>
                <w:rFonts w:ascii="Arial" w:hAnsi="Arial" w:cs="Arial"/>
                <w:szCs w:val="24"/>
              </w:rPr>
              <w:t>du projet et de l’outillage utilisé pour les tests</w:t>
            </w:r>
          </w:p>
          <w:p w14:paraId="3BB1400A" w14:textId="77777777" w:rsidR="00343F73" w:rsidRPr="006E0455" w:rsidRDefault="00343F73" w:rsidP="00BB360C">
            <w:pPr>
              <w:numPr>
                <w:ilvl w:val="0"/>
                <w:numId w:val="1"/>
              </w:numPr>
              <w:jc w:val="both"/>
              <w:rPr>
                <w:rFonts w:ascii="Arial" w:hAnsi="Arial" w:cs="Arial"/>
                <w:szCs w:val="24"/>
              </w:rPr>
            </w:pPr>
            <w:r w:rsidRPr="006E0455">
              <w:rPr>
                <w:rFonts w:ascii="Arial" w:hAnsi="Arial" w:cs="Arial"/>
                <w:szCs w:val="24"/>
              </w:rPr>
              <w:t>Documentation fonctionnelle et technique du projet</w:t>
            </w:r>
          </w:p>
          <w:p w14:paraId="19F2876B" w14:textId="77777777" w:rsidR="007D7994" w:rsidRPr="006E0455" w:rsidRDefault="007D7994" w:rsidP="00BB360C">
            <w:pPr>
              <w:numPr>
                <w:ilvl w:val="0"/>
                <w:numId w:val="1"/>
              </w:numPr>
              <w:jc w:val="both"/>
              <w:rPr>
                <w:rFonts w:ascii="Arial" w:hAnsi="Arial" w:cs="Arial"/>
                <w:szCs w:val="24"/>
              </w:rPr>
            </w:pPr>
            <w:r w:rsidRPr="006E0455">
              <w:rPr>
                <w:rFonts w:ascii="Arial" w:hAnsi="Arial" w:cs="Arial"/>
                <w:szCs w:val="24"/>
              </w:rPr>
              <w:t>Identification des acteurs</w:t>
            </w:r>
            <w:r w:rsidR="00343F73" w:rsidRPr="006E0455">
              <w:rPr>
                <w:rFonts w:ascii="Arial" w:hAnsi="Arial" w:cs="Arial"/>
                <w:szCs w:val="24"/>
              </w:rPr>
              <w:t xml:space="preserve"> contributeurs aux tests et recette</w:t>
            </w:r>
          </w:p>
          <w:p w14:paraId="0841C7CD" w14:textId="77777777" w:rsidR="007D7994" w:rsidRPr="006E0455" w:rsidRDefault="007D7994" w:rsidP="00BB360C">
            <w:pPr>
              <w:jc w:val="both"/>
              <w:rPr>
                <w:rFonts w:ascii="Arial" w:hAnsi="Arial" w:cs="Arial"/>
                <w:sz w:val="12"/>
                <w:szCs w:val="24"/>
              </w:rPr>
            </w:pPr>
          </w:p>
          <w:p w14:paraId="5E9AB23A" w14:textId="77777777" w:rsidR="007D7994" w:rsidRPr="006E0455" w:rsidRDefault="007D7994" w:rsidP="00BB360C">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6FB44218" w14:textId="77777777" w:rsidR="00343F73" w:rsidRPr="006E0455" w:rsidRDefault="00343F73" w:rsidP="00343F73">
            <w:pPr>
              <w:numPr>
                <w:ilvl w:val="0"/>
                <w:numId w:val="1"/>
              </w:numPr>
              <w:jc w:val="both"/>
              <w:rPr>
                <w:rFonts w:ascii="Arial" w:hAnsi="Arial" w:cs="Arial"/>
                <w:szCs w:val="24"/>
              </w:rPr>
            </w:pPr>
            <w:r w:rsidRPr="006E0455">
              <w:rPr>
                <w:rFonts w:ascii="Arial" w:hAnsi="Arial" w:cs="Arial"/>
                <w:szCs w:val="24"/>
              </w:rPr>
              <w:t>Plan de test (décrit la stratégie de test pour chaque étape : objectifs, démarche, ressources, outils et planning)</w:t>
            </w:r>
          </w:p>
          <w:p w14:paraId="7158898D" w14:textId="77777777" w:rsidR="00343F73" w:rsidRPr="006E0455" w:rsidRDefault="00343F73" w:rsidP="00343F73">
            <w:pPr>
              <w:numPr>
                <w:ilvl w:val="0"/>
                <w:numId w:val="1"/>
              </w:numPr>
              <w:jc w:val="both"/>
              <w:rPr>
                <w:rFonts w:ascii="Arial" w:hAnsi="Arial" w:cs="Arial"/>
                <w:szCs w:val="24"/>
              </w:rPr>
            </w:pPr>
            <w:r w:rsidRPr="006E0455">
              <w:rPr>
                <w:rFonts w:ascii="Arial" w:hAnsi="Arial" w:cs="Arial"/>
                <w:szCs w:val="24"/>
              </w:rPr>
              <w:t>Jeux d'essai, scénarios de tests</w:t>
            </w:r>
          </w:p>
          <w:p w14:paraId="6CA1E9B8" w14:textId="77777777" w:rsidR="007D7994" w:rsidRPr="006E0455" w:rsidRDefault="00343F73" w:rsidP="00343F73">
            <w:pPr>
              <w:numPr>
                <w:ilvl w:val="0"/>
                <w:numId w:val="1"/>
              </w:numPr>
              <w:jc w:val="both"/>
              <w:rPr>
                <w:rFonts w:ascii="Arial" w:hAnsi="Arial" w:cs="Arial"/>
                <w:szCs w:val="24"/>
              </w:rPr>
            </w:pPr>
            <w:r w:rsidRPr="006E0455">
              <w:rPr>
                <w:rFonts w:ascii="Arial" w:hAnsi="Arial" w:cs="Arial"/>
                <w:szCs w:val="24"/>
              </w:rPr>
              <w:t>Base de test et procédures de gestion associées</w:t>
            </w:r>
          </w:p>
          <w:p w14:paraId="1A902FA8" w14:textId="77777777" w:rsidR="00343F73" w:rsidRPr="006E0455" w:rsidRDefault="00343F73" w:rsidP="00343F73">
            <w:pPr>
              <w:ind w:left="360"/>
              <w:rPr>
                <w:rFonts w:ascii="Arial" w:hAnsi="Arial" w:cs="Arial"/>
                <w:sz w:val="12"/>
                <w:szCs w:val="24"/>
              </w:rPr>
            </w:pPr>
          </w:p>
        </w:tc>
      </w:tr>
      <w:tr w:rsidR="00E336AD" w:rsidRPr="006E0455" w14:paraId="5C1719D5" w14:textId="77777777" w:rsidTr="00BB360C">
        <w:tc>
          <w:tcPr>
            <w:tcW w:w="9288" w:type="dxa"/>
            <w:vAlign w:val="center"/>
          </w:tcPr>
          <w:p w14:paraId="7899F669" w14:textId="77777777" w:rsidR="002F7E19" w:rsidRPr="006E0455" w:rsidRDefault="002F7E19" w:rsidP="00BB360C">
            <w:pPr>
              <w:rPr>
                <w:rFonts w:ascii="Arial" w:hAnsi="Arial" w:cs="Arial"/>
                <w:sz w:val="12"/>
                <w:szCs w:val="24"/>
                <w:u w:val="single"/>
              </w:rPr>
            </w:pPr>
          </w:p>
          <w:p w14:paraId="458F0704" w14:textId="77777777" w:rsidR="002F7E19" w:rsidRPr="006E0455" w:rsidRDefault="002F7E19" w:rsidP="00BB360C">
            <w:pPr>
              <w:rPr>
                <w:rFonts w:ascii="Arial" w:hAnsi="Arial" w:cs="Arial"/>
                <w:sz w:val="12"/>
                <w:szCs w:val="24"/>
                <w:u w:val="single"/>
              </w:rPr>
            </w:pPr>
          </w:p>
          <w:p w14:paraId="1B0CFB73" w14:textId="77777777" w:rsidR="002F7E19" w:rsidRPr="006E0455" w:rsidRDefault="002F7E19" w:rsidP="00BB360C">
            <w:pPr>
              <w:rPr>
                <w:rFonts w:ascii="Arial" w:hAnsi="Arial" w:cs="Arial"/>
                <w:sz w:val="12"/>
                <w:szCs w:val="24"/>
                <w:u w:val="single"/>
              </w:rPr>
            </w:pPr>
          </w:p>
        </w:tc>
      </w:tr>
      <w:tr w:rsidR="00E336AD" w:rsidRPr="006E0455" w14:paraId="2295E35D" w14:textId="77777777" w:rsidTr="00BB360C">
        <w:tc>
          <w:tcPr>
            <w:tcW w:w="9288" w:type="dxa"/>
            <w:vAlign w:val="center"/>
          </w:tcPr>
          <w:p w14:paraId="7D46DCE9" w14:textId="77777777" w:rsidR="007D7994" w:rsidRPr="006E0455" w:rsidRDefault="007D7994" w:rsidP="007D7994">
            <w:pPr>
              <w:numPr>
                <w:ilvl w:val="0"/>
                <w:numId w:val="2"/>
              </w:numPr>
              <w:rPr>
                <w:rFonts w:ascii="Arial" w:hAnsi="Arial" w:cs="Arial"/>
                <w:b/>
                <w:sz w:val="22"/>
                <w:szCs w:val="24"/>
              </w:rPr>
            </w:pPr>
            <w:r w:rsidRPr="006E0455">
              <w:rPr>
                <w:rFonts w:ascii="Arial" w:hAnsi="Arial" w:cs="Arial"/>
              </w:rPr>
              <w:br w:type="page"/>
            </w:r>
            <w:r w:rsidRPr="006E0455">
              <w:rPr>
                <w:rFonts w:ascii="Arial" w:hAnsi="Arial" w:cs="Arial"/>
                <w:b/>
                <w:sz w:val="22"/>
                <w:szCs w:val="24"/>
              </w:rPr>
              <w:t>R0</w:t>
            </w:r>
            <w:r w:rsidR="003D69A0" w:rsidRPr="006E0455">
              <w:rPr>
                <w:rFonts w:ascii="Arial" w:hAnsi="Arial" w:cs="Arial"/>
                <w:b/>
                <w:sz w:val="22"/>
                <w:szCs w:val="24"/>
              </w:rPr>
              <w:t>2</w:t>
            </w:r>
            <w:r w:rsidRPr="006E0455">
              <w:rPr>
                <w:rFonts w:ascii="Arial" w:hAnsi="Arial" w:cs="Arial"/>
                <w:b/>
                <w:sz w:val="22"/>
                <w:szCs w:val="24"/>
              </w:rPr>
              <w:t> : Assistance opérationnelle aux opérations de recette</w:t>
            </w:r>
            <w:r w:rsidR="002F7E19" w:rsidRPr="006E0455">
              <w:rPr>
                <w:rFonts w:ascii="Arial" w:hAnsi="Arial" w:cs="Arial"/>
                <w:b/>
                <w:sz w:val="22"/>
                <w:szCs w:val="24"/>
              </w:rPr>
              <w:t xml:space="preserve"> fonctionnelle</w:t>
            </w:r>
          </w:p>
        </w:tc>
      </w:tr>
      <w:tr w:rsidR="007D7994" w:rsidRPr="006E0455" w14:paraId="4F693282" w14:textId="77777777" w:rsidTr="00BB360C">
        <w:tc>
          <w:tcPr>
            <w:tcW w:w="9288" w:type="dxa"/>
            <w:vAlign w:val="center"/>
          </w:tcPr>
          <w:p w14:paraId="6B401F0E" w14:textId="77777777" w:rsidR="007D7994" w:rsidRPr="006E0455" w:rsidRDefault="007D7994" w:rsidP="00BB360C">
            <w:pPr>
              <w:rPr>
                <w:rFonts w:ascii="Arial" w:hAnsi="Arial" w:cs="Arial"/>
                <w:sz w:val="12"/>
                <w:szCs w:val="24"/>
                <w:u w:val="single"/>
              </w:rPr>
            </w:pPr>
          </w:p>
          <w:p w14:paraId="15F445BD" w14:textId="77777777" w:rsidR="007D7994" w:rsidRPr="006E0455" w:rsidRDefault="007D7994" w:rsidP="00BB360C">
            <w:pPr>
              <w:jc w:val="both"/>
              <w:rPr>
                <w:rFonts w:ascii="Arial" w:hAnsi="Arial" w:cs="Arial"/>
                <w:szCs w:val="24"/>
                <w:u w:val="single"/>
              </w:rPr>
            </w:pPr>
            <w:r w:rsidRPr="006E0455">
              <w:rPr>
                <w:rFonts w:ascii="Arial" w:hAnsi="Arial" w:cs="Arial"/>
                <w:szCs w:val="24"/>
                <w:u w:val="single"/>
              </w:rPr>
              <w:t>1/ Contenu de la prestation</w:t>
            </w:r>
          </w:p>
          <w:p w14:paraId="57241BA1" w14:textId="77777777" w:rsidR="00343F73" w:rsidRPr="006E0455" w:rsidRDefault="00343F73" w:rsidP="00343F73">
            <w:pPr>
              <w:numPr>
                <w:ilvl w:val="0"/>
                <w:numId w:val="1"/>
              </w:numPr>
              <w:tabs>
                <w:tab w:val="num" w:pos="270"/>
              </w:tabs>
              <w:jc w:val="both"/>
              <w:rPr>
                <w:rFonts w:ascii="Arial" w:hAnsi="Arial" w:cs="Arial"/>
                <w:szCs w:val="24"/>
              </w:rPr>
            </w:pPr>
            <w:r w:rsidRPr="006E0455">
              <w:rPr>
                <w:rFonts w:ascii="Arial" w:hAnsi="Arial" w:cs="Arial"/>
                <w:szCs w:val="24"/>
              </w:rPr>
              <w:t>Assistance à maîtrise d'ouvrage dans la réalisation des opérations de recette des applications :</w:t>
            </w:r>
          </w:p>
          <w:p w14:paraId="1F44E3A1" w14:textId="77777777" w:rsidR="00343F73" w:rsidRPr="006E0455" w:rsidRDefault="00343F73" w:rsidP="00343F73">
            <w:pPr>
              <w:numPr>
                <w:ilvl w:val="1"/>
                <w:numId w:val="1"/>
              </w:numPr>
              <w:tabs>
                <w:tab w:val="num" w:pos="270"/>
              </w:tabs>
              <w:jc w:val="both"/>
              <w:rPr>
                <w:rFonts w:ascii="Arial" w:hAnsi="Arial" w:cs="Arial"/>
                <w:szCs w:val="24"/>
              </w:rPr>
            </w:pPr>
            <w:r w:rsidRPr="006E0455">
              <w:rPr>
                <w:rFonts w:ascii="Arial" w:hAnsi="Arial" w:cs="Arial"/>
                <w:szCs w:val="24"/>
              </w:rPr>
              <w:t>Gestion des données de la base de test (chargement et réinitialisation des données, le cas échéant à l'aide d'outils)</w:t>
            </w:r>
          </w:p>
          <w:p w14:paraId="30DD5FCC" w14:textId="77777777" w:rsidR="00343F73" w:rsidRPr="006E0455" w:rsidRDefault="00343F73" w:rsidP="00343F73">
            <w:pPr>
              <w:numPr>
                <w:ilvl w:val="1"/>
                <w:numId w:val="1"/>
              </w:numPr>
              <w:tabs>
                <w:tab w:val="num" w:pos="270"/>
              </w:tabs>
              <w:jc w:val="both"/>
              <w:rPr>
                <w:rFonts w:ascii="Arial" w:hAnsi="Arial" w:cs="Arial"/>
                <w:szCs w:val="24"/>
              </w:rPr>
            </w:pPr>
            <w:r w:rsidRPr="006E0455">
              <w:rPr>
                <w:rFonts w:ascii="Arial" w:hAnsi="Arial" w:cs="Arial"/>
                <w:szCs w:val="24"/>
              </w:rPr>
              <w:t xml:space="preserve">Exécution des plans de tests et jeux d'essai pour vérification de la conformité et du bon fonctionnement des composants (contrôle de la conformité avec les spécifications fonctionnelles, de la concordance des résultats, adéquation des messages d'erreurs, </w:t>
            </w:r>
            <w:r w:rsidR="0083223F" w:rsidRPr="006E0455">
              <w:rPr>
                <w:rFonts w:ascii="Arial" w:hAnsi="Arial" w:cs="Arial"/>
                <w:szCs w:val="24"/>
              </w:rPr>
              <w:t xml:space="preserve">non régression par rapport aux composants en production, </w:t>
            </w:r>
            <w:r w:rsidRPr="006E0455">
              <w:rPr>
                <w:rFonts w:ascii="Arial" w:hAnsi="Arial" w:cs="Arial"/>
                <w:szCs w:val="24"/>
              </w:rPr>
              <w:t>etc.).</w:t>
            </w:r>
          </w:p>
          <w:p w14:paraId="37B0D373" w14:textId="77777777" w:rsidR="00343F73" w:rsidRPr="006E0455" w:rsidRDefault="00343F73" w:rsidP="00343F73">
            <w:pPr>
              <w:numPr>
                <w:ilvl w:val="1"/>
                <w:numId w:val="1"/>
              </w:numPr>
              <w:tabs>
                <w:tab w:val="num" w:pos="270"/>
              </w:tabs>
              <w:jc w:val="both"/>
              <w:rPr>
                <w:rFonts w:ascii="Arial" w:hAnsi="Arial" w:cs="Arial"/>
                <w:szCs w:val="24"/>
              </w:rPr>
            </w:pPr>
            <w:r w:rsidRPr="006E0455">
              <w:rPr>
                <w:rFonts w:ascii="Arial" w:hAnsi="Arial" w:cs="Arial"/>
                <w:szCs w:val="24"/>
              </w:rPr>
              <w:t>Contrôle du respect des normes</w:t>
            </w:r>
          </w:p>
          <w:p w14:paraId="15ACC16A" w14:textId="77777777" w:rsidR="007D7994" w:rsidRPr="006E0455" w:rsidRDefault="00343F73" w:rsidP="00343F73">
            <w:pPr>
              <w:numPr>
                <w:ilvl w:val="1"/>
                <w:numId w:val="1"/>
              </w:numPr>
              <w:tabs>
                <w:tab w:val="num" w:pos="270"/>
              </w:tabs>
              <w:jc w:val="both"/>
              <w:rPr>
                <w:rFonts w:ascii="Arial" w:hAnsi="Arial" w:cs="Arial"/>
                <w:szCs w:val="24"/>
              </w:rPr>
            </w:pPr>
            <w:r w:rsidRPr="006E0455">
              <w:rPr>
                <w:rFonts w:ascii="Arial" w:hAnsi="Arial" w:cs="Arial"/>
                <w:szCs w:val="24"/>
              </w:rPr>
              <w:t>Contrôle de la documentation (y compris la documentation utilisateur</w:t>
            </w:r>
            <w:r w:rsidR="0083223F" w:rsidRPr="006E0455">
              <w:rPr>
                <w:rFonts w:ascii="Arial" w:hAnsi="Arial" w:cs="Arial"/>
                <w:szCs w:val="24"/>
              </w:rPr>
              <w:t>s</w:t>
            </w:r>
            <w:r w:rsidRPr="006E0455">
              <w:rPr>
                <w:rFonts w:ascii="Arial" w:hAnsi="Arial" w:cs="Arial"/>
                <w:szCs w:val="24"/>
              </w:rPr>
              <w:t xml:space="preserve"> et l'aide en ligne).</w:t>
            </w:r>
          </w:p>
          <w:p w14:paraId="1F84C2CC" w14:textId="77777777" w:rsidR="00343F73" w:rsidRPr="006E0455" w:rsidRDefault="00343F73" w:rsidP="00343F73">
            <w:pPr>
              <w:jc w:val="both"/>
              <w:rPr>
                <w:rFonts w:ascii="Arial" w:hAnsi="Arial" w:cs="Arial"/>
                <w:sz w:val="12"/>
                <w:szCs w:val="24"/>
              </w:rPr>
            </w:pPr>
          </w:p>
          <w:p w14:paraId="4331C3EE" w14:textId="5AAC8088" w:rsidR="007D7994" w:rsidRPr="006E0455" w:rsidRDefault="007D7994" w:rsidP="00BB360C">
            <w:pPr>
              <w:jc w:val="both"/>
              <w:rPr>
                <w:rFonts w:ascii="Arial" w:hAnsi="Arial" w:cs="Arial"/>
                <w:szCs w:val="24"/>
                <w:u w:val="single"/>
              </w:rPr>
            </w:pPr>
            <w:r w:rsidRPr="006E0455">
              <w:rPr>
                <w:rFonts w:ascii="Arial" w:hAnsi="Arial" w:cs="Arial"/>
                <w:szCs w:val="24"/>
                <w:u w:val="single"/>
              </w:rPr>
              <w:t xml:space="preserve">2/ Antécédents et </w:t>
            </w:r>
            <w:r w:rsidR="009A40D0" w:rsidRPr="006E0455">
              <w:rPr>
                <w:rFonts w:ascii="Arial" w:hAnsi="Arial" w:cs="Arial"/>
                <w:szCs w:val="24"/>
                <w:u w:val="single"/>
              </w:rPr>
              <w:t>prérequis</w:t>
            </w:r>
          </w:p>
          <w:p w14:paraId="673667A9" w14:textId="7DA579A2" w:rsidR="00343F73" w:rsidRPr="006E0455" w:rsidRDefault="00343F73" w:rsidP="00343F73">
            <w:pPr>
              <w:numPr>
                <w:ilvl w:val="0"/>
                <w:numId w:val="1"/>
              </w:numPr>
              <w:jc w:val="both"/>
              <w:rPr>
                <w:rFonts w:ascii="Arial" w:hAnsi="Arial" w:cs="Arial"/>
                <w:szCs w:val="24"/>
              </w:rPr>
            </w:pPr>
            <w:r w:rsidRPr="006E0455">
              <w:rPr>
                <w:rFonts w:ascii="Arial" w:hAnsi="Arial" w:cs="Arial"/>
                <w:szCs w:val="24"/>
              </w:rPr>
              <w:t>Présentation par l’</w:t>
            </w:r>
            <w:r w:rsidR="00A93FB2" w:rsidRPr="006E0455">
              <w:rPr>
                <w:rFonts w:ascii="Arial" w:hAnsi="Arial" w:cs="Arial"/>
                <w:szCs w:val="24"/>
              </w:rPr>
              <w:t>ACOSS</w:t>
            </w:r>
            <w:r w:rsidR="00CC6FB6" w:rsidRPr="006E0455">
              <w:rPr>
                <w:rFonts w:ascii="Arial" w:hAnsi="Arial" w:cs="Arial"/>
                <w:szCs w:val="24"/>
              </w:rPr>
              <w:t xml:space="preserve"> - UCN</w:t>
            </w:r>
            <w:r w:rsidRPr="006E0455">
              <w:rPr>
                <w:rFonts w:ascii="Arial" w:hAnsi="Arial" w:cs="Arial"/>
                <w:szCs w:val="24"/>
              </w:rPr>
              <w:t xml:space="preserve"> du contexte du projet et de l’outillage utilisé pour les tests</w:t>
            </w:r>
          </w:p>
          <w:p w14:paraId="2D33B54F" w14:textId="77777777" w:rsidR="00343F73" w:rsidRPr="006E0455" w:rsidRDefault="00343F73" w:rsidP="00343F73">
            <w:pPr>
              <w:numPr>
                <w:ilvl w:val="0"/>
                <w:numId w:val="1"/>
              </w:numPr>
              <w:jc w:val="both"/>
              <w:rPr>
                <w:rFonts w:ascii="Arial" w:hAnsi="Arial" w:cs="Arial"/>
                <w:szCs w:val="24"/>
              </w:rPr>
            </w:pPr>
            <w:r w:rsidRPr="006E0455">
              <w:rPr>
                <w:rFonts w:ascii="Arial" w:hAnsi="Arial" w:cs="Arial"/>
                <w:szCs w:val="24"/>
              </w:rPr>
              <w:t>Documentation fonctionnelle et technique du projet</w:t>
            </w:r>
          </w:p>
          <w:p w14:paraId="33BF554B" w14:textId="77777777" w:rsidR="00343F73" w:rsidRPr="006E0455" w:rsidRDefault="00343F73" w:rsidP="00343F73">
            <w:pPr>
              <w:numPr>
                <w:ilvl w:val="0"/>
                <w:numId w:val="1"/>
              </w:numPr>
              <w:jc w:val="both"/>
              <w:rPr>
                <w:rFonts w:ascii="Arial" w:hAnsi="Arial" w:cs="Arial"/>
                <w:szCs w:val="24"/>
              </w:rPr>
            </w:pPr>
            <w:r w:rsidRPr="006E0455">
              <w:rPr>
                <w:rFonts w:ascii="Arial" w:hAnsi="Arial" w:cs="Arial"/>
                <w:szCs w:val="24"/>
              </w:rPr>
              <w:t>Stratégie et plans de tests</w:t>
            </w:r>
          </w:p>
          <w:p w14:paraId="4E37DD8F" w14:textId="77777777" w:rsidR="00343F73" w:rsidRPr="006E0455" w:rsidRDefault="00343F73" w:rsidP="00343F73">
            <w:pPr>
              <w:numPr>
                <w:ilvl w:val="0"/>
                <w:numId w:val="1"/>
              </w:numPr>
              <w:jc w:val="both"/>
              <w:rPr>
                <w:rFonts w:ascii="Arial" w:hAnsi="Arial" w:cs="Arial"/>
                <w:szCs w:val="24"/>
              </w:rPr>
            </w:pPr>
            <w:r w:rsidRPr="006E0455">
              <w:rPr>
                <w:rFonts w:ascii="Arial" w:hAnsi="Arial" w:cs="Arial"/>
                <w:szCs w:val="24"/>
              </w:rPr>
              <w:t>Identification des acteurs contributeurs aux tests et recette</w:t>
            </w:r>
          </w:p>
          <w:p w14:paraId="503BA372" w14:textId="77777777" w:rsidR="007D7994" w:rsidRPr="006E0455" w:rsidRDefault="007D7994" w:rsidP="00BB360C">
            <w:pPr>
              <w:jc w:val="both"/>
              <w:rPr>
                <w:rFonts w:ascii="Arial" w:hAnsi="Arial" w:cs="Arial"/>
                <w:sz w:val="12"/>
                <w:szCs w:val="24"/>
              </w:rPr>
            </w:pPr>
          </w:p>
          <w:p w14:paraId="1AFA26DB" w14:textId="77777777" w:rsidR="007D7994" w:rsidRPr="006E0455" w:rsidRDefault="007D7994" w:rsidP="00BB360C">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09B15C41" w14:textId="77777777" w:rsidR="00343F73" w:rsidRPr="006E0455" w:rsidRDefault="00343F73" w:rsidP="00343F73">
            <w:pPr>
              <w:numPr>
                <w:ilvl w:val="0"/>
                <w:numId w:val="1"/>
              </w:numPr>
              <w:jc w:val="both"/>
              <w:rPr>
                <w:rFonts w:ascii="Arial" w:hAnsi="Arial" w:cs="Arial"/>
                <w:szCs w:val="24"/>
              </w:rPr>
            </w:pPr>
            <w:r w:rsidRPr="006E0455">
              <w:rPr>
                <w:rFonts w:ascii="Arial" w:hAnsi="Arial" w:cs="Arial"/>
                <w:szCs w:val="24"/>
              </w:rPr>
              <w:t>Base de test résultat</w:t>
            </w:r>
          </w:p>
          <w:p w14:paraId="742CE208" w14:textId="77777777" w:rsidR="00343F73" w:rsidRPr="006E0455" w:rsidRDefault="00343F73" w:rsidP="00343F73">
            <w:pPr>
              <w:numPr>
                <w:ilvl w:val="0"/>
                <w:numId w:val="1"/>
              </w:numPr>
              <w:jc w:val="both"/>
              <w:rPr>
                <w:rFonts w:ascii="Arial" w:hAnsi="Arial" w:cs="Arial"/>
                <w:szCs w:val="24"/>
              </w:rPr>
            </w:pPr>
            <w:r w:rsidRPr="006E0455">
              <w:rPr>
                <w:rFonts w:ascii="Arial" w:hAnsi="Arial" w:cs="Arial"/>
                <w:szCs w:val="24"/>
              </w:rPr>
              <w:t>Fiches d'anomalies</w:t>
            </w:r>
          </w:p>
          <w:p w14:paraId="78E8447D" w14:textId="77777777" w:rsidR="007D7994" w:rsidRPr="006E0455" w:rsidRDefault="00343F73" w:rsidP="00343F73">
            <w:pPr>
              <w:numPr>
                <w:ilvl w:val="0"/>
                <w:numId w:val="1"/>
              </w:numPr>
              <w:jc w:val="both"/>
              <w:rPr>
                <w:rFonts w:ascii="Arial" w:hAnsi="Arial" w:cs="Arial"/>
                <w:szCs w:val="24"/>
              </w:rPr>
            </w:pPr>
            <w:r w:rsidRPr="006E0455">
              <w:rPr>
                <w:rFonts w:ascii="Arial" w:hAnsi="Arial" w:cs="Arial"/>
                <w:szCs w:val="24"/>
              </w:rPr>
              <w:t>Rapport de tests ou dossier de résultats, y compris les fiches de mesure</w:t>
            </w:r>
          </w:p>
          <w:p w14:paraId="01986BB8" w14:textId="77777777" w:rsidR="00343F73" w:rsidRPr="006E0455" w:rsidRDefault="00343F73" w:rsidP="00343F73">
            <w:pPr>
              <w:ind w:left="360"/>
              <w:rPr>
                <w:rFonts w:ascii="Arial" w:hAnsi="Arial" w:cs="Arial"/>
                <w:sz w:val="12"/>
                <w:szCs w:val="24"/>
              </w:rPr>
            </w:pPr>
          </w:p>
        </w:tc>
      </w:tr>
    </w:tbl>
    <w:p w14:paraId="11C375B4" w14:textId="77777777" w:rsidR="00731115" w:rsidRPr="006E0455" w:rsidRDefault="00731115" w:rsidP="00731115">
      <w:pPr>
        <w:tabs>
          <w:tab w:val="left" w:pos="567"/>
        </w:tabs>
        <w:jc w:val="both"/>
        <w:rPr>
          <w:rFonts w:ascii="Arial" w:hAnsi="Arial" w:cs="Arial"/>
          <w:b/>
          <w:u w:val="single"/>
        </w:rPr>
      </w:pPr>
    </w:p>
    <w:p w14:paraId="12873C7B" w14:textId="77777777" w:rsidR="00731115" w:rsidRPr="006E0455" w:rsidRDefault="00E95278" w:rsidP="005D7B37">
      <w:pPr>
        <w:pStyle w:val="Titre2"/>
        <w:rPr>
          <w:rFonts w:ascii="Arial" w:hAnsi="Arial" w:cs="Arial"/>
          <w:caps/>
          <w:sz w:val="22"/>
          <w:szCs w:val="22"/>
        </w:rPr>
      </w:pPr>
      <w:r w:rsidRPr="006E0455">
        <w:rPr>
          <w:rFonts w:ascii="Arial" w:hAnsi="Arial" w:cs="Arial"/>
          <w:b w:val="0"/>
          <w:u w:val="single"/>
        </w:rPr>
        <w:br w:type="page"/>
      </w:r>
      <w:bookmarkStart w:id="58" w:name="_Toc189133394"/>
      <w:r w:rsidR="00731115" w:rsidRPr="006E0455">
        <w:rPr>
          <w:rFonts w:ascii="Arial" w:hAnsi="Arial" w:cs="Arial"/>
          <w:caps/>
          <w:sz w:val="22"/>
          <w:szCs w:val="22"/>
        </w:rPr>
        <w:lastRenderedPageBreak/>
        <w:t>Quantification des Unités d’œuvre</w:t>
      </w:r>
      <w:bookmarkEnd w:id="58"/>
    </w:p>
    <w:p w14:paraId="6927F619" w14:textId="77777777" w:rsidR="00731115" w:rsidRPr="006E0455" w:rsidRDefault="00731115" w:rsidP="00731115">
      <w:pPr>
        <w:tabs>
          <w:tab w:val="left" w:pos="567"/>
        </w:tabs>
        <w:jc w:val="both"/>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2"/>
        <w:gridCol w:w="727"/>
        <w:gridCol w:w="1099"/>
        <w:gridCol w:w="2123"/>
        <w:gridCol w:w="383"/>
        <w:gridCol w:w="2816"/>
      </w:tblGrid>
      <w:tr w:rsidR="00E336AD" w:rsidRPr="006E0455" w14:paraId="07C1A87B" w14:textId="77777777" w:rsidTr="00BB360C">
        <w:tc>
          <w:tcPr>
            <w:tcW w:w="9776" w:type="dxa"/>
            <w:gridSpan w:val="6"/>
            <w:vAlign w:val="center"/>
          </w:tcPr>
          <w:p w14:paraId="3D191EDC" w14:textId="77777777" w:rsidR="00E95278" w:rsidRPr="006E0455" w:rsidRDefault="00E95278" w:rsidP="00BB360C">
            <w:pPr>
              <w:numPr>
                <w:ilvl w:val="0"/>
                <w:numId w:val="2"/>
              </w:numPr>
              <w:rPr>
                <w:rFonts w:ascii="Arial" w:hAnsi="Arial" w:cs="Arial"/>
                <w:b/>
                <w:sz w:val="22"/>
                <w:szCs w:val="24"/>
              </w:rPr>
            </w:pPr>
            <w:r w:rsidRPr="006E0455">
              <w:rPr>
                <w:rFonts w:ascii="Arial" w:hAnsi="Arial" w:cs="Arial"/>
                <w:b/>
                <w:sz w:val="22"/>
                <w:szCs w:val="24"/>
              </w:rPr>
              <w:t>R0</w:t>
            </w:r>
            <w:r w:rsidR="003D69A0" w:rsidRPr="006E0455">
              <w:rPr>
                <w:rFonts w:ascii="Arial" w:hAnsi="Arial" w:cs="Arial"/>
                <w:b/>
                <w:sz w:val="22"/>
                <w:szCs w:val="24"/>
              </w:rPr>
              <w:t>1</w:t>
            </w:r>
            <w:r w:rsidRPr="006E0455">
              <w:rPr>
                <w:rFonts w:ascii="Arial" w:hAnsi="Arial" w:cs="Arial"/>
                <w:b/>
                <w:sz w:val="22"/>
                <w:szCs w:val="24"/>
              </w:rPr>
              <w:t> : Assistance à la préparation des opérations de recette</w:t>
            </w:r>
            <w:r w:rsidR="002F7E19" w:rsidRPr="006E0455">
              <w:rPr>
                <w:rFonts w:ascii="Arial" w:hAnsi="Arial" w:cs="Arial"/>
                <w:b/>
                <w:sz w:val="22"/>
                <w:szCs w:val="24"/>
              </w:rPr>
              <w:t xml:space="preserve"> fonctionnelle</w:t>
            </w:r>
          </w:p>
        </w:tc>
      </w:tr>
      <w:tr w:rsidR="00E336AD" w:rsidRPr="006E0455" w14:paraId="401F2A9F" w14:textId="77777777" w:rsidTr="00BB360C">
        <w:tc>
          <w:tcPr>
            <w:tcW w:w="9776"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B691FE5" w14:textId="77777777" w:rsidR="00E95278" w:rsidRPr="006E0455" w:rsidRDefault="00E95278" w:rsidP="00BB360C">
            <w:pPr>
              <w:ind w:left="360" w:hanging="360"/>
              <w:rPr>
                <w:rFonts w:ascii="Arial" w:hAnsi="Arial" w:cs="Arial"/>
                <w:b/>
                <w:sz w:val="12"/>
                <w:szCs w:val="24"/>
              </w:rPr>
            </w:pPr>
          </w:p>
          <w:p w14:paraId="7AF96A48" w14:textId="77777777" w:rsidR="00E95278" w:rsidRPr="006E0455" w:rsidRDefault="00E95278" w:rsidP="00BB360C">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4D6F410B" w14:textId="77777777" w:rsidR="00E95278" w:rsidRPr="006E0455" w:rsidRDefault="00E95278" w:rsidP="00BB360C">
            <w:pPr>
              <w:ind w:left="360" w:hanging="360"/>
              <w:rPr>
                <w:rFonts w:ascii="Arial" w:hAnsi="Arial" w:cs="Arial"/>
                <w:b/>
                <w:sz w:val="12"/>
                <w:szCs w:val="24"/>
              </w:rPr>
            </w:pPr>
          </w:p>
        </w:tc>
      </w:tr>
      <w:tr w:rsidR="00E336AD" w:rsidRPr="006E0455" w14:paraId="3C29A254" w14:textId="77777777" w:rsidTr="00BB360C">
        <w:trPr>
          <w:trHeight w:val="1821"/>
        </w:trPr>
        <w:tc>
          <w:tcPr>
            <w:tcW w:w="3258" w:type="dxa"/>
            <w:gridSpan w:val="2"/>
          </w:tcPr>
          <w:p w14:paraId="06B2F79F" w14:textId="77777777" w:rsidR="00E95278" w:rsidRPr="006E0455" w:rsidRDefault="00E95278" w:rsidP="00BB360C">
            <w:pPr>
              <w:rPr>
                <w:rFonts w:ascii="Arial" w:hAnsi="Arial" w:cs="Arial"/>
                <w:szCs w:val="24"/>
              </w:rPr>
            </w:pPr>
          </w:p>
          <w:p w14:paraId="1AD24AC8" w14:textId="77777777" w:rsidR="00E95278" w:rsidRPr="006E0455" w:rsidRDefault="00E95278" w:rsidP="00BB360C">
            <w:pPr>
              <w:rPr>
                <w:rFonts w:ascii="Arial" w:hAnsi="Arial" w:cs="Arial"/>
                <w:szCs w:val="24"/>
              </w:rPr>
            </w:pPr>
            <w:r w:rsidRPr="006E0455">
              <w:rPr>
                <w:rFonts w:ascii="Arial" w:hAnsi="Arial" w:cs="Arial"/>
                <w:szCs w:val="24"/>
              </w:rPr>
              <w:t xml:space="preserve">Etendue du périmètre fonctionnel à couvrir (nb de processus, traitements, IHM, …) : </w:t>
            </w:r>
          </w:p>
          <w:p w14:paraId="108BA118" w14:textId="77777777" w:rsidR="00E95278" w:rsidRPr="006E0455" w:rsidRDefault="00E95278" w:rsidP="008F6C60">
            <w:pPr>
              <w:pStyle w:val="Paragraphedeliste"/>
              <w:numPr>
                <w:ilvl w:val="0"/>
                <w:numId w:val="9"/>
              </w:numPr>
              <w:rPr>
                <w:rFonts w:ascii="Arial" w:hAnsi="Arial" w:cs="Arial"/>
                <w:szCs w:val="24"/>
              </w:rPr>
            </w:pPr>
            <w:r w:rsidRPr="006E0455">
              <w:rPr>
                <w:rFonts w:ascii="Arial" w:hAnsi="Arial" w:cs="Arial"/>
                <w:szCs w:val="24"/>
              </w:rPr>
              <w:t>Réduit : 1 point</w:t>
            </w:r>
          </w:p>
          <w:p w14:paraId="57AFBF4E" w14:textId="25DCD044" w:rsidR="00E95278" w:rsidRPr="006E0455" w:rsidRDefault="005C273F" w:rsidP="008F6C60">
            <w:pPr>
              <w:pStyle w:val="Paragraphedeliste"/>
              <w:numPr>
                <w:ilvl w:val="0"/>
                <w:numId w:val="7"/>
              </w:numPr>
              <w:rPr>
                <w:rFonts w:ascii="Arial" w:hAnsi="Arial" w:cs="Arial"/>
                <w:szCs w:val="24"/>
              </w:rPr>
            </w:pPr>
            <w:r w:rsidRPr="006E0455">
              <w:rPr>
                <w:rFonts w:ascii="Arial" w:hAnsi="Arial" w:cs="Arial"/>
                <w:szCs w:val="24"/>
              </w:rPr>
              <w:t>Moyen :</w:t>
            </w:r>
            <w:r w:rsidR="00E95278" w:rsidRPr="006E0455">
              <w:rPr>
                <w:rFonts w:ascii="Arial" w:hAnsi="Arial" w:cs="Arial"/>
                <w:szCs w:val="24"/>
              </w:rPr>
              <w:t xml:space="preserve"> 2 points</w:t>
            </w:r>
          </w:p>
          <w:p w14:paraId="0C4AE5E9" w14:textId="77777777" w:rsidR="00E95278" w:rsidRPr="006E0455" w:rsidRDefault="00E95278" w:rsidP="008F6C60">
            <w:pPr>
              <w:pStyle w:val="Paragraphedeliste"/>
              <w:numPr>
                <w:ilvl w:val="0"/>
                <w:numId w:val="7"/>
              </w:numPr>
              <w:rPr>
                <w:rFonts w:ascii="Arial" w:hAnsi="Arial" w:cs="Arial"/>
                <w:szCs w:val="24"/>
              </w:rPr>
            </w:pPr>
            <w:r w:rsidRPr="006E0455">
              <w:rPr>
                <w:rFonts w:ascii="Arial" w:hAnsi="Arial" w:cs="Arial"/>
                <w:szCs w:val="24"/>
              </w:rPr>
              <w:t>Important : 3 points</w:t>
            </w:r>
          </w:p>
          <w:p w14:paraId="3062D591" w14:textId="77777777" w:rsidR="00E95278" w:rsidRPr="006E0455" w:rsidRDefault="00E95278" w:rsidP="00BB360C">
            <w:pPr>
              <w:rPr>
                <w:rFonts w:ascii="Arial" w:hAnsi="Arial" w:cs="Arial"/>
                <w:szCs w:val="24"/>
              </w:rPr>
            </w:pPr>
          </w:p>
        </w:tc>
        <w:tc>
          <w:tcPr>
            <w:tcW w:w="3259" w:type="dxa"/>
            <w:gridSpan w:val="2"/>
          </w:tcPr>
          <w:p w14:paraId="5AA7DECF" w14:textId="77777777" w:rsidR="00E95278" w:rsidRPr="006E0455" w:rsidRDefault="00E95278" w:rsidP="00BB360C">
            <w:pPr>
              <w:jc w:val="both"/>
              <w:rPr>
                <w:rFonts w:ascii="Arial" w:hAnsi="Arial" w:cs="Arial"/>
                <w:szCs w:val="24"/>
              </w:rPr>
            </w:pPr>
          </w:p>
          <w:p w14:paraId="751BA1CF" w14:textId="77777777" w:rsidR="00E95278" w:rsidRPr="006E0455" w:rsidRDefault="00E95278" w:rsidP="00BB360C">
            <w:pPr>
              <w:rPr>
                <w:rFonts w:ascii="Arial" w:hAnsi="Arial" w:cs="Arial"/>
                <w:szCs w:val="24"/>
              </w:rPr>
            </w:pPr>
            <w:r w:rsidRPr="006E0455">
              <w:rPr>
                <w:rFonts w:ascii="Arial" w:hAnsi="Arial" w:cs="Arial"/>
                <w:szCs w:val="24"/>
              </w:rPr>
              <w:t>Nombre de réunions ou entretiens à réaliser :</w:t>
            </w:r>
          </w:p>
          <w:p w14:paraId="401B70A5" w14:textId="77777777" w:rsidR="00E95278" w:rsidRPr="006E0455" w:rsidRDefault="00E95278" w:rsidP="00BB360C">
            <w:pPr>
              <w:rPr>
                <w:rFonts w:ascii="Arial" w:hAnsi="Arial" w:cs="Arial"/>
                <w:szCs w:val="24"/>
              </w:rPr>
            </w:pPr>
          </w:p>
          <w:p w14:paraId="77BD39E3" w14:textId="328B3198" w:rsidR="00E95278" w:rsidRPr="006E0455" w:rsidRDefault="00E95278" w:rsidP="008F6C60">
            <w:pPr>
              <w:pStyle w:val="Paragraphedeliste"/>
              <w:numPr>
                <w:ilvl w:val="0"/>
                <w:numId w:val="8"/>
              </w:numPr>
              <w:rPr>
                <w:rFonts w:ascii="Arial" w:hAnsi="Arial" w:cs="Arial"/>
                <w:szCs w:val="24"/>
              </w:rPr>
            </w:pPr>
            <w:r w:rsidRPr="006E0455">
              <w:rPr>
                <w:rFonts w:ascii="Arial" w:hAnsi="Arial" w:cs="Arial"/>
                <w:szCs w:val="24"/>
              </w:rPr>
              <w:t xml:space="preserve">1 à </w:t>
            </w:r>
            <w:r w:rsidR="005C273F" w:rsidRPr="006E0455">
              <w:rPr>
                <w:rFonts w:ascii="Arial" w:hAnsi="Arial" w:cs="Arial"/>
                <w:szCs w:val="24"/>
              </w:rPr>
              <w:t>10 :</w:t>
            </w:r>
            <w:r w:rsidRPr="006E0455">
              <w:rPr>
                <w:rFonts w:ascii="Arial" w:hAnsi="Arial" w:cs="Arial"/>
                <w:szCs w:val="24"/>
              </w:rPr>
              <w:t xml:space="preserve"> 1 point</w:t>
            </w:r>
          </w:p>
          <w:p w14:paraId="3162B266" w14:textId="416E71DB" w:rsidR="00E95278" w:rsidRPr="006E0455" w:rsidRDefault="00E95278" w:rsidP="008F6C60">
            <w:pPr>
              <w:pStyle w:val="Paragraphedeliste"/>
              <w:numPr>
                <w:ilvl w:val="0"/>
                <w:numId w:val="8"/>
              </w:numPr>
              <w:rPr>
                <w:rFonts w:ascii="Arial" w:hAnsi="Arial" w:cs="Arial"/>
                <w:szCs w:val="24"/>
              </w:rPr>
            </w:pPr>
            <w:r w:rsidRPr="006E0455">
              <w:rPr>
                <w:rFonts w:ascii="Arial" w:hAnsi="Arial" w:cs="Arial"/>
                <w:szCs w:val="24"/>
              </w:rPr>
              <w:t xml:space="preserve">10 à </w:t>
            </w:r>
            <w:r w:rsidR="005C273F" w:rsidRPr="006E0455">
              <w:rPr>
                <w:rFonts w:ascii="Arial" w:hAnsi="Arial" w:cs="Arial"/>
                <w:szCs w:val="24"/>
              </w:rPr>
              <w:t>20 :</w:t>
            </w:r>
            <w:r w:rsidRPr="006E0455">
              <w:rPr>
                <w:rFonts w:ascii="Arial" w:hAnsi="Arial" w:cs="Arial"/>
                <w:szCs w:val="24"/>
              </w:rPr>
              <w:t xml:space="preserve"> 2 points</w:t>
            </w:r>
          </w:p>
          <w:p w14:paraId="3262D37D" w14:textId="79AC190F" w:rsidR="00E95278" w:rsidRPr="006E0455" w:rsidRDefault="00E95278" w:rsidP="008F6C60">
            <w:pPr>
              <w:pStyle w:val="Paragraphedeliste"/>
              <w:numPr>
                <w:ilvl w:val="0"/>
                <w:numId w:val="8"/>
              </w:numPr>
              <w:rPr>
                <w:rFonts w:ascii="Arial" w:hAnsi="Arial" w:cs="Arial"/>
                <w:szCs w:val="24"/>
              </w:rPr>
            </w:pPr>
            <w:r w:rsidRPr="006E0455">
              <w:rPr>
                <w:rFonts w:ascii="Arial" w:hAnsi="Arial" w:cs="Arial"/>
                <w:szCs w:val="24"/>
              </w:rPr>
              <w:t xml:space="preserve">Plus de </w:t>
            </w:r>
            <w:r w:rsidR="005C273F" w:rsidRPr="006E0455">
              <w:rPr>
                <w:rFonts w:ascii="Arial" w:hAnsi="Arial" w:cs="Arial"/>
                <w:szCs w:val="24"/>
              </w:rPr>
              <w:t>20 :</w:t>
            </w:r>
            <w:r w:rsidRPr="006E0455">
              <w:rPr>
                <w:rFonts w:ascii="Arial" w:hAnsi="Arial" w:cs="Arial"/>
                <w:szCs w:val="24"/>
              </w:rPr>
              <w:t xml:space="preserve"> 3 points</w:t>
            </w:r>
          </w:p>
          <w:p w14:paraId="1458337C" w14:textId="77777777" w:rsidR="00E95278" w:rsidRPr="006E0455" w:rsidRDefault="00E95278" w:rsidP="00BB360C">
            <w:pPr>
              <w:jc w:val="both"/>
              <w:rPr>
                <w:rFonts w:ascii="Arial" w:hAnsi="Arial" w:cs="Arial"/>
                <w:szCs w:val="24"/>
              </w:rPr>
            </w:pPr>
          </w:p>
        </w:tc>
        <w:tc>
          <w:tcPr>
            <w:tcW w:w="3259" w:type="dxa"/>
            <w:gridSpan w:val="2"/>
          </w:tcPr>
          <w:p w14:paraId="16BBE40E" w14:textId="77777777" w:rsidR="00E95278" w:rsidRPr="006E0455" w:rsidRDefault="00E95278" w:rsidP="00BB360C">
            <w:pPr>
              <w:jc w:val="both"/>
              <w:rPr>
                <w:rFonts w:ascii="Arial" w:hAnsi="Arial" w:cs="Arial"/>
                <w:szCs w:val="24"/>
              </w:rPr>
            </w:pPr>
          </w:p>
          <w:p w14:paraId="4128B5EB" w14:textId="77777777" w:rsidR="00E95278" w:rsidRPr="006E0455" w:rsidRDefault="00E95278" w:rsidP="00BB360C">
            <w:pPr>
              <w:jc w:val="both"/>
              <w:rPr>
                <w:rFonts w:ascii="Arial" w:hAnsi="Arial" w:cs="Arial"/>
                <w:szCs w:val="24"/>
              </w:rPr>
            </w:pPr>
            <w:r w:rsidRPr="006E0455">
              <w:rPr>
                <w:rFonts w:ascii="Arial" w:hAnsi="Arial" w:cs="Arial"/>
                <w:szCs w:val="24"/>
              </w:rPr>
              <w:t xml:space="preserve">Volume du dossier de </w:t>
            </w:r>
            <w:r w:rsidR="00B0438E" w:rsidRPr="006E0455">
              <w:rPr>
                <w:rFonts w:ascii="Arial" w:hAnsi="Arial" w:cs="Arial"/>
                <w:szCs w:val="24"/>
              </w:rPr>
              <w:t>tests</w:t>
            </w:r>
            <w:r w:rsidRPr="006E0455">
              <w:rPr>
                <w:rFonts w:ascii="Arial" w:hAnsi="Arial" w:cs="Arial"/>
                <w:szCs w:val="24"/>
              </w:rPr>
              <w:t xml:space="preserve"> à produire :</w:t>
            </w:r>
          </w:p>
          <w:p w14:paraId="51D7C120" w14:textId="77777777" w:rsidR="00E95278" w:rsidRPr="006E0455" w:rsidRDefault="00E95278" w:rsidP="00BB360C">
            <w:pPr>
              <w:jc w:val="both"/>
              <w:rPr>
                <w:rFonts w:ascii="Arial" w:hAnsi="Arial" w:cs="Arial"/>
                <w:szCs w:val="24"/>
              </w:rPr>
            </w:pPr>
          </w:p>
          <w:p w14:paraId="5D18D0C6" w14:textId="77777777" w:rsidR="00E95278" w:rsidRPr="006E0455" w:rsidRDefault="00E95278" w:rsidP="008F6C60">
            <w:pPr>
              <w:pStyle w:val="Paragraphedeliste"/>
              <w:numPr>
                <w:ilvl w:val="0"/>
                <w:numId w:val="9"/>
              </w:numPr>
              <w:rPr>
                <w:rFonts w:ascii="Arial" w:hAnsi="Arial" w:cs="Arial"/>
                <w:szCs w:val="24"/>
              </w:rPr>
            </w:pPr>
            <w:r w:rsidRPr="006E0455">
              <w:rPr>
                <w:rFonts w:ascii="Arial" w:hAnsi="Arial" w:cs="Arial"/>
                <w:szCs w:val="24"/>
              </w:rPr>
              <w:t>Inférieur à 100 pages : 2 points</w:t>
            </w:r>
          </w:p>
          <w:p w14:paraId="1C0E2834" w14:textId="77777777" w:rsidR="00E95278" w:rsidRPr="006E0455" w:rsidRDefault="00E95278" w:rsidP="008F6C60">
            <w:pPr>
              <w:pStyle w:val="Paragraphedeliste"/>
              <w:numPr>
                <w:ilvl w:val="0"/>
                <w:numId w:val="7"/>
              </w:numPr>
              <w:rPr>
                <w:rFonts w:ascii="Arial" w:hAnsi="Arial" w:cs="Arial"/>
                <w:szCs w:val="24"/>
              </w:rPr>
            </w:pPr>
            <w:r w:rsidRPr="006E0455">
              <w:rPr>
                <w:rFonts w:ascii="Arial" w:hAnsi="Arial" w:cs="Arial"/>
                <w:szCs w:val="24"/>
              </w:rPr>
              <w:t>100 à 300 pages : 4 points</w:t>
            </w:r>
          </w:p>
          <w:p w14:paraId="6629186C" w14:textId="77777777" w:rsidR="00E95278" w:rsidRPr="006E0455" w:rsidRDefault="00E95278" w:rsidP="008F6C60">
            <w:pPr>
              <w:pStyle w:val="Paragraphedeliste"/>
              <w:numPr>
                <w:ilvl w:val="0"/>
                <w:numId w:val="7"/>
              </w:numPr>
              <w:rPr>
                <w:rFonts w:ascii="Arial" w:hAnsi="Arial" w:cs="Arial"/>
                <w:szCs w:val="24"/>
              </w:rPr>
            </w:pPr>
            <w:r w:rsidRPr="006E0455">
              <w:rPr>
                <w:rFonts w:ascii="Arial" w:hAnsi="Arial" w:cs="Arial"/>
                <w:szCs w:val="24"/>
              </w:rPr>
              <w:t>Supérieur à 300 pages : 6 points</w:t>
            </w:r>
          </w:p>
          <w:p w14:paraId="519AD6A7" w14:textId="77777777" w:rsidR="00E95278" w:rsidRPr="006E0455" w:rsidRDefault="00E95278" w:rsidP="00BB360C">
            <w:pPr>
              <w:jc w:val="both"/>
              <w:rPr>
                <w:rFonts w:ascii="Arial" w:hAnsi="Arial" w:cs="Arial"/>
                <w:szCs w:val="24"/>
              </w:rPr>
            </w:pPr>
          </w:p>
        </w:tc>
      </w:tr>
      <w:tr w:rsidR="00E336AD" w:rsidRPr="006E0455" w14:paraId="105FECA7" w14:textId="77777777" w:rsidTr="00BB360C">
        <w:tc>
          <w:tcPr>
            <w:tcW w:w="9776" w:type="dxa"/>
            <w:gridSpan w:val="6"/>
            <w:shd w:val="clear" w:color="auto" w:fill="D9D9D9"/>
            <w:vAlign w:val="center"/>
          </w:tcPr>
          <w:p w14:paraId="24454C4E" w14:textId="77777777" w:rsidR="00E95278" w:rsidRPr="006E0455" w:rsidRDefault="00E95278" w:rsidP="00BB360C">
            <w:pPr>
              <w:rPr>
                <w:rFonts w:ascii="Arial" w:hAnsi="Arial" w:cs="Arial"/>
                <w:sz w:val="12"/>
                <w:szCs w:val="24"/>
              </w:rPr>
            </w:pPr>
          </w:p>
          <w:p w14:paraId="118D135F" w14:textId="77777777" w:rsidR="00E95278" w:rsidRPr="006E0455" w:rsidRDefault="00E95278" w:rsidP="00BB360C">
            <w:pPr>
              <w:rPr>
                <w:rFonts w:ascii="Arial" w:hAnsi="Arial" w:cs="Arial"/>
                <w:szCs w:val="18"/>
                <w:u w:val="single"/>
              </w:rPr>
            </w:pPr>
            <w:r w:rsidRPr="006E0455">
              <w:rPr>
                <w:rFonts w:ascii="Arial" w:hAnsi="Arial" w:cs="Arial"/>
                <w:szCs w:val="18"/>
                <w:u w:val="single"/>
              </w:rPr>
              <w:t>B/ Décomposition de l’unité d’œuvre :</w:t>
            </w:r>
          </w:p>
          <w:p w14:paraId="6C2CDE7A" w14:textId="77777777" w:rsidR="00E95278" w:rsidRPr="006E0455" w:rsidRDefault="00E95278" w:rsidP="00BB360C">
            <w:pPr>
              <w:rPr>
                <w:rFonts w:ascii="Arial" w:hAnsi="Arial" w:cs="Arial"/>
                <w:sz w:val="12"/>
                <w:szCs w:val="24"/>
              </w:rPr>
            </w:pPr>
          </w:p>
        </w:tc>
      </w:tr>
      <w:tr w:rsidR="00E95278" w:rsidRPr="006E0455" w14:paraId="2A2F69E3" w14:textId="77777777" w:rsidTr="00BB360C">
        <w:tc>
          <w:tcPr>
            <w:tcW w:w="2518" w:type="dxa"/>
          </w:tcPr>
          <w:p w14:paraId="4B067FBC" w14:textId="77777777" w:rsidR="00E95278" w:rsidRPr="006E0455" w:rsidRDefault="00E95278" w:rsidP="00BB360C">
            <w:pPr>
              <w:jc w:val="center"/>
              <w:rPr>
                <w:rFonts w:ascii="Arial" w:hAnsi="Arial" w:cs="Arial"/>
                <w:b/>
                <w:sz w:val="18"/>
                <w:szCs w:val="18"/>
              </w:rPr>
            </w:pPr>
          </w:p>
          <w:p w14:paraId="535F2A8F" w14:textId="77777777" w:rsidR="00E95278" w:rsidRPr="006E0455" w:rsidRDefault="00E95278" w:rsidP="00BB360C">
            <w:pPr>
              <w:jc w:val="center"/>
              <w:rPr>
                <w:rFonts w:ascii="Arial" w:hAnsi="Arial" w:cs="Arial"/>
                <w:b/>
                <w:sz w:val="18"/>
                <w:szCs w:val="18"/>
              </w:rPr>
            </w:pPr>
            <w:r w:rsidRPr="006E0455">
              <w:rPr>
                <w:rFonts w:ascii="Arial" w:hAnsi="Arial" w:cs="Arial"/>
                <w:b/>
                <w:sz w:val="18"/>
                <w:szCs w:val="18"/>
              </w:rPr>
              <w:t>Complexité tranche :</w:t>
            </w:r>
          </w:p>
          <w:p w14:paraId="04F092EF" w14:textId="77777777" w:rsidR="00E95278" w:rsidRPr="006E0455" w:rsidRDefault="00E95278" w:rsidP="00BB360C">
            <w:pPr>
              <w:rPr>
                <w:rFonts w:ascii="Arial" w:hAnsi="Arial" w:cs="Arial"/>
                <w:sz w:val="18"/>
                <w:szCs w:val="18"/>
              </w:rPr>
            </w:pPr>
          </w:p>
          <w:p w14:paraId="1C418C48" w14:textId="77777777" w:rsidR="00E95278" w:rsidRPr="006E0455" w:rsidRDefault="00E95278" w:rsidP="00BB360C">
            <w:pPr>
              <w:rPr>
                <w:rFonts w:ascii="Arial" w:hAnsi="Arial" w:cs="Arial"/>
                <w:sz w:val="18"/>
                <w:szCs w:val="18"/>
              </w:rPr>
            </w:pPr>
          </w:p>
          <w:p w14:paraId="19AF5524" w14:textId="77777777" w:rsidR="00E95278" w:rsidRPr="006E0455" w:rsidRDefault="00E95278" w:rsidP="00BB360C">
            <w:pPr>
              <w:rPr>
                <w:rFonts w:ascii="Arial" w:hAnsi="Arial" w:cs="Arial"/>
                <w:sz w:val="18"/>
                <w:szCs w:val="18"/>
              </w:rPr>
            </w:pPr>
          </w:p>
          <w:p w14:paraId="7661F548" w14:textId="50DD4439" w:rsidR="00E95278" w:rsidRPr="006E0455" w:rsidRDefault="00E95278" w:rsidP="008F6C60">
            <w:pPr>
              <w:numPr>
                <w:ilvl w:val="0"/>
                <w:numId w:val="6"/>
              </w:numPr>
              <w:rPr>
                <w:rFonts w:ascii="Arial" w:hAnsi="Arial" w:cs="Arial"/>
                <w:sz w:val="18"/>
                <w:szCs w:val="18"/>
              </w:rPr>
            </w:pPr>
            <w:r w:rsidRPr="006E0455">
              <w:rPr>
                <w:rFonts w:ascii="Arial" w:hAnsi="Arial" w:cs="Arial"/>
                <w:sz w:val="18"/>
                <w:szCs w:val="18"/>
              </w:rPr>
              <w:t xml:space="preserve">« T1 » = </w:t>
            </w:r>
            <w:r w:rsidR="005C273F" w:rsidRPr="006E0455">
              <w:rPr>
                <w:rFonts w:ascii="Arial" w:hAnsi="Arial" w:cs="Arial"/>
                <w:sz w:val="18"/>
                <w:szCs w:val="18"/>
              </w:rPr>
              <w:t>complexité faible (</w:t>
            </w:r>
            <w:r w:rsidRPr="006E0455">
              <w:rPr>
                <w:rFonts w:ascii="Arial" w:hAnsi="Arial" w:cs="Arial"/>
                <w:sz w:val="18"/>
                <w:szCs w:val="18"/>
              </w:rPr>
              <w:t>4 à 5 points)</w:t>
            </w:r>
          </w:p>
          <w:p w14:paraId="270BB5A2" w14:textId="77777777" w:rsidR="00E95278" w:rsidRPr="006E0455" w:rsidRDefault="00E95278" w:rsidP="00BB360C">
            <w:pPr>
              <w:rPr>
                <w:rFonts w:ascii="Arial" w:hAnsi="Arial" w:cs="Arial"/>
                <w:sz w:val="18"/>
                <w:szCs w:val="18"/>
              </w:rPr>
            </w:pPr>
          </w:p>
          <w:p w14:paraId="0743BFAD" w14:textId="77777777" w:rsidR="00E95278" w:rsidRPr="006E0455" w:rsidRDefault="00E95278" w:rsidP="00BB360C">
            <w:pPr>
              <w:rPr>
                <w:rFonts w:ascii="Arial" w:hAnsi="Arial" w:cs="Arial"/>
                <w:sz w:val="18"/>
                <w:szCs w:val="18"/>
              </w:rPr>
            </w:pPr>
          </w:p>
          <w:p w14:paraId="4D1D0FB0" w14:textId="77777777" w:rsidR="00E95278" w:rsidRPr="006E0455" w:rsidRDefault="00E95278" w:rsidP="008F6C60">
            <w:pPr>
              <w:numPr>
                <w:ilvl w:val="0"/>
                <w:numId w:val="6"/>
              </w:numPr>
              <w:rPr>
                <w:rFonts w:ascii="Arial" w:hAnsi="Arial" w:cs="Arial"/>
                <w:sz w:val="18"/>
                <w:szCs w:val="18"/>
              </w:rPr>
            </w:pPr>
            <w:r w:rsidRPr="006E0455">
              <w:rPr>
                <w:rFonts w:ascii="Arial" w:hAnsi="Arial" w:cs="Arial"/>
                <w:sz w:val="18"/>
                <w:szCs w:val="18"/>
              </w:rPr>
              <w:t>« T2 » = complexité moyenne (6 à 7 points)</w:t>
            </w:r>
          </w:p>
          <w:p w14:paraId="6EEFA37C" w14:textId="77777777" w:rsidR="00E95278" w:rsidRPr="006E0455" w:rsidRDefault="00E95278" w:rsidP="00BB360C">
            <w:pPr>
              <w:rPr>
                <w:rFonts w:ascii="Arial" w:hAnsi="Arial" w:cs="Arial"/>
                <w:sz w:val="18"/>
                <w:szCs w:val="18"/>
              </w:rPr>
            </w:pPr>
          </w:p>
          <w:p w14:paraId="7A5FAFFF" w14:textId="77777777" w:rsidR="00E95278" w:rsidRPr="006E0455" w:rsidRDefault="00E95278" w:rsidP="00BB360C">
            <w:pPr>
              <w:rPr>
                <w:rFonts w:ascii="Arial" w:hAnsi="Arial" w:cs="Arial"/>
                <w:sz w:val="18"/>
                <w:szCs w:val="18"/>
              </w:rPr>
            </w:pPr>
          </w:p>
          <w:p w14:paraId="43EFD5D4" w14:textId="74FBA988" w:rsidR="00E95278" w:rsidRPr="006E0455" w:rsidRDefault="00E95278" w:rsidP="008F6C60">
            <w:pPr>
              <w:numPr>
                <w:ilvl w:val="0"/>
                <w:numId w:val="6"/>
              </w:numPr>
              <w:rPr>
                <w:rFonts w:ascii="Arial" w:hAnsi="Arial" w:cs="Arial"/>
                <w:sz w:val="18"/>
                <w:szCs w:val="18"/>
              </w:rPr>
            </w:pPr>
            <w:r w:rsidRPr="006E0455">
              <w:rPr>
                <w:rFonts w:ascii="Arial" w:hAnsi="Arial" w:cs="Arial"/>
                <w:sz w:val="18"/>
                <w:szCs w:val="18"/>
              </w:rPr>
              <w:t xml:space="preserve">« T3 » </w:t>
            </w:r>
            <w:r w:rsidR="005C273F" w:rsidRPr="006E0455">
              <w:rPr>
                <w:rFonts w:ascii="Arial" w:hAnsi="Arial" w:cs="Arial"/>
                <w:sz w:val="18"/>
                <w:szCs w:val="18"/>
              </w:rPr>
              <w:t>= complexité</w:t>
            </w:r>
            <w:r w:rsidRPr="006E0455">
              <w:rPr>
                <w:rFonts w:ascii="Arial" w:hAnsi="Arial" w:cs="Arial"/>
                <w:sz w:val="18"/>
                <w:szCs w:val="18"/>
              </w:rPr>
              <w:t xml:space="preserve"> forte (8 à 9 points)</w:t>
            </w:r>
          </w:p>
          <w:p w14:paraId="62EAFA29" w14:textId="77777777" w:rsidR="00E95278" w:rsidRPr="006E0455" w:rsidRDefault="00E95278" w:rsidP="00BB360C">
            <w:pPr>
              <w:rPr>
                <w:rFonts w:ascii="Arial" w:hAnsi="Arial" w:cs="Arial"/>
                <w:sz w:val="18"/>
                <w:szCs w:val="18"/>
              </w:rPr>
            </w:pPr>
          </w:p>
          <w:p w14:paraId="6B8BD00F" w14:textId="77777777" w:rsidR="00E95278" w:rsidRPr="006E0455" w:rsidRDefault="00E95278" w:rsidP="00BB360C">
            <w:pPr>
              <w:rPr>
                <w:rFonts w:ascii="Arial" w:hAnsi="Arial" w:cs="Arial"/>
                <w:sz w:val="18"/>
                <w:szCs w:val="18"/>
              </w:rPr>
            </w:pPr>
          </w:p>
          <w:p w14:paraId="6DB9AF21" w14:textId="36A1EFCB" w:rsidR="00E95278" w:rsidRPr="006E0455" w:rsidRDefault="00E95278" w:rsidP="008F6C60">
            <w:pPr>
              <w:numPr>
                <w:ilvl w:val="0"/>
                <w:numId w:val="6"/>
              </w:numPr>
              <w:rPr>
                <w:rFonts w:ascii="Arial" w:hAnsi="Arial" w:cs="Arial"/>
                <w:sz w:val="18"/>
                <w:szCs w:val="18"/>
              </w:rPr>
            </w:pPr>
            <w:r w:rsidRPr="006E0455">
              <w:rPr>
                <w:rFonts w:ascii="Arial" w:hAnsi="Arial" w:cs="Arial"/>
                <w:sz w:val="18"/>
                <w:szCs w:val="18"/>
              </w:rPr>
              <w:t>« T4 </w:t>
            </w:r>
            <w:r w:rsidR="005C273F" w:rsidRPr="006E0455">
              <w:rPr>
                <w:rFonts w:ascii="Arial" w:hAnsi="Arial" w:cs="Arial"/>
                <w:sz w:val="18"/>
                <w:szCs w:val="18"/>
              </w:rPr>
              <w:t>» =</w:t>
            </w:r>
            <w:r w:rsidRPr="006E0455">
              <w:rPr>
                <w:rFonts w:ascii="Arial" w:hAnsi="Arial" w:cs="Arial"/>
                <w:sz w:val="18"/>
                <w:szCs w:val="18"/>
              </w:rPr>
              <w:t xml:space="preserve"> complexité très forte (10 à 12 points)</w:t>
            </w:r>
          </w:p>
          <w:p w14:paraId="0780838C" w14:textId="77777777" w:rsidR="00E95278" w:rsidRPr="006E0455" w:rsidRDefault="00E95278" w:rsidP="00BB360C">
            <w:pPr>
              <w:rPr>
                <w:rFonts w:ascii="Arial" w:hAnsi="Arial" w:cs="Arial"/>
                <w:sz w:val="18"/>
                <w:szCs w:val="18"/>
              </w:rPr>
            </w:pPr>
          </w:p>
        </w:tc>
        <w:tc>
          <w:tcPr>
            <w:tcW w:w="1843" w:type="dxa"/>
            <w:gridSpan w:val="2"/>
          </w:tcPr>
          <w:p w14:paraId="68433D64" w14:textId="77777777" w:rsidR="00E95278" w:rsidRPr="006E0455" w:rsidRDefault="00E95278" w:rsidP="00BB360C">
            <w:pPr>
              <w:jc w:val="center"/>
              <w:rPr>
                <w:rFonts w:ascii="Arial" w:hAnsi="Arial" w:cs="Arial"/>
                <w:b/>
                <w:sz w:val="18"/>
                <w:szCs w:val="18"/>
              </w:rPr>
            </w:pPr>
          </w:p>
          <w:p w14:paraId="7697139F" w14:textId="77777777" w:rsidR="00E95278" w:rsidRPr="006E0455" w:rsidRDefault="00E95278" w:rsidP="00BB360C">
            <w:pPr>
              <w:rPr>
                <w:rFonts w:ascii="Arial" w:hAnsi="Arial" w:cs="Arial"/>
                <w:b/>
                <w:sz w:val="18"/>
                <w:szCs w:val="18"/>
              </w:rPr>
            </w:pPr>
            <w:r w:rsidRPr="006E0455">
              <w:rPr>
                <w:rFonts w:ascii="Arial" w:hAnsi="Arial" w:cs="Arial"/>
                <w:b/>
                <w:sz w:val="18"/>
                <w:szCs w:val="18"/>
              </w:rPr>
              <w:t>Délais de réalisation maximum exigés :</w:t>
            </w:r>
          </w:p>
          <w:p w14:paraId="1CD8A2FD" w14:textId="77777777" w:rsidR="00E95278" w:rsidRPr="006E0455" w:rsidRDefault="00E95278" w:rsidP="00BB360C">
            <w:pPr>
              <w:rPr>
                <w:rFonts w:ascii="Arial" w:hAnsi="Arial" w:cs="Arial"/>
                <w:sz w:val="18"/>
                <w:szCs w:val="18"/>
              </w:rPr>
            </w:pPr>
          </w:p>
          <w:p w14:paraId="3DF190DD" w14:textId="77777777" w:rsidR="00E95278" w:rsidRPr="006E0455" w:rsidRDefault="00E95278" w:rsidP="00BB360C">
            <w:pPr>
              <w:rPr>
                <w:rFonts w:ascii="Arial" w:hAnsi="Arial" w:cs="Arial"/>
                <w:sz w:val="18"/>
                <w:szCs w:val="18"/>
              </w:rPr>
            </w:pPr>
          </w:p>
          <w:p w14:paraId="774F36AA" w14:textId="77777777" w:rsidR="00E95278" w:rsidRPr="006E0455" w:rsidRDefault="00396C6D" w:rsidP="008F6C60">
            <w:pPr>
              <w:numPr>
                <w:ilvl w:val="0"/>
                <w:numId w:val="6"/>
              </w:numPr>
              <w:rPr>
                <w:rFonts w:ascii="Arial" w:hAnsi="Arial" w:cs="Arial"/>
                <w:sz w:val="18"/>
                <w:szCs w:val="18"/>
              </w:rPr>
            </w:pPr>
            <w:r w:rsidRPr="006E0455">
              <w:rPr>
                <w:rFonts w:ascii="Arial" w:hAnsi="Arial" w:cs="Arial"/>
                <w:sz w:val="18"/>
                <w:szCs w:val="18"/>
              </w:rPr>
              <w:t>5</w:t>
            </w:r>
            <w:r w:rsidR="00E95278" w:rsidRPr="006E0455">
              <w:rPr>
                <w:rFonts w:ascii="Arial" w:hAnsi="Arial" w:cs="Arial"/>
                <w:sz w:val="18"/>
                <w:szCs w:val="18"/>
              </w:rPr>
              <w:t>j ouvrés maximum</w:t>
            </w:r>
          </w:p>
          <w:p w14:paraId="34F1036E" w14:textId="77777777" w:rsidR="00E95278" w:rsidRPr="006E0455" w:rsidRDefault="00E95278" w:rsidP="00BB360C">
            <w:pPr>
              <w:rPr>
                <w:rFonts w:ascii="Arial" w:hAnsi="Arial" w:cs="Arial"/>
                <w:sz w:val="18"/>
                <w:szCs w:val="18"/>
              </w:rPr>
            </w:pPr>
          </w:p>
          <w:p w14:paraId="1D1D6D8D" w14:textId="77777777" w:rsidR="00E95278" w:rsidRPr="006E0455" w:rsidRDefault="00E95278" w:rsidP="00BB360C">
            <w:pPr>
              <w:rPr>
                <w:rFonts w:ascii="Arial" w:hAnsi="Arial" w:cs="Arial"/>
                <w:sz w:val="18"/>
                <w:szCs w:val="18"/>
              </w:rPr>
            </w:pPr>
          </w:p>
          <w:p w14:paraId="0D0084DB" w14:textId="77777777" w:rsidR="00E95278" w:rsidRPr="006E0455" w:rsidRDefault="00396C6D" w:rsidP="008F6C60">
            <w:pPr>
              <w:numPr>
                <w:ilvl w:val="0"/>
                <w:numId w:val="6"/>
              </w:numPr>
              <w:rPr>
                <w:rFonts w:ascii="Arial" w:hAnsi="Arial" w:cs="Arial"/>
                <w:sz w:val="18"/>
                <w:szCs w:val="18"/>
              </w:rPr>
            </w:pPr>
            <w:r w:rsidRPr="006E0455">
              <w:rPr>
                <w:rFonts w:ascii="Arial" w:hAnsi="Arial" w:cs="Arial"/>
                <w:sz w:val="18"/>
                <w:szCs w:val="18"/>
              </w:rPr>
              <w:t>1</w:t>
            </w:r>
            <w:r w:rsidR="00E95278" w:rsidRPr="006E0455">
              <w:rPr>
                <w:rFonts w:ascii="Arial" w:hAnsi="Arial" w:cs="Arial"/>
                <w:sz w:val="18"/>
                <w:szCs w:val="18"/>
              </w:rPr>
              <w:t>0j ouvrés maximum</w:t>
            </w:r>
          </w:p>
          <w:p w14:paraId="67F575BC" w14:textId="77777777" w:rsidR="00E95278" w:rsidRPr="006E0455" w:rsidRDefault="00E95278" w:rsidP="00BB360C">
            <w:pPr>
              <w:rPr>
                <w:rFonts w:ascii="Arial" w:hAnsi="Arial" w:cs="Arial"/>
                <w:sz w:val="18"/>
                <w:szCs w:val="18"/>
              </w:rPr>
            </w:pPr>
          </w:p>
          <w:p w14:paraId="4EB2A5A2" w14:textId="77777777" w:rsidR="00E95278" w:rsidRPr="006E0455" w:rsidRDefault="00E95278" w:rsidP="00BB360C">
            <w:pPr>
              <w:rPr>
                <w:rFonts w:ascii="Arial" w:hAnsi="Arial" w:cs="Arial"/>
                <w:sz w:val="18"/>
                <w:szCs w:val="18"/>
              </w:rPr>
            </w:pPr>
          </w:p>
          <w:p w14:paraId="368906C1" w14:textId="77777777" w:rsidR="00E95278" w:rsidRPr="006E0455" w:rsidRDefault="00396C6D" w:rsidP="008F6C60">
            <w:pPr>
              <w:numPr>
                <w:ilvl w:val="0"/>
                <w:numId w:val="6"/>
              </w:numPr>
              <w:rPr>
                <w:rFonts w:ascii="Arial" w:hAnsi="Arial" w:cs="Arial"/>
                <w:sz w:val="18"/>
                <w:szCs w:val="18"/>
              </w:rPr>
            </w:pPr>
            <w:r w:rsidRPr="006E0455">
              <w:rPr>
                <w:rFonts w:ascii="Arial" w:hAnsi="Arial" w:cs="Arial"/>
                <w:sz w:val="18"/>
                <w:szCs w:val="18"/>
              </w:rPr>
              <w:t>2</w:t>
            </w:r>
            <w:r w:rsidR="00E95278" w:rsidRPr="006E0455">
              <w:rPr>
                <w:rFonts w:ascii="Arial" w:hAnsi="Arial" w:cs="Arial"/>
                <w:sz w:val="18"/>
                <w:szCs w:val="18"/>
              </w:rPr>
              <w:t>0j ouvrés maximum</w:t>
            </w:r>
          </w:p>
          <w:p w14:paraId="41D4D7DB" w14:textId="77777777" w:rsidR="00E95278" w:rsidRPr="006E0455" w:rsidRDefault="00E95278" w:rsidP="00BB360C">
            <w:pPr>
              <w:rPr>
                <w:rFonts w:ascii="Arial" w:hAnsi="Arial" w:cs="Arial"/>
                <w:sz w:val="18"/>
                <w:szCs w:val="18"/>
              </w:rPr>
            </w:pPr>
          </w:p>
          <w:p w14:paraId="1D69B9D0" w14:textId="77777777" w:rsidR="00E95278" w:rsidRPr="006E0455" w:rsidRDefault="00E95278" w:rsidP="00BB360C">
            <w:pPr>
              <w:rPr>
                <w:rFonts w:ascii="Arial" w:hAnsi="Arial" w:cs="Arial"/>
                <w:sz w:val="18"/>
                <w:szCs w:val="18"/>
              </w:rPr>
            </w:pPr>
          </w:p>
          <w:p w14:paraId="7C0A1E73" w14:textId="77777777" w:rsidR="00E95278" w:rsidRPr="006E0455" w:rsidRDefault="00396C6D" w:rsidP="008F6C60">
            <w:pPr>
              <w:numPr>
                <w:ilvl w:val="0"/>
                <w:numId w:val="6"/>
              </w:numPr>
              <w:rPr>
                <w:rFonts w:ascii="Arial" w:hAnsi="Arial" w:cs="Arial"/>
                <w:sz w:val="18"/>
                <w:szCs w:val="18"/>
              </w:rPr>
            </w:pPr>
            <w:r w:rsidRPr="006E0455">
              <w:rPr>
                <w:rFonts w:ascii="Arial" w:hAnsi="Arial" w:cs="Arial"/>
                <w:sz w:val="18"/>
                <w:szCs w:val="18"/>
              </w:rPr>
              <w:t>4</w:t>
            </w:r>
            <w:r w:rsidR="00E95278" w:rsidRPr="006E0455">
              <w:rPr>
                <w:rFonts w:ascii="Arial" w:hAnsi="Arial" w:cs="Arial"/>
                <w:sz w:val="18"/>
                <w:szCs w:val="18"/>
              </w:rPr>
              <w:t>0j ouvrés maximum</w:t>
            </w:r>
          </w:p>
          <w:p w14:paraId="2B3F2354" w14:textId="77777777" w:rsidR="00E95278" w:rsidRPr="006E0455" w:rsidRDefault="00E95278" w:rsidP="00BB360C">
            <w:pPr>
              <w:rPr>
                <w:rFonts w:ascii="Arial" w:hAnsi="Arial" w:cs="Arial"/>
                <w:sz w:val="18"/>
                <w:szCs w:val="18"/>
              </w:rPr>
            </w:pPr>
          </w:p>
        </w:tc>
        <w:tc>
          <w:tcPr>
            <w:tcW w:w="2551" w:type="dxa"/>
            <w:gridSpan w:val="2"/>
          </w:tcPr>
          <w:p w14:paraId="303B299B" w14:textId="77777777" w:rsidR="00E95278" w:rsidRPr="006E0455" w:rsidRDefault="00E95278" w:rsidP="00BB360C">
            <w:pPr>
              <w:jc w:val="center"/>
              <w:rPr>
                <w:rFonts w:ascii="Arial" w:hAnsi="Arial" w:cs="Arial"/>
                <w:b/>
                <w:sz w:val="18"/>
                <w:szCs w:val="18"/>
              </w:rPr>
            </w:pPr>
          </w:p>
          <w:p w14:paraId="68B7DBD9" w14:textId="77777777" w:rsidR="00396C6D" w:rsidRPr="006E0455" w:rsidRDefault="00396C6D" w:rsidP="00396C6D">
            <w:pPr>
              <w:rPr>
                <w:rFonts w:ascii="Arial" w:hAnsi="Arial" w:cs="Arial"/>
                <w:b/>
                <w:sz w:val="18"/>
                <w:szCs w:val="18"/>
              </w:rPr>
            </w:pPr>
            <w:r w:rsidRPr="006E0455">
              <w:rPr>
                <w:rFonts w:ascii="Arial" w:hAnsi="Arial" w:cs="Arial"/>
                <w:b/>
                <w:sz w:val="18"/>
                <w:szCs w:val="18"/>
              </w:rPr>
              <w:t>Nombre de réunions ou entretiens estimés :</w:t>
            </w:r>
          </w:p>
          <w:p w14:paraId="707A0B0A" w14:textId="77777777" w:rsidR="00396C6D" w:rsidRPr="006E0455" w:rsidRDefault="00396C6D" w:rsidP="00396C6D">
            <w:pPr>
              <w:rPr>
                <w:rFonts w:ascii="Arial" w:hAnsi="Arial" w:cs="Arial"/>
                <w:b/>
                <w:sz w:val="18"/>
                <w:szCs w:val="18"/>
              </w:rPr>
            </w:pPr>
          </w:p>
          <w:p w14:paraId="15067E77" w14:textId="77777777" w:rsidR="00396C6D" w:rsidRPr="006E0455" w:rsidRDefault="00396C6D" w:rsidP="00396C6D">
            <w:pPr>
              <w:rPr>
                <w:rFonts w:ascii="Arial" w:hAnsi="Arial" w:cs="Arial"/>
                <w:sz w:val="18"/>
                <w:szCs w:val="18"/>
              </w:rPr>
            </w:pPr>
          </w:p>
          <w:p w14:paraId="352E4A36" w14:textId="77777777" w:rsidR="00396C6D" w:rsidRPr="006E0455" w:rsidRDefault="00396C6D" w:rsidP="008F6C60">
            <w:pPr>
              <w:numPr>
                <w:ilvl w:val="0"/>
                <w:numId w:val="6"/>
              </w:numPr>
              <w:rPr>
                <w:rFonts w:ascii="Arial" w:hAnsi="Arial" w:cs="Arial"/>
                <w:sz w:val="18"/>
                <w:szCs w:val="18"/>
              </w:rPr>
            </w:pPr>
            <w:r w:rsidRPr="006E0455">
              <w:rPr>
                <w:rFonts w:ascii="Arial" w:hAnsi="Arial" w:cs="Arial"/>
                <w:sz w:val="18"/>
                <w:szCs w:val="18"/>
              </w:rPr>
              <w:t>6 réunions</w:t>
            </w:r>
          </w:p>
          <w:p w14:paraId="4BE1CF2F" w14:textId="77777777" w:rsidR="00396C6D" w:rsidRPr="006E0455" w:rsidRDefault="00396C6D" w:rsidP="00396C6D">
            <w:pPr>
              <w:rPr>
                <w:rFonts w:ascii="Arial" w:hAnsi="Arial" w:cs="Arial"/>
                <w:sz w:val="18"/>
                <w:szCs w:val="18"/>
              </w:rPr>
            </w:pPr>
          </w:p>
          <w:p w14:paraId="30D6288C" w14:textId="77777777" w:rsidR="00396C6D" w:rsidRPr="006E0455" w:rsidRDefault="00396C6D" w:rsidP="00396C6D">
            <w:pPr>
              <w:rPr>
                <w:rFonts w:ascii="Arial" w:hAnsi="Arial" w:cs="Arial"/>
                <w:sz w:val="18"/>
                <w:szCs w:val="18"/>
              </w:rPr>
            </w:pPr>
          </w:p>
          <w:p w14:paraId="22DE60F9" w14:textId="77777777" w:rsidR="00396C6D" w:rsidRPr="006E0455" w:rsidRDefault="00396C6D" w:rsidP="00396C6D">
            <w:pPr>
              <w:rPr>
                <w:rFonts w:ascii="Arial" w:hAnsi="Arial" w:cs="Arial"/>
                <w:sz w:val="18"/>
                <w:szCs w:val="18"/>
              </w:rPr>
            </w:pPr>
          </w:p>
          <w:p w14:paraId="483AE954" w14:textId="77777777" w:rsidR="00396C6D" w:rsidRPr="006E0455" w:rsidRDefault="00396C6D" w:rsidP="008F6C60">
            <w:pPr>
              <w:numPr>
                <w:ilvl w:val="0"/>
                <w:numId w:val="6"/>
              </w:numPr>
              <w:rPr>
                <w:rFonts w:ascii="Arial" w:hAnsi="Arial" w:cs="Arial"/>
                <w:sz w:val="18"/>
                <w:szCs w:val="18"/>
              </w:rPr>
            </w:pPr>
            <w:r w:rsidRPr="006E0455">
              <w:rPr>
                <w:rFonts w:ascii="Arial" w:hAnsi="Arial" w:cs="Arial"/>
                <w:sz w:val="18"/>
                <w:szCs w:val="18"/>
              </w:rPr>
              <w:t>15 réunions</w:t>
            </w:r>
          </w:p>
          <w:p w14:paraId="17161030" w14:textId="77777777" w:rsidR="00396C6D" w:rsidRPr="006E0455" w:rsidRDefault="00396C6D" w:rsidP="00396C6D">
            <w:pPr>
              <w:rPr>
                <w:rFonts w:ascii="Arial" w:hAnsi="Arial" w:cs="Arial"/>
                <w:sz w:val="18"/>
                <w:szCs w:val="18"/>
              </w:rPr>
            </w:pPr>
          </w:p>
          <w:p w14:paraId="4477BEA7" w14:textId="77777777" w:rsidR="00396C6D" w:rsidRPr="006E0455" w:rsidRDefault="00396C6D" w:rsidP="00396C6D">
            <w:pPr>
              <w:rPr>
                <w:rFonts w:ascii="Arial" w:hAnsi="Arial" w:cs="Arial"/>
                <w:sz w:val="18"/>
                <w:szCs w:val="18"/>
              </w:rPr>
            </w:pPr>
          </w:p>
          <w:p w14:paraId="40D9F5DE" w14:textId="77777777" w:rsidR="00396C6D" w:rsidRPr="006E0455" w:rsidRDefault="00396C6D" w:rsidP="00396C6D">
            <w:pPr>
              <w:rPr>
                <w:rFonts w:ascii="Arial" w:hAnsi="Arial" w:cs="Arial"/>
                <w:sz w:val="18"/>
                <w:szCs w:val="18"/>
              </w:rPr>
            </w:pPr>
          </w:p>
          <w:p w14:paraId="04BA2064" w14:textId="77777777" w:rsidR="00396C6D" w:rsidRPr="006E0455" w:rsidRDefault="00396C6D" w:rsidP="008F6C60">
            <w:pPr>
              <w:numPr>
                <w:ilvl w:val="0"/>
                <w:numId w:val="6"/>
              </w:numPr>
              <w:rPr>
                <w:rFonts w:ascii="Arial" w:hAnsi="Arial" w:cs="Arial"/>
                <w:sz w:val="18"/>
                <w:szCs w:val="18"/>
              </w:rPr>
            </w:pPr>
            <w:r w:rsidRPr="006E0455">
              <w:rPr>
                <w:rFonts w:ascii="Arial" w:hAnsi="Arial" w:cs="Arial"/>
                <w:sz w:val="18"/>
                <w:szCs w:val="18"/>
              </w:rPr>
              <w:t>25 réunions</w:t>
            </w:r>
            <w:r w:rsidRPr="006E0455">
              <w:rPr>
                <w:rFonts w:ascii="Arial" w:hAnsi="Arial" w:cs="Arial"/>
                <w:sz w:val="18"/>
                <w:szCs w:val="18"/>
              </w:rPr>
              <w:br/>
            </w:r>
            <w:r w:rsidRPr="006E0455">
              <w:rPr>
                <w:rFonts w:ascii="Arial" w:hAnsi="Arial" w:cs="Arial"/>
                <w:sz w:val="18"/>
                <w:szCs w:val="18"/>
              </w:rPr>
              <w:br/>
            </w:r>
            <w:r w:rsidRPr="006E0455">
              <w:rPr>
                <w:rFonts w:ascii="Arial" w:hAnsi="Arial" w:cs="Arial"/>
                <w:sz w:val="18"/>
                <w:szCs w:val="18"/>
              </w:rPr>
              <w:br/>
            </w:r>
          </w:p>
          <w:p w14:paraId="73794E87" w14:textId="77777777" w:rsidR="00E95278" w:rsidRPr="006E0455" w:rsidRDefault="00396C6D" w:rsidP="008F6C60">
            <w:pPr>
              <w:numPr>
                <w:ilvl w:val="0"/>
                <w:numId w:val="6"/>
              </w:numPr>
              <w:rPr>
                <w:rFonts w:ascii="Arial" w:hAnsi="Arial" w:cs="Arial"/>
                <w:sz w:val="18"/>
                <w:szCs w:val="18"/>
              </w:rPr>
            </w:pPr>
            <w:r w:rsidRPr="006E0455">
              <w:rPr>
                <w:rFonts w:ascii="Arial" w:hAnsi="Arial" w:cs="Arial"/>
                <w:sz w:val="18"/>
                <w:szCs w:val="18"/>
              </w:rPr>
              <w:t>35 réunions</w:t>
            </w:r>
          </w:p>
        </w:tc>
        <w:tc>
          <w:tcPr>
            <w:tcW w:w="2864" w:type="dxa"/>
          </w:tcPr>
          <w:p w14:paraId="0FC685B6" w14:textId="77777777" w:rsidR="00E95278" w:rsidRPr="006E0455" w:rsidRDefault="00E95278" w:rsidP="00BB360C">
            <w:pPr>
              <w:jc w:val="center"/>
              <w:rPr>
                <w:rFonts w:ascii="Arial" w:hAnsi="Arial" w:cs="Arial"/>
                <w:b/>
                <w:sz w:val="18"/>
                <w:szCs w:val="18"/>
              </w:rPr>
            </w:pPr>
          </w:p>
          <w:p w14:paraId="4E04438D" w14:textId="59F30251" w:rsidR="006E30DB" w:rsidRPr="006E0455" w:rsidRDefault="006E30DB" w:rsidP="006E30DB">
            <w:pPr>
              <w:jc w:val="center"/>
              <w:rPr>
                <w:rFonts w:ascii="Arial" w:hAnsi="Arial" w:cs="Arial"/>
                <w:b/>
                <w:sz w:val="18"/>
                <w:szCs w:val="18"/>
              </w:rPr>
            </w:pPr>
            <w:r w:rsidRPr="006E0455">
              <w:rPr>
                <w:rFonts w:ascii="Arial" w:hAnsi="Arial" w:cs="Arial"/>
                <w:b/>
                <w:sz w:val="18"/>
                <w:szCs w:val="18"/>
              </w:rPr>
              <w:t xml:space="preserve">Profils, niveaux d’expérience et répartitions </w:t>
            </w:r>
            <w:r w:rsidR="005C273F" w:rsidRPr="006E0455">
              <w:rPr>
                <w:rFonts w:ascii="Arial" w:hAnsi="Arial" w:cs="Arial"/>
                <w:b/>
                <w:sz w:val="18"/>
                <w:szCs w:val="18"/>
              </w:rPr>
              <w:t>estimés</w:t>
            </w:r>
            <w:r w:rsidRPr="006E0455">
              <w:rPr>
                <w:rFonts w:ascii="Arial" w:hAnsi="Arial" w:cs="Arial"/>
                <w:b/>
                <w:sz w:val="18"/>
                <w:szCs w:val="18"/>
              </w:rPr>
              <w:t xml:space="preserve"> :</w:t>
            </w:r>
          </w:p>
          <w:p w14:paraId="14A0470D" w14:textId="77777777" w:rsidR="006E30DB" w:rsidRPr="006E0455" w:rsidRDefault="006E30DB" w:rsidP="006E30DB">
            <w:pPr>
              <w:rPr>
                <w:rFonts w:ascii="Arial" w:hAnsi="Arial" w:cs="Arial"/>
                <w:sz w:val="18"/>
                <w:szCs w:val="18"/>
              </w:rPr>
            </w:pPr>
          </w:p>
          <w:p w14:paraId="63D2747E" w14:textId="77777777" w:rsidR="006E30DB" w:rsidRPr="006E0455" w:rsidRDefault="006E30DB" w:rsidP="006E30DB">
            <w:pPr>
              <w:rPr>
                <w:rFonts w:ascii="Arial" w:hAnsi="Arial" w:cs="Arial"/>
                <w:sz w:val="18"/>
                <w:szCs w:val="18"/>
              </w:rPr>
            </w:pPr>
          </w:p>
          <w:p w14:paraId="1BCBFD83" w14:textId="77777777" w:rsidR="006E30DB" w:rsidRPr="006E0455" w:rsidRDefault="006E30DB" w:rsidP="008F6C60">
            <w:pPr>
              <w:numPr>
                <w:ilvl w:val="0"/>
                <w:numId w:val="5"/>
              </w:numPr>
              <w:rPr>
                <w:rFonts w:ascii="Arial" w:hAnsi="Arial" w:cs="Arial"/>
                <w:sz w:val="18"/>
                <w:szCs w:val="18"/>
              </w:rPr>
            </w:pPr>
            <w:r w:rsidRPr="006E0455">
              <w:rPr>
                <w:rFonts w:ascii="Arial" w:hAnsi="Arial" w:cs="Arial"/>
                <w:sz w:val="18"/>
                <w:szCs w:val="18"/>
              </w:rPr>
              <w:t>PRO-CJ (100%)</w:t>
            </w:r>
          </w:p>
          <w:p w14:paraId="7BC9481A" w14:textId="77777777" w:rsidR="006E30DB" w:rsidRPr="006E0455" w:rsidRDefault="006E30DB" w:rsidP="006E30DB">
            <w:pPr>
              <w:rPr>
                <w:rFonts w:ascii="Arial" w:hAnsi="Arial" w:cs="Arial"/>
                <w:sz w:val="18"/>
                <w:szCs w:val="18"/>
              </w:rPr>
            </w:pPr>
          </w:p>
          <w:p w14:paraId="73E01284" w14:textId="77777777" w:rsidR="006E30DB" w:rsidRPr="006E0455" w:rsidRDefault="006E30DB" w:rsidP="006E30DB">
            <w:pPr>
              <w:rPr>
                <w:rFonts w:ascii="Arial" w:hAnsi="Arial" w:cs="Arial"/>
                <w:sz w:val="18"/>
                <w:szCs w:val="18"/>
              </w:rPr>
            </w:pPr>
          </w:p>
          <w:p w14:paraId="76334291" w14:textId="77777777" w:rsidR="006E30DB" w:rsidRPr="006E0455" w:rsidRDefault="006E30DB" w:rsidP="006E30DB">
            <w:pPr>
              <w:rPr>
                <w:rFonts w:ascii="Arial" w:hAnsi="Arial" w:cs="Arial"/>
                <w:sz w:val="18"/>
                <w:szCs w:val="18"/>
              </w:rPr>
            </w:pPr>
          </w:p>
          <w:p w14:paraId="278DB52E" w14:textId="77777777" w:rsidR="006E30DB" w:rsidRPr="006E0455" w:rsidRDefault="006E30DB" w:rsidP="008F6C60">
            <w:pPr>
              <w:numPr>
                <w:ilvl w:val="0"/>
                <w:numId w:val="5"/>
              </w:numPr>
              <w:rPr>
                <w:rFonts w:ascii="Arial" w:hAnsi="Arial" w:cs="Arial"/>
                <w:sz w:val="18"/>
                <w:szCs w:val="18"/>
              </w:rPr>
            </w:pPr>
            <w:r w:rsidRPr="006E0455">
              <w:rPr>
                <w:rFonts w:ascii="Arial" w:hAnsi="Arial" w:cs="Arial"/>
                <w:sz w:val="18"/>
                <w:szCs w:val="18"/>
              </w:rPr>
              <w:t>PRO-CJ (80%) / CC (20%)</w:t>
            </w:r>
          </w:p>
          <w:p w14:paraId="026C6CF9" w14:textId="77777777" w:rsidR="006E30DB" w:rsidRPr="006E0455" w:rsidRDefault="006E30DB" w:rsidP="006E30DB">
            <w:pPr>
              <w:rPr>
                <w:rFonts w:ascii="Arial" w:hAnsi="Arial" w:cs="Arial"/>
                <w:sz w:val="18"/>
                <w:szCs w:val="18"/>
              </w:rPr>
            </w:pPr>
          </w:p>
          <w:p w14:paraId="149D35F8" w14:textId="77777777" w:rsidR="006E30DB" w:rsidRPr="006E0455" w:rsidRDefault="006E30DB" w:rsidP="006E30DB">
            <w:pPr>
              <w:rPr>
                <w:rFonts w:ascii="Arial" w:hAnsi="Arial" w:cs="Arial"/>
                <w:sz w:val="18"/>
                <w:szCs w:val="18"/>
              </w:rPr>
            </w:pPr>
          </w:p>
          <w:p w14:paraId="6E2C36B2" w14:textId="77777777" w:rsidR="006E30DB" w:rsidRPr="006E0455" w:rsidRDefault="006E30DB" w:rsidP="006E30DB">
            <w:pPr>
              <w:rPr>
                <w:rFonts w:ascii="Arial" w:hAnsi="Arial" w:cs="Arial"/>
                <w:sz w:val="18"/>
                <w:szCs w:val="18"/>
              </w:rPr>
            </w:pPr>
          </w:p>
          <w:p w14:paraId="313B4612" w14:textId="77777777" w:rsidR="006E30DB" w:rsidRPr="006E0455" w:rsidRDefault="006E30DB" w:rsidP="008F6C60">
            <w:pPr>
              <w:numPr>
                <w:ilvl w:val="0"/>
                <w:numId w:val="5"/>
              </w:numPr>
              <w:rPr>
                <w:rFonts w:ascii="Arial" w:hAnsi="Arial" w:cs="Arial"/>
                <w:sz w:val="18"/>
                <w:szCs w:val="18"/>
              </w:rPr>
            </w:pPr>
            <w:r w:rsidRPr="006E0455">
              <w:rPr>
                <w:rFonts w:ascii="Arial" w:hAnsi="Arial" w:cs="Arial"/>
                <w:sz w:val="18"/>
                <w:szCs w:val="18"/>
              </w:rPr>
              <w:t>PRO- CJ (50%) / CC (50%)</w:t>
            </w:r>
          </w:p>
          <w:p w14:paraId="49FC00AC" w14:textId="77777777" w:rsidR="006E30DB" w:rsidRPr="006E0455" w:rsidRDefault="006E30DB" w:rsidP="006E30DB">
            <w:pPr>
              <w:rPr>
                <w:rFonts w:ascii="Arial" w:hAnsi="Arial" w:cs="Arial"/>
                <w:sz w:val="18"/>
                <w:szCs w:val="18"/>
              </w:rPr>
            </w:pPr>
          </w:p>
          <w:p w14:paraId="63B2A20B" w14:textId="77777777" w:rsidR="006E30DB" w:rsidRPr="006E0455" w:rsidRDefault="006E30DB" w:rsidP="006E30DB">
            <w:pPr>
              <w:rPr>
                <w:rFonts w:ascii="Arial" w:hAnsi="Arial" w:cs="Arial"/>
                <w:sz w:val="18"/>
                <w:szCs w:val="18"/>
              </w:rPr>
            </w:pPr>
          </w:p>
          <w:p w14:paraId="56FF7ED9" w14:textId="77777777" w:rsidR="006E30DB" w:rsidRPr="006E0455" w:rsidRDefault="006E30DB" w:rsidP="006E30DB">
            <w:pPr>
              <w:rPr>
                <w:rFonts w:ascii="Arial" w:hAnsi="Arial" w:cs="Arial"/>
                <w:sz w:val="18"/>
                <w:szCs w:val="18"/>
              </w:rPr>
            </w:pPr>
          </w:p>
          <w:p w14:paraId="22B23887" w14:textId="77777777" w:rsidR="00E95278" w:rsidRPr="006E0455" w:rsidRDefault="006E30DB" w:rsidP="008F6C60">
            <w:pPr>
              <w:numPr>
                <w:ilvl w:val="0"/>
                <w:numId w:val="5"/>
              </w:numPr>
              <w:rPr>
                <w:rFonts w:ascii="Arial" w:hAnsi="Arial" w:cs="Arial"/>
                <w:sz w:val="18"/>
                <w:szCs w:val="18"/>
              </w:rPr>
            </w:pPr>
            <w:r w:rsidRPr="006E0455">
              <w:rPr>
                <w:rFonts w:ascii="Arial" w:hAnsi="Arial" w:cs="Arial"/>
                <w:sz w:val="18"/>
                <w:szCs w:val="18"/>
              </w:rPr>
              <w:t>PRO-CS (20%) / CC (80%)</w:t>
            </w:r>
          </w:p>
        </w:tc>
      </w:tr>
    </w:tbl>
    <w:p w14:paraId="77FDF0F1" w14:textId="77777777" w:rsidR="00E95278" w:rsidRPr="006E0455" w:rsidRDefault="00E95278" w:rsidP="00E95278">
      <w:pPr>
        <w:pStyle w:val="Courant"/>
        <w:ind w:firstLine="0"/>
        <w:rPr>
          <w:rFonts w:ascii="Arial" w:hAnsi="Arial" w:cs="Arial"/>
          <w:sz w:val="20"/>
        </w:rPr>
      </w:pPr>
    </w:p>
    <w:p w14:paraId="641158B1" w14:textId="77777777" w:rsidR="00E95278" w:rsidRPr="006E0455" w:rsidRDefault="00222BB8" w:rsidP="00E95278">
      <w:pPr>
        <w:rPr>
          <w:rFonts w:ascii="Arial" w:hAnsi="Arial" w:cs="Arial"/>
        </w:rPr>
      </w:pPr>
      <w:r w:rsidRPr="006E0455">
        <w:rPr>
          <w:rFonts w:ascii="Arial" w:hAnsi="Arial" w:cs="Arial"/>
          <w:noProof/>
        </w:rPr>
        <w:drawing>
          <wp:inline distT="0" distB="0" distL="0" distR="0" wp14:anchorId="1BE0FA0B" wp14:editId="20E544E0">
            <wp:extent cx="247650" cy="209550"/>
            <wp:effectExtent l="19050" t="0" r="0" b="0"/>
            <wp:docPr id="2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00E95278" w:rsidRPr="006E0455">
        <w:rPr>
          <w:rFonts w:ascii="Arial" w:hAnsi="Arial" w:cs="Arial"/>
        </w:rPr>
        <w:t xml:space="preserve"> </w:t>
      </w:r>
    </w:p>
    <w:p w14:paraId="72112BA7" w14:textId="77777777" w:rsidR="005C273F" w:rsidRPr="006E0455" w:rsidRDefault="00372B2D" w:rsidP="005C273F">
      <w:pPr>
        <w:jc w:val="both"/>
        <w:rPr>
          <w:rFonts w:ascii="Arial" w:hAnsi="Arial" w:cs="Arial"/>
        </w:rPr>
      </w:pPr>
      <w:r w:rsidRPr="006E0455">
        <w:rPr>
          <w:rFonts w:ascii="Arial" w:hAnsi="Arial" w:cs="Arial"/>
          <w:b/>
          <w:i/>
          <w:u w:val="single"/>
        </w:rPr>
        <w:t>ATTENTION :</w:t>
      </w:r>
      <w:r w:rsidRPr="006E0455">
        <w:rPr>
          <w:rFonts w:ascii="Arial" w:hAnsi="Arial" w:cs="Arial"/>
        </w:rPr>
        <w:t xml:space="preserve"> </w:t>
      </w:r>
      <w:r w:rsidR="005C273F" w:rsidRPr="006E0455">
        <w:rPr>
          <w:rFonts w:ascii="Arial" w:hAnsi="Arial" w:cs="Arial"/>
        </w:rPr>
        <w:t xml:space="preserve">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17C4AAE5" w14:textId="77777777" w:rsidR="005C273F" w:rsidRPr="006E0455" w:rsidRDefault="005C273F" w:rsidP="005C273F">
      <w:pPr>
        <w:jc w:val="both"/>
        <w:rPr>
          <w:rFonts w:ascii="Arial" w:hAnsi="Arial" w:cs="Arial"/>
        </w:rPr>
      </w:pPr>
    </w:p>
    <w:p w14:paraId="6EDCC52B" w14:textId="105700E0" w:rsidR="005C273F" w:rsidRPr="006E0455" w:rsidRDefault="005C273F" w:rsidP="005C273F">
      <w:pPr>
        <w:jc w:val="both"/>
        <w:rPr>
          <w:rFonts w:ascii="Arial" w:hAnsi="Arial" w:cs="Arial"/>
        </w:rPr>
      </w:pPr>
      <w:r w:rsidRPr="006E0455">
        <w:rPr>
          <w:rFonts w:ascii="Arial" w:hAnsi="Arial" w:cs="Arial"/>
        </w:rPr>
        <w:t>En cas d’écart entre la proposition du candidat et l’estimation de l’Acoss</w:t>
      </w:r>
      <w:r w:rsidR="00A702D5" w:rsidRPr="006E0455">
        <w:rPr>
          <w:rFonts w:ascii="Arial" w:hAnsi="Arial" w:cs="Arial"/>
        </w:rPr>
        <w:t xml:space="preserve"> – </w:t>
      </w:r>
      <w:r w:rsidR="00362507" w:rsidRPr="006E0455">
        <w:rPr>
          <w:rFonts w:ascii="Arial" w:hAnsi="Arial" w:cs="Arial"/>
        </w:rPr>
        <w:t>UCN,</w:t>
      </w:r>
      <w:r w:rsidRPr="006E0455">
        <w:rPr>
          <w:rFonts w:ascii="Arial" w:hAnsi="Arial" w:cs="Arial"/>
        </w:rPr>
        <w:t xml:space="preserve"> il est fortement recommandé au candidat de le justifier dans le CRF, afin de permettre une meilleure appréciation de la qualité de l’offre. </w:t>
      </w:r>
    </w:p>
    <w:p w14:paraId="619BAC63" w14:textId="2684E262" w:rsidR="00731115" w:rsidRPr="006E0455" w:rsidRDefault="00731115" w:rsidP="005C273F">
      <w:pPr>
        <w:pStyle w:val="Courant"/>
        <w:ind w:firstLine="0"/>
        <w:rPr>
          <w:rFonts w:ascii="Arial" w:hAnsi="Arial" w:cs="Arial"/>
          <w:b/>
          <w:u w:val="single"/>
        </w:rPr>
      </w:pPr>
    </w:p>
    <w:p w14:paraId="2C31498D" w14:textId="77777777" w:rsidR="00E95278" w:rsidRPr="006E0455" w:rsidRDefault="00E95278">
      <w:pPr>
        <w:spacing w:after="200" w:line="276" w:lineRule="auto"/>
        <w:rPr>
          <w:rFonts w:ascii="Arial" w:hAnsi="Arial" w:cs="Arial"/>
          <w:b/>
          <w:u w:val="single"/>
        </w:rPr>
      </w:pPr>
      <w:r w:rsidRPr="006E0455">
        <w:rPr>
          <w:rFonts w:ascii="Arial" w:hAnsi="Arial" w:cs="Arial"/>
          <w:b/>
          <w:u w:val="singl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2"/>
        <w:gridCol w:w="727"/>
        <w:gridCol w:w="1099"/>
        <w:gridCol w:w="2123"/>
        <w:gridCol w:w="383"/>
        <w:gridCol w:w="2816"/>
      </w:tblGrid>
      <w:tr w:rsidR="00E336AD" w:rsidRPr="006E0455" w14:paraId="0DAB3E36" w14:textId="77777777" w:rsidTr="00BB360C">
        <w:tc>
          <w:tcPr>
            <w:tcW w:w="9776" w:type="dxa"/>
            <w:gridSpan w:val="6"/>
            <w:vAlign w:val="center"/>
          </w:tcPr>
          <w:p w14:paraId="79DF7C2A" w14:textId="77777777" w:rsidR="00E95278" w:rsidRPr="006E0455" w:rsidRDefault="00E95278" w:rsidP="00E95278">
            <w:pPr>
              <w:numPr>
                <w:ilvl w:val="0"/>
                <w:numId w:val="2"/>
              </w:numPr>
              <w:rPr>
                <w:rFonts w:ascii="Arial" w:hAnsi="Arial" w:cs="Arial"/>
                <w:b/>
                <w:sz w:val="22"/>
                <w:szCs w:val="24"/>
              </w:rPr>
            </w:pPr>
            <w:r w:rsidRPr="006E0455">
              <w:rPr>
                <w:rFonts w:ascii="Arial" w:hAnsi="Arial" w:cs="Arial"/>
                <w:b/>
                <w:sz w:val="22"/>
                <w:szCs w:val="24"/>
              </w:rPr>
              <w:lastRenderedPageBreak/>
              <w:t>R0</w:t>
            </w:r>
            <w:r w:rsidR="00841F63" w:rsidRPr="006E0455">
              <w:rPr>
                <w:rFonts w:ascii="Arial" w:hAnsi="Arial" w:cs="Arial"/>
                <w:b/>
                <w:sz w:val="22"/>
                <w:szCs w:val="24"/>
              </w:rPr>
              <w:t>2</w:t>
            </w:r>
            <w:r w:rsidRPr="006E0455">
              <w:rPr>
                <w:rFonts w:ascii="Arial" w:hAnsi="Arial" w:cs="Arial"/>
                <w:b/>
                <w:sz w:val="22"/>
                <w:szCs w:val="24"/>
              </w:rPr>
              <w:t> : Assistance opérationnelle aux opérations de recette</w:t>
            </w:r>
            <w:r w:rsidR="002F7E19" w:rsidRPr="006E0455">
              <w:rPr>
                <w:rFonts w:ascii="Arial" w:hAnsi="Arial" w:cs="Arial"/>
                <w:b/>
                <w:sz w:val="22"/>
                <w:szCs w:val="24"/>
              </w:rPr>
              <w:t xml:space="preserve"> fonctionnelle</w:t>
            </w:r>
          </w:p>
        </w:tc>
      </w:tr>
      <w:tr w:rsidR="00E336AD" w:rsidRPr="006E0455" w14:paraId="400A0CE8" w14:textId="77777777" w:rsidTr="00BB360C">
        <w:tc>
          <w:tcPr>
            <w:tcW w:w="9776"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7D7E6745" w14:textId="77777777" w:rsidR="00E95278" w:rsidRPr="006E0455" w:rsidRDefault="00E95278" w:rsidP="00BB360C">
            <w:pPr>
              <w:ind w:left="360" w:hanging="360"/>
              <w:rPr>
                <w:rFonts w:ascii="Arial" w:hAnsi="Arial" w:cs="Arial"/>
                <w:b/>
                <w:sz w:val="12"/>
                <w:szCs w:val="24"/>
              </w:rPr>
            </w:pPr>
          </w:p>
          <w:p w14:paraId="754CB11B" w14:textId="77777777" w:rsidR="00E95278" w:rsidRPr="006E0455" w:rsidRDefault="00E95278" w:rsidP="00BB360C">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1A336082" w14:textId="77777777" w:rsidR="00E95278" w:rsidRPr="006E0455" w:rsidRDefault="00E95278" w:rsidP="00BB360C">
            <w:pPr>
              <w:ind w:left="360" w:hanging="360"/>
              <w:rPr>
                <w:rFonts w:ascii="Arial" w:hAnsi="Arial" w:cs="Arial"/>
                <w:b/>
                <w:sz w:val="12"/>
                <w:szCs w:val="24"/>
              </w:rPr>
            </w:pPr>
          </w:p>
        </w:tc>
      </w:tr>
      <w:tr w:rsidR="00E336AD" w:rsidRPr="006E0455" w14:paraId="3400DD8F" w14:textId="77777777" w:rsidTr="00BB360C">
        <w:trPr>
          <w:trHeight w:val="1821"/>
        </w:trPr>
        <w:tc>
          <w:tcPr>
            <w:tcW w:w="3258" w:type="dxa"/>
            <w:gridSpan w:val="2"/>
          </w:tcPr>
          <w:p w14:paraId="5C9DE42A" w14:textId="77777777" w:rsidR="00E95278" w:rsidRPr="006E0455" w:rsidRDefault="00E95278" w:rsidP="00BB360C">
            <w:pPr>
              <w:rPr>
                <w:rFonts w:ascii="Arial" w:hAnsi="Arial" w:cs="Arial"/>
                <w:szCs w:val="24"/>
              </w:rPr>
            </w:pPr>
          </w:p>
          <w:p w14:paraId="30470ED4" w14:textId="77777777" w:rsidR="00E95278" w:rsidRPr="006E0455" w:rsidRDefault="00E95278" w:rsidP="00BB360C">
            <w:pPr>
              <w:rPr>
                <w:rFonts w:ascii="Arial" w:hAnsi="Arial" w:cs="Arial"/>
                <w:szCs w:val="24"/>
              </w:rPr>
            </w:pPr>
            <w:r w:rsidRPr="006E0455">
              <w:rPr>
                <w:rFonts w:ascii="Arial" w:hAnsi="Arial" w:cs="Arial"/>
                <w:szCs w:val="24"/>
              </w:rPr>
              <w:t xml:space="preserve">Etendue du périmètre fonctionnel à couvrir (nb de processus, traitements, IHM, …) : </w:t>
            </w:r>
          </w:p>
          <w:p w14:paraId="3110A040" w14:textId="77777777" w:rsidR="00E95278" w:rsidRPr="006E0455" w:rsidRDefault="00E95278" w:rsidP="008F6C60">
            <w:pPr>
              <w:pStyle w:val="Paragraphedeliste"/>
              <w:numPr>
                <w:ilvl w:val="0"/>
                <w:numId w:val="9"/>
              </w:numPr>
              <w:rPr>
                <w:rFonts w:ascii="Arial" w:hAnsi="Arial" w:cs="Arial"/>
                <w:szCs w:val="24"/>
              </w:rPr>
            </w:pPr>
            <w:r w:rsidRPr="006E0455">
              <w:rPr>
                <w:rFonts w:ascii="Arial" w:hAnsi="Arial" w:cs="Arial"/>
                <w:szCs w:val="24"/>
              </w:rPr>
              <w:t>Réduit : 1 point</w:t>
            </w:r>
          </w:p>
          <w:p w14:paraId="65E08ACB" w14:textId="7CB3309F" w:rsidR="00E95278" w:rsidRPr="006E0455" w:rsidRDefault="005C273F" w:rsidP="008F6C60">
            <w:pPr>
              <w:pStyle w:val="Paragraphedeliste"/>
              <w:numPr>
                <w:ilvl w:val="0"/>
                <w:numId w:val="7"/>
              </w:numPr>
              <w:rPr>
                <w:rFonts w:ascii="Arial" w:hAnsi="Arial" w:cs="Arial"/>
                <w:szCs w:val="24"/>
              </w:rPr>
            </w:pPr>
            <w:r w:rsidRPr="006E0455">
              <w:rPr>
                <w:rFonts w:ascii="Arial" w:hAnsi="Arial" w:cs="Arial"/>
                <w:szCs w:val="24"/>
              </w:rPr>
              <w:t>Moyen :</w:t>
            </w:r>
            <w:r w:rsidR="00E95278" w:rsidRPr="006E0455">
              <w:rPr>
                <w:rFonts w:ascii="Arial" w:hAnsi="Arial" w:cs="Arial"/>
                <w:szCs w:val="24"/>
              </w:rPr>
              <w:t xml:space="preserve"> 2 points</w:t>
            </w:r>
          </w:p>
          <w:p w14:paraId="72397BE3" w14:textId="77777777" w:rsidR="00E95278" w:rsidRPr="006E0455" w:rsidRDefault="00E95278" w:rsidP="008F6C60">
            <w:pPr>
              <w:pStyle w:val="Paragraphedeliste"/>
              <w:numPr>
                <w:ilvl w:val="0"/>
                <w:numId w:val="7"/>
              </w:numPr>
              <w:rPr>
                <w:rFonts w:ascii="Arial" w:hAnsi="Arial" w:cs="Arial"/>
                <w:szCs w:val="24"/>
              </w:rPr>
            </w:pPr>
            <w:r w:rsidRPr="006E0455">
              <w:rPr>
                <w:rFonts w:ascii="Arial" w:hAnsi="Arial" w:cs="Arial"/>
                <w:szCs w:val="24"/>
              </w:rPr>
              <w:t>Important : 3 points</w:t>
            </w:r>
          </w:p>
          <w:p w14:paraId="2252B41E" w14:textId="77777777" w:rsidR="00E95278" w:rsidRPr="006E0455" w:rsidRDefault="00E95278" w:rsidP="00BB360C">
            <w:pPr>
              <w:rPr>
                <w:rFonts w:ascii="Arial" w:hAnsi="Arial" w:cs="Arial"/>
                <w:szCs w:val="24"/>
              </w:rPr>
            </w:pPr>
          </w:p>
        </w:tc>
        <w:tc>
          <w:tcPr>
            <w:tcW w:w="3259" w:type="dxa"/>
            <w:gridSpan w:val="2"/>
          </w:tcPr>
          <w:p w14:paraId="59D4B817" w14:textId="77777777" w:rsidR="00E95278" w:rsidRPr="006E0455" w:rsidRDefault="00E95278" w:rsidP="00BB360C">
            <w:pPr>
              <w:jc w:val="both"/>
              <w:rPr>
                <w:rFonts w:ascii="Arial" w:hAnsi="Arial" w:cs="Arial"/>
                <w:szCs w:val="24"/>
              </w:rPr>
            </w:pPr>
          </w:p>
          <w:p w14:paraId="50A73859" w14:textId="77777777" w:rsidR="00E95278" w:rsidRPr="006E0455" w:rsidRDefault="00E95278" w:rsidP="00BB360C">
            <w:pPr>
              <w:rPr>
                <w:rFonts w:ascii="Arial" w:hAnsi="Arial" w:cs="Arial"/>
                <w:szCs w:val="24"/>
              </w:rPr>
            </w:pPr>
            <w:r w:rsidRPr="006E0455">
              <w:rPr>
                <w:rFonts w:ascii="Arial" w:hAnsi="Arial" w:cs="Arial"/>
                <w:szCs w:val="24"/>
              </w:rPr>
              <w:t>Nombre d</w:t>
            </w:r>
            <w:r w:rsidR="00B0438E" w:rsidRPr="006E0455">
              <w:rPr>
                <w:rFonts w:ascii="Arial" w:hAnsi="Arial" w:cs="Arial"/>
                <w:szCs w:val="24"/>
              </w:rPr>
              <w:t>e sessions de tests à exécuter</w:t>
            </w:r>
            <w:r w:rsidRPr="006E0455">
              <w:rPr>
                <w:rFonts w:ascii="Arial" w:hAnsi="Arial" w:cs="Arial"/>
                <w:szCs w:val="24"/>
              </w:rPr>
              <w:t> :</w:t>
            </w:r>
          </w:p>
          <w:p w14:paraId="3A29A10C" w14:textId="77777777" w:rsidR="00E95278" w:rsidRPr="006E0455" w:rsidRDefault="00E95278" w:rsidP="00BB360C">
            <w:pPr>
              <w:rPr>
                <w:rFonts w:ascii="Arial" w:hAnsi="Arial" w:cs="Arial"/>
                <w:szCs w:val="24"/>
              </w:rPr>
            </w:pPr>
          </w:p>
          <w:p w14:paraId="6A1426B8" w14:textId="737ADBA9" w:rsidR="00E95278" w:rsidRPr="006E0455" w:rsidRDefault="00E95278" w:rsidP="008F6C60">
            <w:pPr>
              <w:pStyle w:val="Paragraphedeliste"/>
              <w:numPr>
                <w:ilvl w:val="0"/>
                <w:numId w:val="8"/>
              </w:numPr>
              <w:rPr>
                <w:rFonts w:ascii="Arial" w:hAnsi="Arial" w:cs="Arial"/>
                <w:szCs w:val="24"/>
              </w:rPr>
            </w:pPr>
            <w:r w:rsidRPr="006E0455">
              <w:rPr>
                <w:rFonts w:ascii="Arial" w:hAnsi="Arial" w:cs="Arial"/>
                <w:szCs w:val="24"/>
              </w:rPr>
              <w:t xml:space="preserve">1 à </w:t>
            </w:r>
            <w:r w:rsidR="005C273F" w:rsidRPr="006E0455">
              <w:rPr>
                <w:rFonts w:ascii="Arial" w:hAnsi="Arial" w:cs="Arial"/>
                <w:szCs w:val="24"/>
              </w:rPr>
              <w:t>10 :</w:t>
            </w:r>
            <w:r w:rsidRPr="006E0455">
              <w:rPr>
                <w:rFonts w:ascii="Arial" w:hAnsi="Arial" w:cs="Arial"/>
                <w:szCs w:val="24"/>
              </w:rPr>
              <w:t xml:space="preserve"> 1 point</w:t>
            </w:r>
          </w:p>
          <w:p w14:paraId="221E471F" w14:textId="6DB4B736" w:rsidR="00E95278" w:rsidRPr="006E0455" w:rsidRDefault="00E95278" w:rsidP="008F6C60">
            <w:pPr>
              <w:pStyle w:val="Paragraphedeliste"/>
              <w:numPr>
                <w:ilvl w:val="0"/>
                <w:numId w:val="8"/>
              </w:numPr>
              <w:rPr>
                <w:rFonts w:ascii="Arial" w:hAnsi="Arial" w:cs="Arial"/>
                <w:szCs w:val="24"/>
              </w:rPr>
            </w:pPr>
            <w:r w:rsidRPr="006E0455">
              <w:rPr>
                <w:rFonts w:ascii="Arial" w:hAnsi="Arial" w:cs="Arial"/>
                <w:szCs w:val="24"/>
              </w:rPr>
              <w:t xml:space="preserve">10 à </w:t>
            </w:r>
            <w:r w:rsidR="005C273F" w:rsidRPr="006E0455">
              <w:rPr>
                <w:rFonts w:ascii="Arial" w:hAnsi="Arial" w:cs="Arial"/>
                <w:szCs w:val="24"/>
              </w:rPr>
              <w:t>20 :</w:t>
            </w:r>
            <w:r w:rsidRPr="006E0455">
              <w:rPr>
                <w:rFonts w:ascii="Arial" w:hAnsi="Arial" w:cs="Arial"/>
                <w:szCs w:val="24"/>
              </w:rPr>
              <w:t xml:space="preserve"> 2 points</w:t>
            </w:r>
          </w:p>
          <w:p w14:paraId="7E9B47C6" w14:textId="2869C90B" w:rsidR="00E95278" w:rsidRPr="006E0455" w:rsidRDefault="00E95278" w:rsidP="008F6C60">
            <w:pPr>
              <w:pStyle w:val="Paragraphedeliste"/>
              <w:numPr>
                <w:ilvl w:val="0"/>
                <w:numId w:val="8"/>
              </w:numPr>
              <w:rPr>
                <w:rFonts w:ascii="Arial" w:hAnsi="Arial" w:cs="Arial"/>
                <w:szCs w:val="24"/>
              </w:rPr>
            </w:pPr>
            <w:r w:rsidRPr="006E0455">
              <w:rPr>
                <w:rFonts w:ascii="Arial" w:hAnsi="Arial" w:cs="Arial"/>
                <w:szCs w:val="24"/>
              </w:rPr>
              <w:t xml:space="preserve">Plus de </w:t>
            </w:r>
            <w:r w:rsidR="005C273F" w:rsidRPr="006E0455">
              <w:rPr>
                <w:rFonts w:ascii="Arial" w:hAnsi="Arial" w:cs="Arial"/>
                <w:szCs w:val="24"/>
              </w:rPr>
              <w:t>20 :</w:t>
            </w:r>
            <w:r w:rsidRPr="006E0455">
              <w:rPr>
                <w:rFonts w:ascii="Arial" w:hAnsi="Arial" w:cs="Arial"/>
                <w:szCs w:val="24"/>
              </w:rPr>
              <w:t xml:space="preserve"> 3 points</w:t>
            </w:r>
          </w:p>
          <w:p w14:paraId="261D7D21" w14:textId="77777777" w:rsidR="00E95278" w:rsidRPr="006E0455" w:rsidRDefault="00E95278" w:rsidP="00BB360C">
            <w:pPr>
              <w:jc w:val="both"/>
              <w:rPr>
                <w:rFonts w:ascii="Arial" w:hAnsi="Arial" w:cs="Arial"/>
                <w:szCs w:val="24"/>
              </w:rPr>
            </w:pPr>
          </w:p>
        </w:tc>
        <w:tc>
          <w:tcPr>
            <w:tcW w:w="3259" w:type="dxa"/>
            <w:gridSpan w:val="2"/>
          </w:tcPr>
          <w:p w14:paraId="54561AC0" w14:textId="77777777" w:rsidR="00E95278" w:rsidRPr="006E0455" w:rsidRDefault="00E95278" w:rsidP="00BB360C">
            <w:pPr>
              <w:jc w:val="both"/>
              <w:rPr>
                <w:rFonts w:ascii="Arial" w:hAnsi="Arial" w:cs="Arial"/>
                <w:szCs w:val="24"/>
              </w:rPr>
            </w:pPr>
          </w:p>
          <w:p w14:paraId="064D27B2" w14:textId="77777777" w:rsidR="00E95278" w:rsidRPr="006E0455" w:rsidRDefault="00B0438E" w:rsidP="00BB360C">
            <w:pPr>
              <w:jc w:val="both"/>
              <w:rPr>
                <w:rFonts w:ascii="Arial" w:hAnsi="Arial" w:cs="Arial"/>
                <w:szCs w:val="24"/>
              </w:rPr>
            </w:pPr>
            <w:r w:rsidRPr="006E0455">
              <w:rPr>
                <w:rFonts w:ascii="Arial" w:hAnsi="Arial" w:cs="Arial"/>
                <w:szCs w:val="24"/>
              </w:rPr>
              <w:t>Nombre de cas de tests à vérifier</w:t>
            </w:r>
            <w:r w:rsidR="00E95278" w:rsidRPr="006E0455">
              <w:rPr>
                <w:rFonts w:ascii="Arial" w:hAnsi="Arial" w:cs="Arial"/>
                <w:szCs w:val="24"/>
              </w:rPr>
              <w:t xml:space="preserve"> :</w:t>
            </w:r>
          </w:p>
          <w:p w14:paraId="58F89960" w14:textId="77777777" w:rsidR="00E95278" w:rsidRPr="006E0455" w:rsidRDefault="00E95278" w:rsidP="00BB360C">
            <w:pPr>
              <w:jc w:val="both"/>
              <w:rPr>
                <w:rFonts w:ascii="Arial" w:hAnsi="Arial" w:cs="Arial"/>
                <w:szCs w:val="24"/>
              </w:rPr>
            </w:pPr>
          </w:p>
          <w:p w14:paraId="5420DD2D" w14:textId="77777777" w:rsidR="00E95278" w:rsidRPr="006E0455" w:rsidRDefault="00E95278" w:rsidP="008F6C60">
            <w:pPr>
              <w:pStyle w:val="Paragraphedeliste"/>
              <w:numPr>
                <w:ilvl w:val="0"/>
                <w:numId w:val="9"/>
              </w:numPr>
              <w:rPr>
                <w:rFonts w:ascii="Arial" w:hAnsi="Arial" w:cs="Arial"/>
                <w:szCs w:val="24"/>
              </w:rPr>
            </w:pPr>
            <w:r w:rsidRPr="006E0455">
              <w:rPr>
                <w:rFonts w:ascii="Arial" w:hAnsi="Arial" w:cs="Arial"/>
                <w:szCs w:val="24"/>
              </w:rPr>
              <w:t xml:space="preserve">Inférieur à 100 </w:t>
            </w:r>
            <w:r w:rsidR="00B0438E" w:rsidRPr="006E0455">
              <w:rPr>
                <w:rFonts w:ascii="Arial" w:hAnsi="Arial" w:cs="Arial"/>
                <w:szCs w:val="24"/>
              </w:rPr>
              <w:t>cas</w:t>
            </w:r>
            <w:r w:rsidRPr="006E0455">
              <w:rPr>
                <w:rFonts w:ascii="Arial" w:hAnsi="Arial" w:cs="Arial"/>
                <w:szCs w:val="24"/>
              </w:rPr>
              <w:t> : 2 points</w:t>
            </w:r>
          </w:p>
          <w:p w14:paraId="0BD1F75E" w14:textId="77777777" w:rsidR="00E95278" w:rsidRPr="006E0455" w:rsidRDefault="00E95278" w:rsidP="008F6C60">
            <w:pPr>
              <w:pStyle w:val="Paragraphedeliste"/>
              <w:numPr>
                <w:ilvl w:val="0"/>
                <w:numId w:val="7"/>
              </w:numPr>
              <w:rPr>
                <w:rFonts w:ascii="Arial" w:hAnsi="Arial" w:cs="Arial"/>
                <w:szCs w:val="24"/>
              </w:rPr>
            </w:pPr>
            <w:r w:rsidRPr="006E0455">
              <w:rPr>
                <w:rFonts w:ascii="Arial" w:hAnsi="Arial" w:cs="Arial"/>
                <w:szCs w:val="24"/>
              </w:rPr>
              <w:t xml:space="preserve">100 à 300 </w:t>
            </w:r>
            <w:r w:rsidR="00B0438E" w:rsidRPr="006E0455">
              <w:rPr>
                <w:rFonts w:ascii="Arial" w:hAnsi="Arial" w:cs="Arial"/>
                <w:szCs w:val="24"/>
              </w:rPr>
              <w:t>cas</w:t>
            </w:r>
            <w:r w:rsidRPr="006E0455">
              <w:rPr>
                <w:rFonts w:ascii="Arial" w:hAnsi="Arial" w:cs="Arial"/>
                <w:szCs w:val="24"/>
              </w:rPr>
              <w:t> : 4 points</w:t>
            </w:r>
          </w:p>
          <w:p w14:paraId="110B99D5" w14:textId="77777777" w:rsidR="00E95278" w:rsidRPr="006E0455" w:rsidRDefault="00E95278" w:rsidP="008F6C60">
            <w:pPr>
              <w:pStyle w:val="Paragraphedeliste"/>
              <w:numPr>
                <w:ilvl w:val="0"/>
                <w:numId w:val="7"/>
              </w:numPr>
              <w:rPr>
                <w:rFonts w:ascii="Arial" w:hAnsi="Arial" w:cs="Arial"/>
                <w:szCs w:val="24"/>
              </w:rPr>
            </w:pPr>
            <w:r w:rsidRPr="006E0455">
              <w:rPr>
                <w:rFonts w:ascii="Arial" w:hAnsi="Arial" w:cs="Arial"/>
                <w:szCs w:val="24"/>
              </w:rPr>
              <w:t xml:space="preserve">Supérieur à 300 </w:t>
            </w:r>
            <w:r w:rsidR="00B0438E" w:rsidRPr="006E0455">
              <w:rPr>
                <w:rFonts w:ascii="Arial" w:hAnsi="Arial" w:cs="Arial"/>
                <w:szCs w:val="24"/>
              </w:rPr>
              <w:t>cas</w:t>
            </w:r>
            <w:r w:rsidRPr="006E0455">
              <w:rPr>
                <w:rFonts w:ascii="Arial" w:hAnsi="Arial" w:cs="Arial"/>
                <w:szCs w:val="24"/>
              </w:rPr>
              <w:t> : 6 points</w:t>
            </w:r>
          </w:p>
          <w:p w14:paraId="05193B34" w14:textId="77777777" w:rsidR="00E95278" w:rsidRPr="006E0455" w:rsidRDefault="00E95278" w:rsidP="00BB360C">
            <w:pPr>
              <w:jc w:val="both"/>
              <w:rPr>
                <w:rFonts w:ascii="Arial" w:hAnsi="Arial" w:cs="Arial"/>
                <w:szCs w:val="24"/>
              </w:rPr>
            </w:pPr>
          </w:p>
        </w:tc>
      </w:tr>
      <w:tr w:rsidR="00E336AD" w:rsidRPr="006E0455" w14:paraId="28C56795" w14:textId="77777777" w:rsidTr="00BB360C">
        <w:tc>
          <w:tcPr>
            <w:tcW w:w="9776" w:type="dxa"/>
            <w:gridSpan w:val="6"/>
            <w:shd w:val="clear" w:color="auto" w:fill="D9D9D9"/>
            <w:vAlign w:val="center"/>
          </w:tcPr>
          <w:p w14:paraId="20407C1C" w14:textId="77777777" w:rsidR="00E95278" w:rsidRPr="006E0455" w:rsidRDefault="00E95278" w:rsidP="00BB360C">
            <w:pPr>
              <w:rPr>
                <w:rFonts w:ascii="Arial" w:hAnsi="Arial" w:cs="Arial"/>
                <w:sz w:val="12"/>
                <w:szCs w:val="24"/>
              </w:rPr>
            </w:pPr>
          </w:p>
          <w:p w14:paraId="64E60ABF" w14:textId="77777777" w:rsidR="00E95278" w:rsidRPr="006E0455" w:rsidRDefault="00E95278" w:rsidP="00BB360C">
            <w:pPr>
              <w:rPr>
                <w:rFonts w:ascii="Arial" w:hAnsi="Arial" w:cs="Arial"/>
                <w:szCs w:val="18"/>
                <w:u w:val="single"/>
              </w:rPr>
            </w:pPr>
            <w:r w:rsidRPr="006E0455">
              <w:rPr>
                <w:rFonts w:ascii="Arial" w:hAnsi="Arial" w:cs="Arial"/>
                <w:szCs w:val="18"/>
                <w:u w:val="single"/>
              </w:rPr>
              <w:t>B/ Décomposition de l’unité d’œuvre :</w:t>
            </w:r>
          </w:p>
          <w:p w14:paraId="683733A6" w14:textId="77777777" w:rsidR="00E95278" w:rsidRPr="006E0455" w:rsidRDefault="00E95278" w:rsidP="00BB360C">
            <w:pPr>
              <w:rPr>
                <w:rFonts w:ascii="Arial" w:hAnsi="Arial" w:cs="Arial"/>
                <w:sz w:val="12"/>
                <w:szCs w:val="24"/>
              </w:rPr>
            </w:pPr>
          </w:p>
        </w:tc>
      </w:tr>
      <w:tr w:rsidR="00E95278" w:rsidRPr="006E0455" w14:paraId="28ABFCDC" w14:textId="77777777" w:rsidTr="00BB360C">
        <w:tc>
          <w:tcPr>
            <w:tcW w:w="2518" w:type="dxa"/>
          </w:tcPr>
          <w:p w14:paraId="382397C5" w14:textId="77777777" w:rsidR="00E95278" w:rsidRPr="006E0455" w:rsidRDefault="00E95278" w:rsidP="00BB360C">
            <w:pPr>
              <w:jc w:val="center"/>
              <w:rPr>
                <w:rFonts w:ascii="Arial" w:hAnsi="Arial" w:cs="Arial"/>
                <w:b/>
                <w:sz w:val="18"/>
                <w:szCs w:val="18"/>
              </w:rPr>
            </w:pPr>
          </w:p>
          <w:p w14:paraId="488235D6" w14:textId="77777777" w:rsidR="00E95278" w:rsidRPr="006E0455" w:rsidRDefault="00E95278" w:rsidP="00BB360C">
            <w:pPr>
              <w:jc w:val="center"/>
              <w:rPr>
                <w:rFonts w:ascii="Arial" w:hAnsi="Arial" w:cs="Arial"/>
                <w:b/>
                <w:sz w:val="18"/>
                <w:szCs w:val="18"/>
              </w:rPr>
            </w:pPr>
            <w:r w:rsidRPr="006E0455">
              <w:rPr>
                <w:rFonts w:ascii="Arial" w:hAnsi="Arial" w:cs="Arial"/>
                <w:b/>
                <w:sz w:val="18"/>
                <w:szCs w:val="18"/>
              </w:rPr>
              <w:t>Complexité tranche :</w:t>
            </w:r>
          </w:p>
          <w:p w14:paraId="46582158" w14:textId="77777777" w:rsidR="00E95278" w:rsidRPr="006E0455" w:rsidRDefault="00E95278" w:rsidP="00BB360C">
            <w:pPr>
              <w:rPr>
                <w:rFonts w:ascii="Arial" w:hAnsi="Arial" w:cs="Arial"/>
                <w:sz w:val="18"/>
                <w:szCs w:val="18"/>
              </w:rPr>
            </w:pPr>
          </w:p>
          <w:p w14:paraId="3E03F533" w14:textId="77777777" w:rsidR="00E95278" w:rsidRPr="006E0455" w:rsidRDefault="00E95278" w:rsidP="00BB360C">
            <w:pPr>
              <w:rPr>
                <w:rFonts w:ascii="Arial" w:hAnsi="Arial" w:cs="Arial"/>
                <w:sz w:val="18"/>
                <w:szCs w:val="18"/>
              </w:rPr>
            </w:pPr>
          </w:p>
          <w:p w14:paraId="38E28343" w14:textId="77777777" w:rsidR="00E95278" w:rsidRPr="006E0455" w:rsidRDefault="00E95278" w:rsidP="00BB360C">
            <w:pPr>
              <w:rPr>
                <w:rFonts w:ascii="Arial" w:hAnsi="Arial" w:cs="Arial"/>
                <w:sz w:val="18"/>
                <w:szCs w:val="18"/>
              </w:rPr>
            </w:pPr>
          </w:p>
          <w:p w14:paraId="64D28418" w14:textId="00B30F79" w:rsidR="00E95278" w:rsidRPr="006E0455" w:rsidRDefault="00E95278" w:rsidP="008F6C60">
            <w:pPr>
              <w:numPr>
                <w:ilvl w:val="0"/>
                <w:numId w:val="6"/>
              </w:numPr>
              <w:rPr>
                <w:rFonts w:ascii="Arial" w:hAnsi="Arial" w:cs="Arial"/>
                <w:sz w:val="18"/>
                <w:szCs w:val="18"/>
              </w:rPr>
            </w:pPr>
            <w:r w:rsidRPr="006E0455">
              <w:rPr>
                <w:rFonts w:ascii="Arial" w:hAnsi="Arial" w:cs="Arial"/>
                <w:sz w:val="18"/>
                <w:szCs w:val="18"/>
              </w:rPr>
              <w:t xml:space="preserve">« T1 » = </w:t>
            </w:r>
            <w:r w:rsidR="005C273F" w:rsidRPr="006E0455">
              <w:rPr>
                <w:rFonts w:ascii="Arial" w:hAnsi="Arial" w:cs="Arial"/>
                <w:sz w:val="18"/>
                <w:szCs w:val="18"/>
              </w:rPr>
              <w:t>complexité faible (</w:t>
            </w:r>
            <w:r w:rsidRPr="006E0455">
              <w:rPr>
                <w:rFonts w:ascii="Arial" w:hAnsi="Arial" w:cs="Arial"/>
                <w:sz w:val="18"/>
                <w:szCs w:val="18"/>
              </w:rPr>
              <w:t>4 à 5 points)</w:t>
            </w:r>
          </w:p>
          <w:p w14:paraId="7B2275FD" w14:textId="77777777" w:rsidR="00E95278" w:rsidRPr="006E0455" w:rsidRDefault="00E95278" w:rsidP="00BB360C">
            <w:pPr>
              <w:rPr>
                <w:rFonts w:ascii="Arial" w:hAnsi="Arial" w:cs="Arial"/>
                <w:sz w:val="18"/>
                <w:szCs w:val="18"/>
              </w:rPr>
            </w:pPr>
          </w:p>
          <w:p w14:paraId="741572FA" w14:textId="77777777" w:rsidR="00E95278" w:rsidRPr="006E0455" w:rsidRDefault="00E95278" w:rsidP="00BB360C">
            <w:pPr>
              <w:rPr>
                <w:rFonts w:ascii="Arial" w:hAnsi="Arial" w:cs="Arial"/>
                <w:sz w:val="18"/>
                <w:szCs w:val="18"/>
              </w:rPr>
            </w:pPr>
          </w:p>
          <w:p w14:paraId="75E8DBA0" w14:textId="77777777" w:rsidR="00E95278" w:rsidRPr="006E0455" w:rsidRDefault="00E95278" w:rsidP="008F6C60">
            <w:pPr>
              <w:numPr>
                <w:ilvl w:val="0"/>
                <w:numId w:val="6"/>
              </w:numPr>
              <w:rPr>
                <w:rFonts w:ascii="Arial" w:hAnsi="Arial" w:cs="Arial"/>
                <w:sz w:val="18"/>
                <w:szCs w:val="18"/>
              </w:rPr>
            </w:pPr>
            <w:r w:rsidRPr="006E0455">
              <w:rPr>
                <w:rFonts w:ascii="Arial" w:hAnsi="Arial" w:cs="Arial"/>
                <w:sz w:val="18"/>
                <w:szCs w:val="18"/>
              </w:rPr>
              <w:t>« T2 » = complexité moyenne (6 à 7 points)</w:t>
            </w:r>
          </w:p>
          <w:p w14:paraId="013E7E3E" w14:textId="77777777" w:rsidR="00E95278" w:rsidRPr="006E0455" w:rsidRDefault="00E95278" w:rsidP="00BB360C">
            <w:pPr>
              <w:rPr>
                <w:rFonts w:ascii="Arial" w:hAnsi="Arial" w:cs="Arial"/>
                <w:sz w:val="18"/>
                <w:szCs w:val="18"/>
              </w:rPr>
            </w:pPr>
          </w:p>
          <w:p w14:paraId="557DC067" w14:textId="77777777" w:rsidR="00E95278" w:rsidRPr="006E0455" w:rsidRDefault="00E95278" w:rsidP="00BB360C">
            <w:pPr>
              <w:rPr>
                <w:rFonts w:ascii="Arial" w:hAnsi="Arial" w:cs="Arial"/>
                <w:sz w:val="18"/>
                <w:szCs w:val="18"/>
              </w:rPr>
            </w:pPr>
          </w:p>
          <w:p w14:paraId="544B0BE1" w14:textId="76CCB0B0" w:rsidR="00E95278" w:rsidRPr="006E0455" w:rsidRDefault="00E95278" w:rsidP="008F6C60">
            <w:pPr>
              <w:numPr>
                <w:ilvl w:val="0"/>
                <w:numId w:val="6"/>
              </w:numPr>
              <w:rPr>
                <w:rFonts w:ascii="Arial" w:hAnsi="Arial" w:cs="Arial"/>
                <w:sz w:val="18"/>
                <w:szCs w:val="18"/>
              </w:rPr>
            </w:pPr>
            <w:r w:rsidRPr="006E0455">
              <w:rPr>
                <w:rFonts w:ascii="Arial" w:hAnsi="Arial" w:cs="Arial"/>
                <w:sz w:val="18"/>
                <w:szCs w:val="18"/>
              </w:rPr>
              <w:t xml:space="preserve">« T3 » </w:t>
            </w:r>
            <w:r w:rsidR="005C273F" w:rsidRPr="006E0455">
              <w:rPr>
                <w:rFonts w:ascii="Arial" w:hAnsi="Arial" w:cs="Arial"/>
                <w:sz w:val="18"/>
                <w:szCs w:val="18"/>
              </w:rPr>
              <w:t>= complexité</w:t>
            </w:r>
            <w:r w:rsidRPr="006E0455">
              <w:rPr>
                <w:rFonts w:ascii="Arial" w:hAnsi="Arial" w:cs="Arial"/>
                <w:sz w:val="18"/>
                <w:szCs w:val="18"/>
              </w:rPr>
              <w:t xml:space="preserve"> forte (8 à 9 points)</w:t>
            </w:r>
          </w:p>
          <w:p w14:paraId="5E13A196" w14:textId="77777777" w:rsidR="00E95278" w:rsidRPr="006E0455" w:rsidRDefault="00E95278" w:rsidP="00BB360C">
            <w:pPr>
              <w:rPr>
                <w:rFonts w:ascii="Arial" w:hAnsi="Arial" w:cs="Arial"/>
                <w:sz w:val="18"/>
                <w:szCs w:val="18"/>
              </w:rPr>
            </w:pPr>
          </w:p>
          <w:p w14:paraId="322AD215" w14:textId="77777777" w:rsidR="00E95278" w:rsidRPr="006E0455" w:rsidRDefault="00E95278" w:rsidP="00BB360C">
            <w:pPr>
              <w:rPr>
                <w:rFonts w:ascii="Arial" w:hAnsi="Arial" w:cs="Arial"/>
                <w:sz w:val="18"/>
                <w:szCs w:val="18"/>
              </w:rPr>
            </w:pPr>
          </w:p>
          <w:p w14:paraId="2FCA3A42" w14:textId="0243E97D" w:rsidR="00E95278" w:rsidRPr="006E0455" w:rsidRDefault="00E95278" w:rsidP="008F6C60">
            <w:pPr>
              <w:numPr>
                <w:ilvl w:val="0"/>
                <w:numId w:val="6"/>
              </w:numPr>
              <w:rPr>
                <w:rFonts w:ascii="Arial" w:hAnsi="Arial" w:cs="Arial"/>
                <w:sz w:val="18"/>
                <w:szCs w:val="18"/>
              </w:rPr>
            </w:pPr>
            <w:r w:rsidRPr="006E0455">
              <w:rPr>
                <w:rFonts w:ascii="Arial" w:hAnsi="Arial" w:cs="Arial"/>
                <w:sz w:val="18"/>
                <w:szCs w:val="18"/>
              </w:rPr>
              <w:t>« T4 </w:t>
            </w:r>
            <w:r w:rsidR="005C273F" w:rsidRPr="006E0455">
              <w:rPr>
                <w:rFonts w:ascii="Arial" w:hAnsi="Arial" w:cs="Arial"/>
                <w:sz w:val="18"/>
                <w:szCs w:val="18"/>
              </w:rPr>
              <w:t>» =</w:t>
            </w:r>
            <w:r w:rsidRPr="006E0455">
              <w:rPr>
                <w:rFonts w:ascii="Arial" w:hAnsi="Arial" w:cs="Arial"/>
                <w:sz w:val="18"/>
                <w:szCs w:val="18"/>
              </w:rPr>
              <w:t xml:space="preserve"> complexité très forte (10 à 12 points)</w:t>
            </w:r>
          </w:p>
          <w:p w14:paraId="7C29CC84" w14:textId="77777777" w:rsidR="00E95278" w:rsidRPr="006E0455" w:rsidRDefault="00E95278" w:rsidP="00BB360C">
            <w:pPr>
              <w:rPr>
                <w:rFonts w:ascii="Arial" w:hAnsi="Arial" w:cs="Arial"/>
                <w:sz w:val="18"/>
                <w:szCs w:val="18"/>
              </w:rPr>
            </w:pPr>
          </w:p>
        </w:tc>
        <w:tc>
          <w:tcPr>
            <w:tcW w:w="1843" w:type="dxa"/>
            <w:gridSpan w:val="2"/>
          </w:tcPr>
          <w:p w14:paraId="6A97DC49" w14:textId="77777777" w:rsidR="00E95278" w:rsidRPr="006E0455" w:rsidRDefault="00E95278" w:rsidP="00BB360C">
            <w:pPr>
              <w:jc w:val="center"/>
              <w:rPr>
                <w:rFonts w:ascii="Arial" w:hAnsi="Arial" w:cs="Arial"/>
                <w:b/>
                <w:sz w:val="18"/>
                <w:szCs w:val="18"/>
              </w:rPr>
            </w:pPr>
          </w:p>
          <w:p w14:paraId="5EEAD1EE" w14:textId="77777777" w:rsidR="00E95278" w:rsidRPr="006E0455" w:rsidRDefault="00E95278" w:rsidP="00BB360C">
            <w:pPr>
              <w:rPr>
                <w:rFonts w:ascii="Arial" w:hAnsi="Arial" w:cs="Arial"/>
                <w:b/>
                <w:sz w:val="18"/>
                <w:szCs w:val="18"/>
              </w:rPr>
            </w:pPr>
            <w:r w:rsidRPr="006E0455">
              <w:rPr>
                <w:rFonts w:ascii="Arial" w:hAnsi="Arial" w:cs="Arial"/>
                <w:b/>
                <w:sz w:val="18"/>
                <w:szCs w:val="18"/>
              </w:rPr>
              <w:t>Délais de réalisation maximum exigés :</w:t>
            </w:r>
          </w:p>
          <w:p w14:paraId="71848980" w14:textId="77777777" w:rsidR="00E95278" w:rsidRPr="006E0455" w:rsidRDefault="00E95278" w:rsidP="00BB360C">
            <w:pPr>
              <w:rPr>
                <w:rFonts w:ascii="Arial" w:hAnsi="Arial" w:cs="Arial"/>
                <w:sz w:val="18"/>
                <w:szCs w:val="18"/>
              </w:rPr>
            </w:pPr>
          </w:p>
          <w:p w14:paraId="049BDEE0" w14:textId="77777777" w:rsidR="00E95278" w:rsidRPr="006E0455" w:rsidRDefault="00E95278" w:rsidP="00BB360C">
            <w:pPr>
              <w:rPr>
                <w:rFonts w:ascii="Arial" w:hAnsi="Arial" w:cs="Arial"/>
                <w:sz w:val="18"/>
                <w:szCs w:val="18"/>
              </w:rPr>
            </w:pPr>
          </w:p>
          <w:p w14:paraId="6AC1F616" w14:textId="77777777" w:rsidR="00E95278" w:rsidRPr="006E0455" w:rsidRDefault="00E95278" w:rsidP="008F6C60">
            <w:pPr>
              <w:numPr>
                <w:ilvl w:val="0"/>
                <w:numId w:val="6"/>
              </w:numPr>
              <w:rPr>
                <w:rFonts w:ascii="Arial" w:hAnsi="Arial" w:cs="Arial"/>
                <w:sz w:val="18"/>
                <w:szCs w:val="18"/>
              </w:rPr>
            </w:pPr>
            <w:r w:rsidRPr="006E0455">
              <w:rPr>
                <w:rFonts w:ascii="Arial" w:hAnsi="Arial" w:cs="Arial"/>
                <w:sz w:val="18"/>
                <w:szCs w:val="18"/>
              </w:rPr>
              <w:t>10j ouvrés maximum</w:t>
            </w:r>
          </w:p>
          <w:p w14:paraId="2E0AAB78" w14:textId="77777777" w:rsidR="00E95278" w:rsidRPr="006E0455" w:rsidRDefault="00E95278" w:rsidP="00BB360C">
            <w:pPr>
              <w:rPr>
                <w:rFonts w:ascii="Arial" w:hAnsi="Arial" w:cs="Arial"/>
                <w:sz w:val="18"/>
                <w:szCs w:val="18"/>
              </w:rPr>
            </w:pPr>
          </w:p>
          <w:p w14:paraId="6A60EFA3" w14:textId="77777777" w:rsidR="00E95278" w:rsidRPr="006E0455" w:rsidRDefault="00E95278" w:rsidP="00BB360C">
            <w:pPr>
              <w:rPr>
                <w:rFonts w:ascii="Arial" w:hAnsi="Arial" w:cs="Arial"/>
                <w:sz w:val="18"/>
                <w:szCs w:val="18"/>
              </w:rPr>
            </w:pPr>
          </w:p>
          <w:p w14:paraId="23D62046" w14:textId="77777777" w:rsidR="00E95278" w:rsidRPr="006E0455" w:rsidRDefault="00E95278" w:rsidP="008F6C60">
            <w:pPr>
              <w:numPr>
                <w:ilvl w:val="0"/>
                <w:numId w:val="6"/>
              </w:numPr>
              <w:rPr>
                <w:rFonts w:ascii="Arial" w:hAnsi="Arial" w:cs="Arial"/>
                <w:sz w:val="18"/>
                <w:szCs w:val="18"/>
              </w:rPr>
            </w:pPr>
            <w:r w:rsidRPr="006E0455">
              <w:rPr>
                <w:rFonts w:ascii="Arial" w:hAnsi="Arial" w:cs="Arial"/>
                <w:sz w:val="18"/>
                <w:szCs w:val="18"/>
              </w:rPr>
              <w:t>20j ouvrés maximum</w:t>
            </w:r>
          </w:p>
          <w:p w14:paraId="68A0F206" w14:textId="77777777" w:rsidR="00E95278" w:rsidRPr="006E0455" w:rsidRDefault="00E95278" w:rsidP="00BB360C">
            <w:pPr>
              <w:rPr>
                <w:rFonts w:ascii="Arial" w:hAnsi="Arial" w:cs="Arial"/>
                <w:sz w:val="18"/>
                <w:szCs w:val="18"/>
              </w:rPr>
            </w:pPr>
          </w:p>
          <w:p w14:paraId="0171ACCC" w14:textId="77777777" w:rsidR="00E95278" w:rsidRPr="006E0455" w:rsidRDefault="00E95278" w:rsidP="00BB360C">
            <w:pPr>
              <w:rPr>
                <w:rFonts w:ascii="Arial" w:hAnsi="Arial" w:cs="Arial"/>
                <w:sz w:val="18"/>
                <w:szCs w:val="18"/>
              </w:rPr>
            </w:pPr>
          </w:p>
          <w:p w14:paraId="00FEAEB5" w14:textId="77777777" w:rsidR="00E95278" w:rsidRPr="006E0455" w:rsidRDefault="00E95278" w:rsidP="008F6C60">
            <w:pPr>
              <w:numPr>
                <w:ilvl w:val="0"/>
                <w:numId w:val="6"/>
              </w:numPr>
              <w:rPr>
                <w:rFonts w:ascii="Arial" w:hAnsi="Arial" w:cs="Arial"/>
                <w:sz w:val="18"/>
                <w:szCs w:val="18"/>
              </w:rPr>
            </w:pPr>
            <w:r w:rsidRPr="006E0455">
              <w:rPr>
                <w:rFonts w:ascii="Arial" w:hAnsi="Arial" w:cs="Arial"/>
                <w:sz w:val="18"/>
                <w:szCs w:val="18"/>
              </w:rPr>
              <w:t>40j ouvrés maximum</w:t>
            </w:r>
          </w:p>
          <w:p w14:paraId="458109C1" w14:textId="77777777" w:rsidR="00E95278" w:rsidRPr="006E0455" w:rsidRDefault="00E95278" w:rsidP="00BB360C">
            <w:pPr>
              <w:rPr>
                <w:rFonts w:ascii="Arial" w:hAnsi="Arial" w:cs="Arial"/>
                <w:sz w:val="18"/>
                <w:szCs w:val="18"/>
              </w:rPr>
            </w:pPr>
          </w:p>
          <w:p w14:paraId="026018B4" w14:textId="77777777" w:rsidR="00E95278" w:rsidRPr="006E0455" w:rsidRDefault="00E95278" w:rsidP="00BB360C">
            <w:pPr>
              <w:rPr>
                <w:rFonts w:ascii="Arial" w:hAnsi="Arial" w:cs="Arial"/>
                <w:sz w:val="18"/>
                <w:szCs w:val="18"/>
              </w:rPr>
            </w:pPr>
          </w:p>
          <w:p w14:paraId="3BA0659E" w14:textId="77777777" w:rsidR="00E95278" w:rsidRPr="006E0455" w:rsidRDefault="00E95278" w:rsidP="008F6C60">
            <w:pPr>
              <w:numPr>
                <w:ilvl w:val="0"/>
                <w:numId w:val="6"/>
              </w:numPr>
              <w:rPr>
                <w:rFonts w:ascii="Arial" w:hAnsi="Arial" w:cs="Arial"/>
                <w:sz w:val="18"/>
                <w:szCs w:val="18"/>
              </w:rPr>
            </w:pPr>
            <w:r w:rsidRPr="006E0455">
              <w:rPr>
                <w:rFonts w:ascii="Arial" w:hAnsi="Arial" w:cs="Arial"/>
                <w:sz w:val="18"/>
                <w:szCs w:val="18"/>
              </w:rPr>
              <w:t>60j ouvrés maximum</w:t>
            </w:r>
          </w:p>
          <w:p w14:paraId="13672908" w14:textId="77777777" w:rsidR="00E95278" w:rsidRPr="006E0455" w:rsidRDefault="00E95278" w:rsidP="00BB360C">
            <w:pPr>
              <w:rPr>
                <w:rFonts w:ascii="Arial" w:hAnsi="Arial" w:cs="Arial"/>
                <w:sz w:val="18"/>
                <w:szCs w:val="18"/>
              </w:rPr>
            </w:pPr>
          </w:p>
        </w:tc>
        <w:tc>
          <w:tcPr>
            <w:tcW w:w="2551" w:type="dxa"/>
            <w:gridSpan w:val="2"/>
          </w:tcPr>
          <w:p w14:paraId="779DDF16" w14:textId="77777777" w:rsidR="00291C36" w:rsidRPr="006E0455" w:rsidRDefault="00291C36" w:rsidP="00291C36">
            <w:pPr>
              <w:jc w:val="center"/>
              <w:rPr>
                <w:rFonts w:ascii="Arial" w:hAnsi="Arial" w:cs="Arial"/>
                <w:b/>
                <w:sz w:val="18"/>
                <w:szCs w:val="18"/>
              </w:rPr>
            </w:pPr>
          </w:p>
          <w:p w14:paraId="7E843E42" w14:textId="77777777" w:rsidR="003F4F7E" w:rsidRPr="006E0455" w:rsidRDefault="003F4F7E" w:rsidP="003F4F7E">
            <w:pPr>
              <w:rPr>
                <w:rFonts w:ascii="Arial" w:hAnsi="Arial" w:cs="Arial"/>
                <w:b/>
                <w:sz w:val="18"/>
                <w:szCs w:val="18"/>
              </w:rPr>
            </w:pPr>
            <w:r w:rsidRPr="006E0455">
              <w:rPr>
                <w:rFonts w:ascii="Arial" w:hAnsi="Arial" w:cs="Arial"/>
                <w:b/>
                <w:sz w:val="18"/>
                <w:szCs w:val="18"/>
              </w:rPr>
              <w:t>Nombre de réunions ou entretiens estimés :</w:t>
            </w:r>
          </w:p>
          <w:p w14:paraId="32556024" w14:textId="77777777" w:rsidR="003F4F7E" w:rsidRPr="006E0455" w:rsidRDefault="003F4F7E" w:rsidP="003F4F7E">
            <w:pPr>
              <w:rPr>
                <w:rFonts w:ascii="Arial" w:hAnsi="Arial" w:cs="Arial"/>
                <w:b/>
                <w:sz w:val="18"/>
                <w:szCs w:val="18"/>
              </w:rPr>
            </w:pPr>
          </w:p>
          <w:p w14:paraId="105609CA" w14:textId="77777777" w:rsidR="003F4F7E" w:rsidRPr="006E0455" w:rsidRDefault="003F4F7E" w:rsidP="003F4F7E">
            <w:pPr>
              <w:rPr>
                <w:rFonts w:ascii="Arial" w:hAnsi="Arial" w:cs="Arial"/>
                <w:sz w:val="18"/>
                <w:szCs w:val="18"/>
              </w:rPr>
            </w:pPr>
          </w:p>
          <w:p w14:paraId="4FC25383" w14:textId="77777777" w:rsidR="003F4F7E" w:rsidRPr="006E0455" w:rsidRDefault="00501511" w:rsidP="008F6C60">
            <w:pPr>
              <w:numPr>
                <w:ilvl w:val="0"/>
                <w:numId w:val="6"/>
              </w:numPr>
              <w:rPr>
                <w:rFonts w:ascii="Arial" w:hAnsi="Arial" w:cs="Arial"/>
                <w:sz w:val="18"/>
                <w:szCs w:val="18"/>
              </w:rPr>
            </w:pPr>
            <w:r w:rsidRPr="006E0455">
              <w:rPr>
                <w:rFonts w:ascii="Arial" w:hAnsi="Arial" w:cs="Arial"/>
                <w:sz w:val="18"/>
                <w:szCs w:val="18"/>
              </w:rPr>
              <w:t>4</w:t>
            </w:r>
            <w:r w:rsidR="003F4F7E" w:rsidRPr="006E0455">
              <w:rPr>
                <w:rFonts w:ascii="Arial" w:hAnsi="Arial" w:cs="Arial"/>
                <w:sz w:val="18"/>
                <w:szCs w:val="18"/>
              </w:rPr>
              <w:t xml:space="preserve"> réunions</w:t>
            </w:r>
          </w:p>
          <w:p w14:paraId="6D0AAD37" w14:textId="77777777" w:rsidR="003F4F7E" w:rsidRPr="006E0455" w:rsidRDefault="003F4F7E" w:rsidP="003F4F7E">
            <w:pPr>
              <w:rPr>
                <w:rFonts w:ascii="Arial" w:hAnsi="Arial" w:cs="Arial"/>
                <w:sz w:val="18"/>
                <w:szCs w:val="18"/>
              </w:rPr>
            </w:pPr>
          </w:p>
          <w:p w14:paraId="4DA41502" w14:textId="77777777" w:rsidR="003F4F7E" w:rsidRPr="006E0455" w:rsidRDefault="003F4F7E" w:rsidP="003F4F7E">
            <w:pPr>
              <w:rPr>
                <w:rFonts w:ascii="Arial" w:hAnsi="Arial" w:cs="Arial"/>
                <w:sz w:val="18"/>
                <w:szCs w:val="18"/>
              </w:rPr>
            </w:pPr>
          </w:p>
          <w:p w14:paraId="2AC6DBA6" w14:textId="77777777" w:rsidR="003F4F7E" w:rsidRPr="006E0455" w:rsidRDefault="003F4F7E" w:rsidP="003F4F7E">
            <w:pPr>
              <w:rPr>
                <w:rFonts w:ascii="Arial" w:hAnsi="Arial" w:cs="Arial"/>
                <w:sz w:val="18"/>
                <w:szCs w:val="18"/>
              </w:rPr>
            </w:pPr>
          </w:p>
          <w:p w14:paraId="29E534B1" w14:textId="77777777" w:rsidR="003F4F7E" w:rsidRPr="006E0455" w:rsidRDefault="00501511" w:rsidP="008F6C60">
            <w:pPr>
              <w:numPr>
                <w:ilvl w:val="0"/>
                <w:numId w:val="6"/>
              </w:numPr>
              <w:rPr>
                <w:rFonts w:ascii="Arial" w:hAnsi="Arial" w:cs="Arial"/>
                <w:sz w:val="18"/>
                <w:szCs w:val="18"/>
              </w:rPr>
            </w:pPr>
            <w:r w:rsidRPr="006E0455">
              <w:rPr>
                <w:rFonts w:ascii="Arial" w:hAnsi="Arial" w:cs="Arial"/>
                <w:sz w:val="18"/>
                <w:szCs w:val="18"/>
              </w:rPr>
              <w:t>8</w:t>
            </w:r>
            <w:r w:rsidR="003F4F7E" w:rsidRPr="006E0455">
              <w:rPr>
                <w:rFonts w:ascii="Arial" w:hAnsi="Arial" w:cs="Arial"/>
                <w:sz w:val="18"/>
                <w:szCs w:val="18"/>
              </w:rPr>
              <w:t xml:space="preserve"> réunions</w:t>
            </w:r>
          </w:p>
          <w:p w14:paraId="5923256B" w14:textId="77777777" w:rsidR="003F4F7E" w:rsidRPr="006E0455" w:rsidRDefault="003F4F7E" w:rsidP="003F4F7E">
            <w:pPr>
              <w:rPr>
                <w:rFonts w:ascii="Arial" w:hAnsi="Arial" w:cs="Arial"/>
                <w:sz w:val="18"/>
                <w:szCs w:val="18"/>
              </w:rPr>
            </w:pPr>
          </w:p>
          <w:p w14:paraId="345F5FC6" w14:textId="77777777" w:rsidR="003F4F7E" w:rsidRPr="006E0455" w:rsidRDefault="003F4F7E" w:rsidP="003F4F7E">
            <w:pPr>
              <w:rPr>
                <w:rFonts w:ascii="Arial" w:hAnsi="Arial" w:cs="Arial"/>
                <w:sz w:val="18"/>
                <w:szCs w:val="18"/>
              </w:rPr>
            </w:pPr>
          </w:p>
          <w:p w14:paraId="49EA09F8" w14:textId="77777777" w:rsidR="003F4F7E" w:rsidRPr="006E0455" w:rsidRDefault="003F4F7E" w:rsidP="003F4F7E">
            <w:pPr>
              <w:rPr>
                <w:rFonts w:ascii="Arial" w:hAnsi="Arial" w:cs="Arial"/>
                <w:sz w:val="18"/>
                <w:szCs w:val="18"/>
              </w:rPr>
            </w:pPr>
          </w:p>
          <w:p w14:paraId="328D3D2C" w14:textId="77777777" w:rsidR="003F4F7E" w:rsidRPr="006E0455" w:rsidRDefault="00501511" w:rsidP="008F6C60">
            <w:pPr>
              <w:numPr>
                <w:ilvl w:val="0"/>
                <w:numId w:val="6"/>
              </w:numPr>
              <w:rPr>
                <w:rFonts w:ascii="Arial" w:hAnsi="Arial" w:cs="Arial"/>
                <w:sz w:val="18"/>
                <w:szCs w:val="18"/>
              </w:rPr>
            </w:pPr>
            <w:r w:rsidRPr="006E0455">
              <w:rPr>
                <w:rFonts w:ascii="Arial" w:hAnsi="Arial" w:cs="Arial"/>
                <w:sz w:val="18"/>
                <w:szCs w:val="18"/>
              </w:rPr>
              <w:t>15</w:t>
            </w:r>
            <w:r w:rsidR="003F4F7E" w:rsidRPr="006E0455">
              <w:rPr>
                <w:rFonts w:ascii="Arial" w:hAnsi="Arial" w:cs="Arial"/>
                <w:sz w:val="18"/>
                <w:szCs w:val="18"/>
              </w:rPr>
              <w:t xml:space="preserve"> réunions</w:t>
            </w:r>
            <w:r w:rsidR="003F4F7E" w:rsidRPr="006E0455">
              <w:rPr>
                <w:rFonts w:ascii="Arial" w:hAnsi="Arial" w:cs="Arial"/>
                <w:sz w:val="18"/>
                <w:szCs w:val="18"/>
              </w:rPr>
              <w:br/>
            </w:r>
            <w:r w:rsidR="003F4F7E" w:rsidRPr="006E0455">
              <w:rPr>
                <w:rFonts w:ascii="Arial" w:hAnsi="Arial" w:cs="Arial"/>
                <w:sz w:val="18"/>
                <w:szCs w:val="18"/>
              </w:rPr>
              <w:br/>
            </w:r>
            <w:r w:rsidR="003F4F7E" w:rsidRPr="006E0455">
              <w:rPr>
                <w:rFonts w:ascii="Arial" w:hAnsi="Arial" w:cs="Arial"/>
                <w:sz w:val="18"/>
                <w:szCs w:val="18"/>
              </w:rPr>
              <w:br/>
            </w:r>
          </w:p>
          <w:p w14:paraId="6F707ECC" w14:textId="77777777" w:rsidR="00E95278" w:rsidRPr="006E0455" w:rsidRDefault="00501511" w:rsidP="008F6C60">
            <w:pPr>
              <w:numPr>
                <w:ilvl w:val="0"/>
                <w:numId w:val="6"/>
              </w:numPr>
              <w:rPr>
                <w:rFonts w:ascii="Arial" w:hAnsi="Arial" w:cs="Arial"/>
                <w:sz w:val="18"/>
                <w:szCs w:val="18"/>
              </w:rPr>
            </w:pPr>
            <w:r w:rsidRPr="006E0455">
              <w:rPr>
                <w:rFonts w:ascii="Arial" w:hAnsi="Arial" w:cs="Arial"/>
                <w:sz w:val="18"/>
                <w:szCs w:val="18"/>
              </w:rPr>
              <w:t>25</w:t>
            </w:r>
            <w:r w:rsidR="003F4F7E" w:rsidRPr="006E0455">
              <w:rPr>
                <w:rFonts w:ascii="Arial" w:hAnsi="Arial" w:cs="Arial"/>
                <w:sz w:val="18"/>
                <w:szCs w:val="18"/>
              </w:rPr>
              <w:t xml:space="preserve"> réunions</w:t>
            </w:r>
          </w:p>
        </w:tc>
        <w:tc>
          <w:tcPr>
            <w:tcW w:w="2864" w:type="dxa"/>
          </w:tcPr>
          <w:p w14:paraId="49BD52B1" w14:textId="77777777" w:rsidR="00E95278" w:rsidRPr="006E0455" w:rsidRDefault="00E95278" w:rsidP="00BB360C">
            <w:pPr>
              <w:jc w:val="center"/>
              <w:rPr>
                <w:rFonts w:ascii="Arial" w:hAnsi="Arial" w:cs="Arial"/>
                <w:b/>
                <w:sz w:val="18"/>
                <w:szCs w:val="18"/>
              </w:rPr>
            </w:pPr>
          </w:p>
          <w:p w14:paraId="7F1A306E" w14:textId="268DCC5D" w:rsidR="003F4F7E" w:rsidRPr="006E0455" w:rsidRDefault="003F4F7E" w:rsidP="003F4F7E">
            <w:pPr>
              <w:jc w:val="center"/>
              <w:rPr>
                <w:rFonts w:ascii="Arial" w:hAnsi="Arial" w:cs="Arial"/>
                <w:b/>
                <w:sz w:val="18"/>
                <w:szCs w:val="18"/>
              </w:rPr>
            </w:pPr>
            <w:r w:rsidRPr="006E0455">
              <w:rPr>
                <w:rFonts w:ascii="Arial" w:hAnsi="Arial" w:cs="Arial"/>
                <w:b/>
                <w:sz w:val="18"/>
                <w:szCs w:val="18"/>
              </w:rPr>
              <w:t xml:space="preserve">Profils, niveaux d’expérience et répartitions </w:t>
            </w:r>
            <w:r w:rsidR="00346871" w:rsidRPr="006E0455">
              <w:rPr>
                <w:rFonts w:ascii="Arial" w:hAnsi="Arial" w:cs="Arial"/>
                <w:b/>
                <w:sz w:val="18"/>
                <w:szCs w:val="18"/>
              </w:rPr>
              <w:t>estimé</w:t>
            </w:r>
            <w:r w:rsidRPr="006E0455">
              <w:rPr>
                <w:rFonts w:ascii="Arial" w:hAnsi="Arial" w:cs="Arial"/>
                <w:b/>
                <w:sz w:val="18"/>
                <w:szCs w:val="18"/>
              </w:rPr>
              <w:t>s :</w:t>
            </w:r>
          </w:p>
          <w:p w14:paraId="2AC0EDE3" w14:textId="77777777" w:rsidR="003F4F7E" w:rsidRPr="006E0455" w:rsidRDefault="003F4F7E" w:rsidP="003F4F7E">
            <w:pPr>
              <w:rPr>
                <w:rFonts w:ascii="Arial" w:hAnsi="Arial" w:cs="Arial"/>
                <w:sz w:val="18"/>
                <w:szCs w:val="18"/>
              </w:rPr>
            </w:pPr>
          </w:p>
          <w:p w14:paraId="4672F61B" w14:textId="77777777" w:rsidR="003F4F7E" w:rsidRPr="006E0455" w:rsidRDefault="003F4F7E" w:rsidP="003F4F7E">
            <w:pPr>
              <w:rPr>
                <w:rFonts w:ascii="Arial" w:hAnsi="Arial" w:cs="Arial"/>
                <w:sz w:val="18"/>
                <w:szCs w:val="18"/>
              </w:rPr>
            </w:pPr>
          </w:p>
          <w:p w14:paraId="43583F14" w14:textId="77777777" w:rsidR="003F4F7E" w:rsidRPr="006E0455" w:rsidRDefault="003F4F7E" w:rsidP="008F6C60">
            <w:pPr>
              <w:numPr>
                <w:ilvl w:val="0"/>
                <w:numId w:val="5"/>
              </w:numPr>
              <w:rPr>
                <w:rFonts w:ascii="Arial" w:hAnsi="Arial" w:cs="Arial"/>
                <w:sz w:val="18"/>
                <w:szCs w:val="18"/>
              </w:rPr>
            </w:pPr>
            <w:r w:rsidRPr="006E0455">
              <w:rPr>
                <w:rFonts w:ascii="Arial" w:hAnsi="Arial" w:cs="Arial"/>
                <w:sz w:val="18"/>
                <w:szCs w:val="18"/>
              </w:rPr>
              <w:t>PRO-CJ (100%)</w:t>
            </w:r>
          </w:p>
          <w:p w14:paraId="2B78B0DE" w14:textId="77777777" w:rsidR="003F4F7E" w:rsidRPr="006E0455" w:rsidRDefault="003F4F7E" w:rsidP="003F4F7E">
            <w:pPr>
              <w:rPr>
                <w:rFonts w:ascii="Arial" w:hAnsi="Arial" w:cs="Arial"/>
                <w:sz w:val="18"/>
                <w:szCs w:val="18"/>
              </w:rPr>
            </w:pPr>
          </w:p>
          <w:p w14:paraId="5025FCE1" w14:textId="77777777" w:rsidR="003F4F7E" w:rsidRPr="006E0455" w:rsidRDefault="003F4F7E" w:rsidP="003F4F7E">
            <w:pPr>
              <w:rPr>
                <w:rFonts w:ascii="Arial" w:hAnsi="Arial" w:cs="Arial"/>
                <w:sz w:val="18"/>
                <w:szCs w:val="18"/>
              </w:rPr>
            </w:pPr>
          </w:p>
          <w:p w14:paraId="5C632179" w14:textId="77777777" w:rsidR="003F4F7E" w:rsidRPr="006E0455" w:rsidRDefault="003F4F7E" w:rsidP="003F4F7E">
            <w:pPr>
              <w:rPr>
                <w:rFonts w:ascii="Arial" w:hAnsi="Arial" w:cs="Arial"/>
                <w:sz w:val="18"/>
                <w:szCs w:val="18"/>
              </w:rPr>
            </w:pPr>
          </w:p>
          <w:p w14:paraId="620801B6" w14:textId="77777777" w:rsidR="003F4F7E" w:rsidRPr="006E0455" w:rsidRDefault="003F4F7E" w:rsidP="008F6C60">
            <w:pPr>
              <w:numPr>
                <w:ilvl w:val="0"/>
                <w:numId w:val="5"/>
              </w:numPr>
              <w:rPr>
                <w:rFonts w:ascii="Arial" w:hAnsi="Arial" w:cs="Arial"/>
                <w:sz w:val="18"/>
                <w:szCs w:val="18"/>
              </w:rPr>
            </w:pPr>
            <w:r w:rsidRPr="006E0455">
              <w:rPr>
                <w:rFonts w:ascii="Arial" w:hAnsi="Arial" w:cs="Arial"/>
                <w:sz w:val="18"/>
                <w:szCs w:val="18"/>
              </w:rPr>
              <w:t>PRO-CJ (80%) / CC (20%)</w:t>
            </w:r>
          </w:p>
          <w:p w14:paraId="68368C64" w14:textId="77777777" w:rsidR="003F4F7E" w:rsidRPr="006E0455" w:rsidRDefault="003F4F7E" w:rsidP="003F4F7E">
            <w:pPr>
              <w:rPr>
                <w:rFonts w:ascii="Arial" w:hAnsi="Arial" w:cs="Arial"/>
                <w:sz w:val="18"/>
                <w:szCs w:val="18"/>
              </w:rPr>
            </w:pPr>
          </w:p>
          <w:p w14:paraId="0FB4BA0A" w14:textId="77777777" w:rsidR="003F4F7E" w:rsidRPr="006E0455" w:rsidRDefault="003F4F7E" w:rsidP="003F4F7E">
            <w:pPr>
              <w:rPr>
                <w:rFonts w:ascii="Arial" w:hAnsi="Arial" w:cs="Arial"/>
                <w:sz w:val="18"/>
                <w:szCs w:val="18"/>
              </w:rPr>
            </w:pPr>
          </w:p>
          <w:p w14:paraId="2351BFB7" w14:textId="77777777" w:rsidR="003F4F7E" w:rsidRPr="006E0455" w:rsidRDefault="003F4F7E" w:rsidP="003F4F7E">
            <w:pPr>
              <w:rPr>
                <w:rFonts w:ascii="Arial" w:hAnsi="Arial" w:cs="Arial"/>
                <w:sz w:val="18"/>
                <w:szCs w:val="18"/>
              </w:rPr>
            </w:pPr>
          </w:p>
          <w:p w14:paraId="12349E29" w14:textId="77777777" w:rsidR="003F4F7E" w:rsidRPr="006E0455" w:rsidRDefault="003F4F7E" w:rsidP="008F6C60">
            <w:pPr>
              <w:numPr>
                <w:ilvl w:val="0"/>
                <w:numId w:val="5"/>
              </w:numPr>
              <w:rPr>
                <w:rFonts w:ascii="Arial" w:hAnsi="Arial" w:cs="Arial"/>
                <w:sz w:val="18"/>
                <w:szCs w:val="18"/>
              </w:rPr>
            </w:pPr>
            <w:r w:rsidRPr="006E0455">
              <w:rPr>
                <w:rFonts w:ascii="Arial" w:hAnsi="Arial" w:cs="Arial"/>
                <w:sz w:val="18"/>
                <w:szCs w:val="18"/>
              </w:rPr>
              <w:t>PRO- CJ (50%) / CC (50%)</w:t>
            </w:r>
          </w:p>
          <w:p w14:paraId="07A433BC" w14:textId="77777777" w:rsidR="003F4F7E" w:rsidRPr="006E0455" w:rsidRDefault="003F4F7E" w:rsidP="003F4F7E">
            <w:pPr>
              <w:rPr>
                <w:rFonts w:ascii="Arial" w:hAnsi="Arial" w:cs="Arial"/>
                <w:sz w:val="18"/>
                <w:szCs w:val="18"/>
              </w:rPr>
            </w:pPr>
          </w:p>
          <w:p w14:paraId="4161668C" w14:textId="77777777" w:rsidR="003F4F7E" w:rsidRPr="006E0455" w:rsidRDefault="003F4F7E" w:rsidP="003F4F7E">
            <w:pPr>
              <w:rPr>
                <w:rFonts w:ascii="Arial" w:hAnsi="Arial" w:cs="Arial"/>
                <w:sz w:val="18"/>
                <w:szCs w:val="18"/>
              </w:rPr>
            </w:pPr>
          </w:p>
          <w:p w14:paraId="50A7EBFD" w14:textId="77777777" w:rsidR="003F4F7E" w:rsidRPr="006E0455" w:rsidRDefault="003F4F7E" w:rsidP="003F4F7E">
            <w:pPr>
              <w:rPr>
                <w:rFonts w:ascii="Arial" w:hAnsi="Arial" w:cs="Arial"/>
                <w:sz w:val="18"/>
                <w:szCs w:val="18"/>
              </w:rPr>
            </w:pPr>
          </w:p>
          <w:p w14:paraId="55152EA9" w14:textId="77777777" w:rsidR="00E95278" w:rsidRPr="006E0455" w:rsidRDefault="003F4F7E" w:rsidP="008F6C60">
            <w:pPr>
              <w:numPr>
                <w:ilvl w:val="0"/>
                <w:numId w:val="5"/>
              </w:numPr>
              <w:rPr>
                <w:rFonts w:ascii="Arial" w:hAnsi="Arial" w:cs="Arial"/>
                <w:sz w:val="18"/>
                <w:szCs w:val="18"/>
              </w:rPr>
            </w:pPr>
            <w:r w:rsidRPr="006E0455">
              <w:rPr>
                <w:rFonts w:ascii="Arial" w:hAnsi="Arial" w:cs="Arial"/>
                <w:sz w:val="18"/>
                <w:szCs w:val="18"/>
              </w:rPr>
              <w:t>PRO-CS (20%) / CC (80%)</w:t>
            </w:r>
          </w:p>
        </w:tc>
      </w:tr>
    </w:tbl>
    <w:p w14:paraId="69105A3D" w14:textId="77777777" w:rsidR="00E95278" w:rsidRPr="006E0455" w:rsidRDefault="00E95278" w:rsidP="00E95278">
      <w:pPr>
        <w:pStyle w:val="Courant"/>
        <w:ind w:firstLine="0"/>
        <w:rPr>
          <w:rFonts w:ascii="Arial" w:hAnsi="Arial" w:cs="Arial"/>
          <w:sz w:val="20"/>
        </w:rPr>
      </w:pPr>
    </w:p>
    <w:p w14:paraId="3362B997" w14:textId="77777777" w:rsidR="00E95278" w:rsidRPr="006E0455" w:rsidRDefault="00222BB8" w:rsidP="00E95278">
      <w:pPr>
        <w:rPr>
          <w:rFonts w:ascii="Arial" w:hAnsi="Arial" w:cs="Arial"/>
        </w:rPr>
      </w:pPr>
      <w:r w:rsidRPr="006E0455">
        <w:rPr>
          <w:rFonts w:ascii="Arial" w:hAnsi="Arial" w:cs="Arial"/>
          <w:noProof/>
        </w:rPr>
        <w:drawing>
          <wp:inline distT="0" distB="0" distL="0" distR="0" wp14:anchorId="169006CA" wp14:editId="2E613CD0">
            <wp:extent cx="247650" cy="209550"/>
            <wp:effectExtent l="19050" t="0" r="0" b="0"/>
            <wp:docPr id="3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00E95278" w:rsidRPr="006E0455">
        <w:rPr>
          <w:rFonts w:ascii="Arial" w:hAnsi="Arial" w:cs="Arial"/>
        </w:rPr>
        <w:t xml:space="preserve"> </w:t>
      </w:r>
    </w:p>
    <w:p w14:paraId="61085FDA" w14:textId="77777777" w:rsidR="005C273F" w:rsidRPr="006E0455" w:rsidRDefault="00372B2D" w:rsidP="005C273F">
      <w:pPr>
        <w:jc w:val="both"/>
        <w:rPr>
          <w:rFonts w:ascii="Arial" w:hAnsi="Arial" w:cs="Arial"/>
        </w:rPr>
      </w:pPr>
      <w:r w:rsidRPr="006E0455">
        <w:rPr>
          <w:rFonts w:ascii="Arial" w:hAnsi="Arial" w:cs="Arial"/>
          <w:b/>
          <w:i/>
          <w:u w:val="single"/>
        </w:rPr>
        <w:t>ATTENTION :</w:t>
      </w:r>
      <w:r w:rsidRPr="006E0455">
        <w:rPr>
          <w:rFonts w:ascii="Arial" w:hAnsi="Arial" w:cs="Arial"/>
        </w:rPr>
        <w:t xml:space="preserve"> </w:t>
      </w:r>
      <w:r w:rsidR="005C273F" w:rsidRPr="006E0455">
        <w:rPr>
          <w:rFonts w:ascii="Arial" w:hAnsi="Arial" w:cs="Arial"/>
        </w:rPr>
        <w:t xml:space="preserve">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19522867" w14:textId="77777777" w:rsidR="005C273F" w:rsidRPr="006E0455" w:rsidRDefault="005C273F" w:rsidP="005C273F">
      <w:pPr>
        <w:jc w:val="both"/>
        <w:rPr>
          <w:rFonts w:ascii="Arial" w:hAnsi="Arial" w:cs="Arial"/>
        </w:rPr>
      </w:pPr>
    </w:p>
    <w:p w14:paraId="7FE4AD10" w14:textId="63ED35CF" w:rsidR="005C273F" w:rsidRPr="006E0455" w:rsidRDefault="005C273F" w:rsidP="005C273F">
      <w:pPr>
        <w:jc w:val="both"/>
        <w:rPr>
          <w:rFonts w:ascii="Arial" w:hAnsi="Arial" w:cs="Arial"/>
        </w:rPr>
      </w:pPr>
      <w:r w:rsidRPr="006E0455">
        <w:rPr>
          <w:rFonts w:ascii="Arial" w:hAnsi="Arial" w:cs="Arial"/>
        </w:rPr>
        <w:t>En cas d’écart entre la proposition du candidat et l’estimation de l’Acoss</w:t>
      </w:r>
      <w:r w:rsidR="00A702D5" w:rsidRPr="006E0455">
        <w:rPr>
          <w:rFonts w:ascii="Arial" w:hAnsi="Arial" w:cs="Arial"/>
        </w:rPr>
        <w:t xml:space="preserve"> - UCN</w:t>
      </w:r>
      <w:r w:rsidRPr="006E0455">
        <w:rPr>
          <w:rFonts w:ascii="Arial" w:hAnsi="Arial" w:cs="Arial"/>
        </w:rPr>
        <w:t xml:space="preserve">, il est fortement recommandé au candidat de le justifier dans le CRF, afin de permettre une meilleure appréciation de la qualité de l’offre. </w:t>
      </w:r>
    </w:p>
    <w:p w14:paraId="19248DE1" w14:textId="02D0411E" w:rsidR="00E95278" w:rsidRPr="006E0455" w:rsidRDefault="00E95278" w:rsidP="005C273F">
      <w:pPr>
        <w:pStyle w:val="Courant"/>
        <w:ind w:firstLine="0"/>
        <w:rPr>
          <w:rFonts w:ascii="Arial" w:hAnsi="Arial" w:cs="Arial"/>
          <w:b/>
          <w:u w:val="single"/>
        </w:rPr>
      </w:pPr>
    </w:p>
    <w:p w14:paraId="2A63A2CB" w14:textId="77777777" w:rsidR="00731115" w:rsidRPr="006E0455" w:rsidRDefault="00731115">
      <w:pPr>
        <w:spacing w:after="200" w:line="276" w:lineRule="auto"/>
        <w:rPr>
          <w:rFonts w:ascii="Arial" w:hAnsi="Arial" w:cs="Arial"/>
          <w:b/>
          <w:u w:val="single"/>
        </w:rPr>
      </w:pPr>
    </w:p>
    <w:p w14:paraId="4B69061C" w14:textId="77777777" w:rsidR="00731115" w:rsidRPr="006E0455" w:rsidRDefault="00731115">
      <w:pPr>
        <w:spacing w:after="200" w:line="276" w:lineRule="auto"/>
        <w:rPr>
          <w:rFonts w:ascii="Arial" w:hAnsi="Arial" w:cs="Arial"/>
          <w:b/>
          <w:u w:val="single"/>
        </w:rPr>
      </w:pPr>
      <w:r w:rsidRPr="006E0455">
        <w:rPr>
          <w:rFonts w:ascii="Arial" w:hAnsi="Arial" w:cs="Arial"/>
          <w:b/>
          <w:u w:val="single"/>
        </w:rPr>
        <w:br w:type="page"/>
      </w:r>
    </w:p>
    <w:p w14:paraId="171C3B23" w14:textId="77777777" w:rsidR="00CA6A37" w:rsidRPr="006E0455" w:rsidRDefault="00CA6A37" w:rsidP="00CA6A37">
      <w:pPr>
        <w:pStyle w:val="Titre1"/>
        <w:rPr>
          <w:rFonts w:ascii="Arial" w:hAnsi="Arial" w:cs="Arial"/>
          <w:caps/>
          <w:sz w:val="24"/>
          <w:szCs w:val="24"/>
        </w:rPr>
      </w:pPr>
      <w:bookmarkStart w:id="59" w:name="_Toc189133395"/>
      <w:r w:rsidRPr="006E0455">
        <w:rPr>
          <w:rFonts w:ascii="Arial" w:hAnsi="Arial" w:cs="Arial"/>
          <w:caps/>
          <w:sz w:val="24"/>
          <w:szCs w:val="24"/>
        </w:rPr>
        <w:lastRenderedPageBreak/>
        <w:t>Prestations de type « Déploiement </w:t>
      </w:r>
      <w:r w:rsidR="00CF28F8" w:rsidRPr="006E0455">
        <w:rPr>
          <w:rFonts w:ascii="Arial" w:hAnsi="Arial" w:cs="Arial"/>
          <w:caps/>
          <w:sz w:val="24"/>
          <w:szCs w:val="24"/>
        </w:rPr>
        <w:t xml:space="preserve">– Migration </w:t>
      </w:r>
      <w:r w:rsidRPr="006E0455">
        <w:rPr>
          <w:rFonts w:ascii="Arial" w:hAnsi="Arial" w:cs="Arial"/>
          <w:caps/>
          <w:sz w:val="24"/>
          <w:szCs w:val="24"/>
        </w:rPr>
        <w:t>»</w:t>
      </w:r>
      <w:bookmarkEnd w:id="59"/>
      <w:r w:rsidRPr="006E0455">
        <w:rPr>
          <w:rFonts w:ascii="Arial" w:hAnsi="Arial" w:cs="Arial"/>
          <w:caps/>
          <w:sz w:val="24"/>
          <w:szCs w:val="24"/>
        </w:rPr>
        <w:t xml:space="preserve"> </w:t>
      </w:r>
    </w:p>
    <w:p w14:paraId="311574D3" w14:textId="77777777" w:rsidR="00CA6A37" w:rsidRPr="006E0455" w:rsidRDefault="00CA6A37" w:rsidP="00CA6A37">
      <w:pPr>
        <w:pStyle w:val="Titre2"/>
        <w:spacing w:before="240"/>
        <w:rPr>
          <w:rFonts w:ascii="Arial" w:hAnsi="Arial" w:cs="Arial"/>
          <w:caps/>
          <w:sz w:val="22"/>
          <w:szCs w:val="22"/>
        </w:rPr>
      </w:pPr>
      <w:bookmarkStart w:id="60" w:name="_Toc189133396"/>
      <w:r w:rsidRPr="006E0455">
        <w:rPr>
          <w:rFonts w:ascii="Arial" w:hAnsi="Arial" w:cs="Arial"/>
          <w:caps/>
          <w:sz w:val="22"/>
          <w:szCs w:val="22"/>
        </w:rPr>
        <w:t>Définition des Unités d’œuvre</w:t>
      </w:r>
      <w:bookmarkEnd w:id="60"/>
    </w:p>
    <w:p w14:paraId="1F2F8497" w14:textId="12C3EDFA" w:rsidR="002800AB" w:rsidRPr="006E0455" w:rsidRDefault="002800AB" w:rsidP="002800AB">
      <w:pPr>
        <w:pStyle w:val="NormalWeb"/>
        <w:ind w:right="1"/>
        <w:jc w:val="both"/>
        <w:rPr>
          <w:rFonts w:ascii="Arial" w:hAnsi="Arial" w:cs="Arial"/>
          <w:sz w:val="20"/>
          <w:szCs w:val="20"/>
        </w:rPr>
      </w:pPr>
      <w:r w:rsidRPr="006E0455">
        <w:rPr>
          <w:rFonts w:ascii="Arial" w:hAnsi="Arial" w:cs="Arial"/>
          <w:sz w:val="20"/>
          <w:szCs w:val="20"/>
        </w:rPr>
        <w:t xml:space="preserve">La diffusion et </w:t>
      </w:r>
      <w:r w:rsidR="00FC171B" w:rsidRPr="006E0455">
        <w:rPr>
          <w:rFonts w:ascii="Arial" w:hAnsi="Arial" w:cs="Arial"/>
          <w:sz w:val="20"/>
          <w:szCs w:val="20"/>
        </w:rPr>
        <w:t>la mise</w:t>
      </w:r>
      <w:r w:rsidRPr="006E0455">
        <w:rPr>
          <w:rFonts w:ascii="Arial" w:hAnsi="Arial" w:cs="Arial"/>
          <w:sz w:val="20"/>
          <w:szCs w:val="20"/>
        </w:rPr>
        <w:t xml:space="preserve"> en service du résultat d’un projet peut être une opération complexe, particulièrement lorsque les utilisateurs sont nombreux et situés au sein de structures réparties sur le territoire. Préalablement à la diffusion, il convient de définir, de formaliser et d’outiller une « stratégie de déploiement » intégrant : les modalités d’installation physique des livrables sur les sites d’exploitation et d’utilisation, les modalités de reprise des historiques liés aux activités antérieures qui sont nécessaires au fonctionnement du nouveau dispositif, la description des procédures organisationnelles qui permettront de passer de la situation antérieure à la situation de fonctionnement opérationnel avec le nouveau dispositif.</w:t>
      </w:r>
    </w:p>
    <w:p w14:paraId="7CFE68B2" w14:textId="53103CB6" w:rsidR="006220C5" w:rsidRPr="006E0455" w:rsidRDefault="004F5507" w:rsidP="004F5507">
      <w:pPr>
        <w:pStyle w:val="NormalWeb"/>
        <w:ind w:right="1"/>
        <w:jc w:val="both"/>
        <w:rPr>
          <w:rFonts w:ascii="Arial" w:hAnsi="Arial" w:cs="Arial"/>
          <w:sz w:val="20"/>
          <w:szCs w:val="20"/>
        </w:rPr>
      </w:pPr>
      <w:r w:rsidRPr="006E0455">
        <w:rPr>
          <w:rFonts w:ascii="Arial" w:hAnsi="Arial" w:cs="Arial"/>
          <w:sz w:val="20"/>
          <w:szCs w:val="20"/>
        </w:rPr>
        <w:t>En amont des déploiements, l’équipe projet doit organiser la bonne information et obtenir la participation d</w:t>
      </w:r>
      <w:r w:rsidR="002800AB" w:rsidRPr="006E0455">
        <w:rPr>
          <w:rFonts w:ascii="Arial" w:hAnsi="Arial" w:cs="Arial"/>
          <w:sz w:val="20"/>
          <w:szCs w:val="20"/>
        </w:rPr>
        <w:t xml:space="preserve">es </w:t>
      </w:r>
      <w:r w:rsidR="00FC171B" w:rsidRPr="006E0455">
        <w:rPr>
          <w:rFonts w:ascii="Arial" w:hAnsi="Arial" w:cs="Arial"/>
          <w:sz w:val="20"/>
          <w:szCs w:val="20"/>
        </w:rPr>
        <w:t>acteurs devant</w:t>
      </w:r>
      <w:r w:rsidRPr="006E0455">
        <w:rPr>
          <w:rFonts w:ascii="Arial" w:hAnsi="Arial" w:cs="Arial"/>
          <w:sz w:val="20"/>
          <w:szCs w:val="20"/>
        </w:rPr>
        <w:t xml:space="preserve"> intervenir dans le paramétrage des environnements techniques, dans la mise en production et l’exploitation des nouveaux composants livrés </w:t>
      </w:r>
      <w:r w:rsidR="006220C5" w:rsidRPr="006E0455">
        <w:rPr>
          <w:rFonts w:ascii="Arial" w:hAnsi="Arial" w:cs="Arial"/>
          <w:sz w:val="20"/>
          <w:szCs w:val="20"/>
        </w:rPr>
        <w:t>ainsi que de représentants des utilisateurs mobilisés dans le cadre du déploiement et de la bascule vers le nouveau système mis en place.</w:t>
      </w:r>
    </w:p>
    <w:p w14:paraId="47037EAF" w14:textId="77777777" w:rsidR="006220C5" w:rsidRPr="006E0455" w:rsidRDefault="006220C5" w:rsidP="002800AB">
      <w:pPr>
        <w:pStyle w:val="NormalWeb"/>
        <w:ind w:right="1"/>
        <w:jc w:val="both"/>
        <w:rPr>
          <w:rFonts w:ascii="Arial" w:hAnsi="Arial" w:cs="Arial"/>
          <w:sz w:val="20"/>
          <w:szCs w:val="20"/>
        </w:rPr>
      </w:pPr>
      <w:r w:rsidRPr="006E0455">
        <w:rPr>
          <w:rFonts w:ascii="Arial" w:hAnsi="Arial" w:cs="Arial"/>
          <w:sz w:val="20"/>
          <w:szCs w:val="20"/>
        </w:rPr>
        <w:t>L’élaboration et la</w:t>
      </w:r>
      <w:r w:rsidR="00CA6A37" w:rsidRPr="006E0455">
        <w:rPr>
          <w:rFonts w:ascii="Arial" w:hAnsi="Arial" w:cs="Arial"/>
          <w:sz w:val="20"/>
          <w:szCs w:val="20"/>
        </w:rPr>
        <w:t xml:space="preserve"> mise en œuvre de cette stratégie de déploiement </w:t>
      </w:r>
      <w:r w:rsidRPr="006E0455">
        <w:rPr>
          <w:rFonts w:ascii="Arial" w:hAnsi="Arial" w:cs="Arial"/>
          <w:sz w:val="20"/>
          <w:szCs w:val="20"/>
        </w:rPr>
        <w:t xml:space="preserve">peut </w:t>
      </w:r>
      <w:r w:rsidR="00CA6A37" w:rsidRPr="006E0455">
        <w:rPr>
          <w:rFonts w:ascii="Arial" w:hAnsi="Arial" w:cs="Arial"/>
          <w:sz w:val="20"/>
          <w:szCs w:val="20"/>
        </w:rPr>
        <w:t>nécessit</w:t>
      </w:r>
      <w:r w:rsidRPr="006E0455">
        <w:rPr>
          <w:rFonts w:ascii="Arial" w:hAnsi="Arial" w:cs="Arial"/>
          <w:sz w:val="20"/>
          <w:szCs w:val="20"/>
        </w:rPr>
        <w:t>er des apports externes en AMOA, tant auprès de l’équipe projet</w:t>
      </w:r>
      <w:r w:rsidR="00CA6A37" w:rsidRPr="006E0455">
        <w:rPr>
          <w:rFonts w:ascii="Arial" w:hAnsi="Arial" w:cs="Arial"/>
          <w:sz w:val="20"/>
          <w:szCs w:val="20"/>
        </w:rPr>
        <w:t xml:space="preserve"> </w:t>
      </w:r>
      <w:r w:rsidRPr="006E0455">
        <w:rPr>
          <w:rFonts w:ascii="Arial" w:hAnsi="Arial" w:cs="Arial"/>
          <w:sz w:val="20"/>
          <w:szCs w:val="20"/>
        </w:rPr>
        <w:t>qu’auprès des équipes de support chargées de la mise en place effective auprès des organismes utilisateurs.</w:t>
      </w:r>
    </w:p>
    <w:p w14:paraId="6C1FC987" w14:textId="77777777" w:rsidR="00CA6A37" w:rsidRPr="006E0455" w:rsidRDefault="00CA6A37" w:rsidP="00CA6A37">
      <w:pPr>
        <w:rPr>
          <w:rFonts w:ascii="Arial" w:hAnsi="Arial" w:cs="Arial"/>
        </w:rPr>
      </w:pPr>
      <w:r w:rsidRPr="006E0455">
        <w:rPr>
          <w:rFonts w:ascii="Arial" w:hAnsi="Arial" w:cs="Arial"/>
        </w:rPr>
        <w:t xml:space="preserve"> </w:t>
      </w:r>
      <w:r w:rsidRPr="006E0455">
        <w:rPr>
          <w:rFonts w:ascii="Arial" w:hAnsi="Arial" w:cs="Arial"/>
          <w:u w:val="single"/>
        </w:rPr>
        <w:t>Liste des unités d’œuvre concernées par le</w:t>
      </w:r>
      <w:r w:rsidR="006220C5" w:rsidRPr="006E0455">
        <w:rPr>
          <w:rFonts w:ascii="Arial" w:hAnsi="Arial" w:cs="Arial"/>
          <w:u w:val="single"/>
        </w:rPr>
        <w:t>s prestations de type « </w:t>
      </w:r>
      <w:r w:rsidRPr="006E0455">
        <w:rPr>
          <w:rFonts w:ascii="Arial" w:hAnsi="Arial" w:cs="Arial"/>
          <w:u w:val="single"/>
        </w:rPr>
        <w:t>Déploiement » :</w:t>
      </w:r>
    </w:p>
    <w:p w14:paraId="1A832499" w14:textId="77777777" w:rsidR="006220C5" w:rsidRPr="006E0455" w:rsidRDefault="00CF28F8" w:rsidP="008F6C60">
      <w:pPr>
        <w:numPr>
          <w:ilvl w:val="0"/>
          <w:numId w:val="12"/>
        </w:numPr>
        <w:suppressAutoHyphens/>
        <w:spacing w:before="120"/>
        <w:jc w:val="both"/>
        <w:rPr>
          <w:rFonts w:ascii="Arial" w:hAnsi="Arial" w:cs="Arial"/>
        </w:rPr>
      </w:pPr>
      <w:r w:rsidRPr="006E0455">
        <w:rPr>
          <w:rFonts w:ascii="Arial" w:hAnsi="Arial" w:cs="Arial"/>
        </w:rPr>
        <w:t>M</w:t>
      </w:r>
      <w:r w:rsidR="006220C5" w:rsidRPr="006E0455">
        <w:rPr>
          <w:rFonts w:ascii="Arial" w:hAnsi="Arial" w:cs="Arial"/>
        </w:rPr>
        <w:t>0</w:t>
      </w:r>
      <w:r w:rsidRPr="006E0455">
        <w:rPr>
          <w:rFonts w:ascii="Arial" w:hAnsi="Arial" w:cs="Arial"/>
        </w:rPr>
        <w:t>2</w:t>
      </w:r>
      <w:r w:rsidR="006220C5" w:rsidRPr="006E0455">
        <w:rPr>
          <w:rFonts w:ascii="Arial" w:hAnsi="Arial" w:cs="Arial"/>
        </w:rPr>
        <w:t xml:space="preserve"> : </w:t>
      </w:r>
      <w:r w:rsidR="00731115" w:rsidRPr="006E0455">
        <w:rPr>
          <w:rFonts w:ascii="Arial" w:hAnsi="Arial" w:cs="Arial"/>
        </w:rPr>
        <w:t>Assistance à la coordination d'une activité de déploiement</w:t>
      </w:r>
      <w:r w:rsidR="00BC1C1F" w:rsidRPr="006E0455">
        <w:rPr>
          <w:rFonts w:ascii="Arial" w:hAnsi="Arial" w:cs="Arial"/>
          <w:i/>
        </w:rPr>
        <w:t>.</w:t>
      </w:r>
    </w:p>
    <w:p w14:paraId="341FD26E" w14:textId="2D902E8F" w:rsidR="00F30982" w:rsidRPr="006E0455" w:rsidRDefault="00F30982" w:rsidP="00F30982">
      <w:pPr>
        <w:suppressAutoHyphens/>
        <w:spacing w:before="120"/>
        <w:ind w:left="720"/>
        <w:jc w:val="both"/>
        <w:rPr>
          <w:rFonts w:ascii="Arial" w:hAnsi="Arial" w:cs="Arial"/>
        </w:rPr>
      </w:pPr>
      <w:r w:rsidRPr="006E0455">
        <w:rPr>
          <w:rFonts w:ascii="Arial" w:hAnsi="Arial" w:cs="Arial"/>
        </w:rPr>
        <w:t xml:space="preserve">En complément de l’appui général </w:t>
      </w:r>
      <w:r w:rsidR="00362507" w:rsidRPr="006E0455">
        <w:rPr>
          <w:rFonts w:ascii="Arial" w:hAnsi="Arial" w:cs="Arial"/>
        </w:rPr>
        <w:t>à la gestion</w:t>
      </w:r>
      <w:r w:rsidRPr="006E0455">
        <w:rPr>
          <w:rFonts w:ascii="Arial" w:hAnsi="Arial" w:cs="Arial"/>
        </w:rPr>
        <w:t xml:space="preserve"> et </w:t>
      </w:r>
      <w:r w:rsidR="00362507" w:rsidRPr="006E0455">
        <w:rPr>
          <w:rFonts w:ascii="Arial" w:hAnsi="Arial" w:cs="Arial"/>
        </w:rPr>
        <w:t xml:space="preserve">au </w:t>
      </w:r>
      <w:r w:rsidRPr="006E0455">
        <w:rPr>
          <w:rFonts w:ascii="Arial" w:hAnsi="Arial" w:cs="Arial"/>
        </w:rPr>
        <w:t xml:space="preserve">suivi d’un projet, la phase de déploiement peut nécessiter un renforcement des ressources chargées de planifier, suivre, coordonner la réalisation des actions et </w:t>
      </w:r>
      <w:r w:rsidR="00E038C9" w:rsidRPr="006E0455">
        <w:rPr>
          <w:rFonts w:ascii="Arial" w:hAnsi="Arial" w:cs="Arial"/>
        </w:rPr>
        <w:t>d’</w:t>
      </w:r>
      <w:r w:rsidRPr="006E0455">
        <w:rPr>
          <w:rFonts w:ascii="Arial" w:hAnsi="Arial" w:cs="Arial"/>
        </w:rPr>
        <w:t xml:space="preserve">en effectuer le </w:t>
      </w:r>
      <w:proofErr w:type="spellStart"/>
      <w:r w:rsidRPr="006E0455">
        <w:rPr>
          <w:rFonts w:ascii="Arial" w:hAnsi="Arial" w:cs="Arial"/>
        </w:rPr>
        <w:t>reporting</w:t>
      </w:r>
      <w:proofErr w:type="spellEnd"/>
      <w:r w:rsidRPr="006E0455">
        <w:rPr>
          <w:rFonts w:ascii="Arial" w:hAnsi="Arial" w:cs="Arial"/>
        </w:rPr>
        <w:t xml:space="preserve"> et la synthèse auprès des instances de gouvernance. Cette assistance à la coordination </w:t>
      </w:r>
      <w:r w:rsidR="00A83178" w:rsidRPr="006E0455">
        <w:rPr>
          <w:rFonts w:ascii="Arial" w:hAnsi="Arial" w:cs="Arial"/>
        </w:rPr>
        <w:t xml:space="preserve">des déploiements peut être réalisée en central auprès de la direction de projet ou décentralisée auprès des acteurs chargés de relayer les déploiements </w:t>
      </w:r>
      <w:r w:rsidR="00E038C9" w:rsidRPr="006E0455">
        <w:rPr>
          <w:rFonts w:ascii="Arial" w:hAnsi="Arial" w:cs="Arial"/>
        </w:rPr>
        <w:t>dans les</w:t>
      </w:r>
      <w:r w:rsidR="00A83178" w:rsidRPr="006E0455">
        <w:rPr>
          <w:rFonts w:ascii="Arial" w:hAnsi="Arial" w:cs="Arial"/>
        </w:rPr>
        <w:t xml:space="preserve"> organismes</w:t>
      </w:r>
      <w:r w:rsidR="00D32BEE" w:rsidRPr="006E0455">
        <w:rPr>
          <w:rFonts w:ascii="Arial" w:hAnsi="Arial" w:cs="Arial"/>
        </w:rPr>
        <w:t xml:space="preserve"> du réseau</w:t>
      </w:r>
      <w:r w:rsidR="00A83178" w:rsidRPr="006E0455">
        <w:rPr>
          <w:rFonts w:ascii="Arial" w:hAnsi="Arial" w:cs="Arial"/>
        </w:rPr>
        <w:t>.</w:t>
      </w:r>
      <w:r w:rsidRPr="006E0455">
        <w:rPr>
          <w:rFonts w:ascii="Arial" w:hAnsi="Arial" w:cs="Arial"/>
        </w:rPr>
        <w:t xml:space="preserve"> </w:t>
      </w:r>
      <w:r w:rsidR="005E07A7" w:rsidRPr="006E0455">
        <w:rPr>
          <w:rFonts w:ascii="Arial" w:hAnsi="Arial" w:cs="Arial"/>
        </w:rPr>
        <w:tab/>
      </w:r>
      <w:r w:rsidR="005E07A7" w:rsidRPr="006E0455">
        <w:rPr>
          <w:rFonts w:ascii="Arial" w:hAnsi="Arial" w:cs="Arial"/>
        </w:rPr>
        <w:br/>
      </w:r>
    </w:p>
    <w:p w14:paraId="43D89F6D" w14:textId="3CC93AA8" w:rsidR="00CA6A37" w:rsidRPr="006E0455" w:rsidRDefault="00CF28F8" w:rsidP="008F6C60">
      <w:pPr>
        <w:numPr>
          <w:ilvl w:val="0"/>
          <w:numId w:val="13"/>
        </w:numPr>
        <w:suppressAutoHyphens/>
        <w:spacing w:before="60"/>
        <w:ind w:left="714" w:hanging="357"/>
        <w:jc w:val="both"/>
        <w:rPr>
          <w:rFonts w:ascii="Arial" w:hAnsi="Arial" w:cs="Arial"/>
        </w:rPr>
      </w:pPr>
      <w:r w:rsidRPr="006E0455">
        <w:rPr>
          <w:rFonts w:ascii="Arial" w:hAnsi="Arial" w:cs="Arial"/>
        </w:rPr>
        <w:t>M</w:t>
      </w:r>
      <w:r w:rsidR="00731115" w:rsidRPr="006E0455">
        <w:rPr>
          <w:rFonts w:ascii="Arial" w:hAnsi="Arial" w:cs="Arial"/>
        </w:rPr>
        <w:t>0</w:t>
      </w:r>
      <w:r w:rsidRPr="006E0455">
        <w:rPr>
          <w:rFonts w:ascii="Arial" w:hAnsi="Arial" w:cs="Arial"/>
        </w:rPr>
        <w:t>3</w:t>
      </w:r>
      <w:r w:rsidR="00731115" w:rsidRPr="006E0455">
        <w:rPr>
          <w:rFonts w:ascii="Arial" w:hAnsi="Arial" w:cs="Arial"/>
        </w:rPr>
        <w:t xml:space="preserve"> : </w:t>
      </w:r>
      <w:r w:rsidR="00CA6A37" w:rsidRPr="006E0455">
        <w:rPr>
          <w:rFonts w:ascii="Arial" w:hAnsi="Arial" w:cs="Arial"/>
        </w:rPr>
        <w:t>Assistance à la migratio</w:t>
      </w:r>
      <w:r w:rsidR="00A702D5" w:rsidRPr="006E0455">
        <w:rPr>
          <w:rFonts w:ascii="Arial" w:hAnsi="Arial" w:cs="Arial"/>
        </w:rPr>
        <w:t>n de patrimoine de requêtes</w:t>
      </w:r>
      <w:r w:rsidR="00B76AC6" w:rsidRPr="006E0455">
        <w:rPr>
          <w:rFonts w:ascii="Arial" w:hAnsi="Arial" w:cs="Arial"/>
          <w:i/>
        </w:rPr>
        <w:t>.</w:t>
      </w:r>
    </w:p>
    <w:p w14:paraId="6868EDCA" w14:textId="77AD4168" w:rsidR="00731115" w:rsidRPr="006E0455" w:rsidRDefault="0067578F" w:rsidP="00731115">
      <w:pPr>
        <w:suppressAutoHyphens/>
        <w:spacing w:before="120"/>
        <w:ind w:left="709" w:right="1"/>
        <w:jc w:val="both"/>
        <w:rPr>
          <w:rFonts w:ascii="Arial" w:hAnsi="Arial" w:cs="Arial"/>
        </w:rPr>
      </w:pPr>
      <w:r w:rsidRPr="006E0455">
        <w:rPr>
          <w:rFonts w:ascii="Arial" w:hAnsi="Arial" w:cs="Arial"/>
        </w:rPr>
        <w:t xml:space="preserve">Pour certains projets nécessitant des opérations importantes de reprise de </w:t>
      </w:r>
      <w:r w:rsidR="003C458F" w:rsidRPr="006E0455">
        <w:rPr>
          <w:rFonts w:ascii="Arial" w:hAnsi="Arial" w:cs="Arial"/>
        </w:rPr>
        <w:t>requêtes existantes (exemple : changement d’outil)</w:t>
      </w:r>
      <w:r w:rsidRPr="006E0455">
        <w:rPr>
          <w:rFonts w:ascii="Arial" w:hAnsi="Arial" w:cs="Arial"/>
        </w:rPr>
        <w:t>, les équipes MOA peuvent solliciter une prestation visant à faciliter</w:t>
      </w:r>
      <w:r w:rsidR="003C458F" w:rsidRPr="006E0455">
        <w:rPr>
          <w:rFonts w:ascii="Arial" w:hAnsi="Arial" w:cs="Arial"/>
        </w:rPr>
        <w:t xml:space="preserve">, </w:t>
      </w:r>
      <w:r w:rsidR="00730BED" w:rsidRPr="006E0455">
        <w:rPr>
          <w:rFonts w:ascii="Arial" w:hAnsi="Arial" w:cs="Arial"/>
        </w:rPr>
        <w:t>piloter</w:t>
      </w:r>
      <w:r w:rsidR="003C458F" w:rsidRPr="006E0455">
        <w:rPr>
          <w:rFonts w:ascii="Arial" w:hAnsi="Arial" w:cs="Arial"/>
        </w:rPr>
        <w:t xml:space="preserve"> et/ou effectuer</w:t>
      </w:r>
      <w:r w:rsidRPr="006E0455">
        <w:rPr>
          <w:rFonts w:ascii="Arial" w:hAnsi="Arial" w:cs="Arial"/>
        </w:rPr>
        <w:t xml:space="preserve"> ce processus de migration.</w:t>
      </w:r>
      <w:r w:rsidR="005E07A7" w:rsidRPr="006E0455">
        <w:rPr>
          <w:rFonts w:ascii="Arial" w:hAnsi="Arial" w:cs="Arial"/>
        </w:rPr>
        <w:tab/>
      </w:r>
      <w:r w:rsidR="005E07A7" w:rsidRPr="006E0455">
        <w:rPr>
          <w:rFonts w:ascii="Arial" w:hAnsi="Arial" w:cs="Arial"/>
        </w:rPr>
        <w:br/>
      </w:r>
    </w:p>
    <w:p w14:paraId="1C774C61" w14:textId="77777777" w:rsidR="00D046FB" w:rsidRPr="006E0455" w:rsidRDefault="00D046FB" w:rsidP="00D046FB">
      <w:pPr>
        <w:pStyle w:val="NormalWeb"/>
        <w:ind w:right="1"/>
        <w:jc w:val="both"/>
        <w:rPr>
          <w:rFonts w:ascii="Arial" w:hAnsi="Arial" w:cs="Arial"/>
          <w:sz w:val="20"/>
          <w:szCs w:val="20"/>
        </w:rPr>
      </w:pPr>
    </w:p>
    <w:p w14:paraId="27B9F198" w14:textId="77777777" w:rsidR="00D046FB" w:rsidRPr="006E0455" w:rsidRDefault="00D046FB">
      <w:pPr>
        <w:spacing w:after="200" w:line="276" w:lineRule="auto"/>
        <w:rPr>
          <w:rFonts w:ascii="Arial" w:hAnsi="Arial" w:cs="Arial"/>
        </w:rPr>
      </w:pPr>
      <w:r w:rsidRPr="006E0455">
        <w:rPr>
          <w:rFonts w:ascii="Arial" w:hAnsi="Arial" w:cs="Arial"/>
        </w:rPr>
        <w:br w:type="page"/>
      </w:r>
    </w:p>
    <w:p w14:paraId="23760B38" w14:textId="77777777" w:rsidR="00CA6A37" w:rsidRPr="006E0455" w:rsidRDefault="00CA6A37" w:rsidP="00CA6A37">
      <w:pPr>
        <w:pStyle w:val="Titre2"/>
        <w:rPr>
          <w:rFonts w:ascii="Arial" w:hAnsi="Arial" w:cs="Arial"/>
          <w:caps/>
          <w:sz w:val="22"/>
          <w:szCs w:val="22"/>
        </w:rPr>
      </w:pPr>
      <w:bookmarkStart w:id="61" w:name="_Toc189133397"/>
      <w:r w:rsidRPr="006E0455">
        <w:rPr>
          <w:rFonts w:ascii="Arial" w:hAnsi="Arial" w:cs="Arial"/>
          <w:caps/>
          <w:sz w:val="22"/>
          <w:szCs w:val="22"/>
        </w:rPr>
        <w:lastRenderedPageBreak/>
        <w:t>Exigences minimales pour chaque Unité d’œuvre</w:t>
      </w:r>
      <w:bookmarkEnd w:id="61"/>
    </w:p>
    <w:p w14:paraId="02992343" w14:textId="77777777" w:rsidR="00CA6A37" w:rsidRPr="006E0455" w:rsidRDefault="00CA6A37" w:rsidP="00CA6A37">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08372B9D" w14:textId="77777777" w:rsidTr="00BB360C">
        <w:tc>
          <w:tcPr>
            <w:tcW w:w="9288" w:type="dxa"/>
            <w:vAlign w:val="center"/>
          </w:tcPr>
          <w:p w14:paraId="47EA727E" w14:textId="77777777" w:rsidR="00D046FB" w:rsidRPr="006E0455" w:rsidRDefault="007210D5" w:rsidP="00D046FB">
            <w:pPr>
              <w:numPr>
                <w:ilvl w:val="0"/>
                <w:numId w:val="2"/>
              </w:numPr>
              <w:rPr>
                <w:rFonts w:ascii="Arial" w:hAnsi="Arial" w:cs="Arial"/>
                <w:b/>
                <w:sz w:val="22"/>
                <w:szCs w:val="24"/>
              </w:rPr>
            </w:pPr>
            <w:r w:rsidRPr="006E0455">
              <w:rPr>
                <w:rFonts w:ascii="Arial" w:hAnsi="Arial" w:cs="Arial"/>
                <w:b/>
                <w:sz w:val="22"/>
                <w:szCs w:val="24"/>
              </w:rPr>
              <w:t>M</w:t>
            </w:r>
            <w:r w:rsidR="00D046FB" w:rsidRPr="006E0455">
              <w:rPr>
                <w:rFonts w:ascii="Arial" w:hAnsi="Arial" w:cs="Arial"/>
                <w:b/>
                <w:sz w:val="22"/>
                <w:szCs w:val="24"/>
              </w:rPr>
              <w:t>0</w:t>
            </w:r>
            <w:r w:rsidRPr="006E0455">
              <w:rPr>
                <w:rFonts w:ascii="Arial" w:hAnsi="Arial" w:cs="Arial"/>
                <w:b/>
                <w:sz w:val="22"/>
                <w:szCs w:val="24"/>
              </w:rPr>
              <w:t>2</w:t>
            </w:r>
            <w:r w:rsidR="00D046FB" w:rsidRPr="006E0455">
              <w:rPr>
                <w:rFonts w:ascii="Arial" w:hAnsi="Arial" w:cs="Arial"/>
                <w:b/>
                <w:sz w:val="22"/>
                <w:szCs w:val="24"/>
              </w:rPr>
              <w:t> : Assistance à la coordination d’une activité de déploiement</w:t>
            </w:r>
          </w:p>
        </w:tc>
      </w:tr>
      <w:tr w:rsidR="00D046FB" w:rsidRPr="006E0455" w14:paraId="2F07683E" w14:textId="77777777" w:rsidTr="00BB360C">
        <w:tc>
          <w:tcPr>
            <w:tcW w:w="9288" w:type="dxa"/>
            <w:vAlign w:val="center"/>
          </w:tcPr>
          <w:p w14:paraId="4790D65D" w14:textId="77777777" w:rsidR="00D046FB" w:rsidRPr="006E0455" w:rsidRDefault="00D046FB" w:rsidP="00BB360C">
            <w:pPr>
              <w:rPr>
                <w:rFonts w:ascii="Arial" w:hAnsi="Arial" w:cs="Arial"/>
                <w:sz w:val="12"/>
                <w:szCs w:val="24"/>
                <w:u w:val="single"/>
              </w:rPr>
            </w:pPr>
          </w:p>
          <w:p w14:paraId="1A7C8DB2" w14:textId="77777777" w:rsidR="00D046FB" w:rsidRPr="006E0455" w:rsidRDefault="00D046FB" w:rsidP="00BB360C">
            <w:pPr>
              <w:jc w:val="both"/>
              <w:rPr>
                <w:rFonts w:ascii="Arial" w:hAnsi="Arial" w:cs="Arial"/>
                <w:szCs w:val="24"/>
                <w:u w:val="single"/>
              </w:rPr>
            </w:pPr>
            <w:r w:rsidRPr="006E0455">
              <w:rPr>
                <w:rFonts w:ascii="Arial" w:hAnsi="Arial" w:cs="Arial"/>
                <w:szCs w:val="24"/>
                <w:u w:val="single"/>
              </w:rPr>
              <w:t>1/ Contenu de la prestation</w:t>
            </w:r>
          </w:p>
          <w:p w14:paraId="3754AC53" w14:textId="77777777" w:rsidR="00D046FB" w:rsidRPr="006E0455" w:rsidRDefault="00D046FB" w:rsidP="003C458F">
            <w:pPr>
              <w:jc w:val="both"/>
              <w:rPr>
                <w:rFonts w:ascii="Arial" w:hAnsi="Arial" w:cs="Arial"/>
                <w:szCs w:val="24"/>
              </w:rPr>
            </w:pPr>
            <w:r w:rsidRPr="006E0455">
              <w:rPr>
                <w:rFonts w:ascii="Arial" w:hAnsi="Arial" w:cs="Arial"/>
                <w:szCs w:val="24"/>
              </w:rPr>
              <w:t>En appui à la direction de projet, assistance à la coordination et au suivi de la phase de déploiement et montée en charge d'un nouveau dispositif (application, composant d'infrastructure, …)</w:t>
            </w:r>
          </w:p>
          <w:p w14:paraId="4663AAA4" w14:textId="77777777" w:rsidR="00D046FB" w:rsidRPr="006E0455" w:rsidRDefault="00D046FB" w:rsidP="00D046FB">
            <w:pPr>
              <w:numPr>
                <w:ilvl w:val="1"/>
                <w:numId w:val="1"/>
              </w:numPr>
              <w:tabs>
                <w:tab w:val="num" w:pos="270"/>
              </w:tabs>
              <w:jc w:val="both"/>
              <w:rPr>
                <w:rFonts w:ascii="Arial" w:hAnsi="Arial" w:cs="Arial"/>
                <w:szCs w:val="24"/>
              </w:rPr>
            </w:pPr>
            <w:r w:rsidRPr="006E0455">
              <w:rPr>
                <w:rFonts w:ascii="Arial" w:hAnsi="Arial" w:cs="Arial"/>
                <w:szCs w:val="24"/>
              </w:rPr>
              <w:t>Suivi de la mise en œuvre de la stratégie de déploiement (</w:t>
            </w:r>
            <w:proofErr w:type="spellStart"/>
            <w:r w:rsidRPr="006E0455">
              <w:rPr>
                <w:rFonts w:ascii="Arial" w:hAnsi="Arial" w:cs="Arial"/>
                <w:szCs w:val="24"/>
              </w:rPr>
              <w:t>reporting</w:t>
            </w:r>
            <w:proofErr w:type="spellEnd"/>
            <w:r w:rsidRPr="006E0455">
              <w:rPr>
                <w:rFonts w:ascii="Arial" w:hAnsi="Arial" w:cs="Arial"/>
                <w:szCs w:val="24"/>
              </w:rPr>
              <w:t xml:space="preserve"> des activités)</w:t>
            </w:r>
          </w:p>
          <w:p w14:paraId="78964225" w14:textId="77777777" w:rsidR="00D046FB" w:rsidRPr="006E0455" w:rsidRDefault="00D046FB" w:rsidP="00D046FB">
            <w:pPr>
              <w:numPr>
                <w:ilvl w:val="1"/>
                <w:numId w:val="1"/>
              </w:numPr>
              <w:tabs>
                <w:tab w:val="num" w:pos="270"/>
              </w:tabs>
              <w:jc w:val="both"/>
              <w:rPr>
                <w:rFonts w:ascii="Arial" w:hAnsi="Arial" w:cs="Arial"/>
                <w:szCs w:val="24"/>
              </w:rPr>
            </w:pPr>
            <w:r w:rsidRPr="006E0455">
              <w:rPr>
                <w:rFonts w:ascii="Arial" w:hAnsi="Arial" w:cs="Arial"/>
                <w:szCs w:val="24"/>
              </w:rPr>
              <w:t>Analyse régulière des risques et proposition d’actions palliatives</w:t>
            </w:r>
          </w:p>
          <w:p w14:paraId="37748D36" w14:textId="77777777" w:rsidR="00D046FB" w:rsidRPr="006E0455" w:rsidRDefault="00D046FB" w:rsidP="00D046FB">
            <w:pPr>
              <w:numPr>
                <w:ilvl w:val="1"/>
                <w:numId w:val="1"/>
              </w:numPr>
              <w:tabs>
                <w:tab w:val="num" w:pos="270"/>
              </w:tabs>
              <w:jc w:val="both"/>
              <w:rPr>
                <w:rFonts w:ascii="Arial" w:hAnsi="Arial" w:cs="Arial"/>
                <w:szCs w:val="24"/>
              </w:rPr>
            </w:pPr>
            <w:r w:rsidRPr="006E0455">
              <w:rPr>
                <w:rFonts w:ascii="Arial" w:hAnsi="Arial" w:cs="Arial"/>
                <w:szCs w:val="24"/>
              </w:rPr>
              <w:t>Rapports d’avancement sur les mises en production</w:t>
            </w:r>
          </w:p>
          <w:p w14:paraId="0D5A2F8E" w14:textId="77777777" w:rsidR="00D046FB" w:rsidRPr="006E0455" w:rsidRDefault="00D046FB" w:rsidP="00D046FB">
            <w:pPr>
              <w:numPr>
                <w:ilvl w:val="1"/>
                <w:numId w:val="1"/>
              </w:numPr>
              <w:tabs>
                <w:tab w:val="num" w:pos="270"/>
              </w:tabs>
              <w:jc w:val="both"/>
              <w:rPr>
                <w:rFonts w:ascii="Arial" w:hAnsi="Arial" w:cs="Arial"/>
                <w:szCs w:val="24"/>
              </w:rPr>
            </w:pPr>
            <w:r w:rsidRPr="006E0455">
              <w:rPr>
                <w:rFonts w:ascii="Arial" w:hAnsi="Arial" w:cs="Arial"/>
                <w:szCs w:val="24"/>
              </w:rPr>
              <w:t>Mise à jour de la stratégie de déploiement le cas échéant</w:t>
            </w:r>
          </w:p>
          <w:p w14:paraId="57DF1361" w14:textId="77777777" w:rsidR="00D046FB" w:rsidRPr="006E0455" w:rsidRDefault="00D046FB" w:rsidP="00BB360C">
            <w:pPr>
              <w:jc w:val="both"/>
              <w:rPr>
                <w:rFonts w:ascii="Arial" w:hAnsi="Arial" w:cs="Arial"/>
                <w:sz w:val="12"/>
                <w:szCs w:val="24"/>
              </w:rPr>
            </w:pPr>
          </w:p>
          <w:p w14:paraId="23F7644E" w14:textId="709354CA" w:rsidR="00D046FB" w:rsidRPr="006E0455" w:rsidRDefault="00D046FB" w:rsidP="00BB360C">
            <w:pPr>
              <w:jc w:val="both"/>
              <w:rPr>
                <w:rFonts w:ascii="Arial" w:hAnsi="Arial" w:cs="Arial"/>
                <w:szCs w:val="24"/>
                <w:u w:val="single"/>
              </w:rPr>
            </w:pPr>
            <w:r w:rsidRPr="006E0455">
              <w:rPr>
                <w:rFonts w:ascii="Arial" w:hAnsi="Arial" w:cs="Arial"/>
                <w:szCs w:val="24"/>
                <w:u w:val="single"/>
              </w:rPr>
              <w:t xml:space="preserve">2/ Antécédents et </w:t>
            </w:r>
            <w:r w:rsidR="009A40D0" w:rsidRPr="006E0455">
              <w:rPr>
                <w:rFonts w:ascii="Arial" w:hAnsi="Arial" w:cs="Arial"/>
                <w:szCs w:val="24"/>
                <w:u w:val="single"/>
              </w:rPr>
              <w:t>prérequis</w:t>
            </w:r>
          </w:p>
          <w:p w14:paraId="64CFC5AC" w14:textId="4958FC06" w:rsidR="00D046FB" w:rsidRPr="006E0455" w:rsidRDefault="00D046FB" w:rsidP="00BB360C">
            <w:pPr>
              <w:numPr>
                <w:ilvl w:val="0"/>
                <w:numId w:val="1"/>
              </w:numPr>
              <w:jc w:val="both"/>
              <w:rPr>
                <w:rFonts w:ascii="Arial" w:hAnsi="Arial" w:cs="Arial"/>
                <w:szCs w:val="24"/>
              </w:rPr>
            </w:pPr>
            <w:r w:rsidRPr="006E0455">
              <w:rPr>
                <w:rFonts w:ascii="Arial" w:hAnsi="Arial" w:cs="Arial"/>
                <w:szCs w:val="24"/>
              </w:rPr>
              <w:t>Présentation par l’</w:t>
            </w:r>
            <w:r w:rsidR="00A93FB2" w:rsidRPr="006E0455">
              <w:rPr>
                <w:rFonts w:ascii="Arial" w:hAnsi="Arial" w:cs="Arial"/>
                <w:szCs w:val="24"/>
              </w:rPr>
              <w:t>ACOSS</w:t>
            </w:r>
            <w:r w:rsidR="003C458F" w:rsidRPr="006E0455">
              <w:rPr>
                <w:rFonts w:ascii="Arial" w:hAnsi="Arial" w:cs="Arial"/>
                <w:szCs w:val="24"/>
              </w:rPr>
              <w:t xml:space="preserve"> - UCN</w:t>
            </w:r>
            <w:r w:rsidRPr="006E0455">
              <w:rPr>
                <w:rFonts w:ascii="Arial" w:hAnsi="Arial" w:cs="Arial"/>
                <w:szCs w:val="24"/>
              </w:rPr>
              <w:t xml:space="preserve"> du contexte du projet</w:t>
            </w:r>
          </w:p>
          <w:p w14:paraId="11DF4050" w14:textId="77777777" w:rsidR="00D046FB" w:rsidRPr="006E0455" w:rsidRDefault="00D046FB" w:rsidP="00BB360C">
            <w:pPr>
              <w:numPr>
                <w:ilvl w:val="0"/>
                <w:numId w:val="1"/>
              </w:numPr>
              <w:jc w:val="both"/>
              <w:rPr>
                <w:rFonts w:ascii="Arial" w:hAnsi="Arial" w:cs="Arial"/>
                <w:szCs w:val="24"/>
              </w:rPr>
            </w:pPr>
            <w:r w:rsidRPr="006E0455">
              <w:rPr>
                <w:rFonts w:ascii="Arial" w:hAnsi="Arial" w:cs="Arial"/>
                <w:szCs w:val="24"/>
              </w:rPr>
              <w:t>Documentation fonctionnelle et technique du projet</w:t>
            </w:r>
          </w:p>
          <w:p w14:paraId="3CB2F4F6" w14:textId="77777777" w:rsidR="00D046FB" w:rsidRPr="006E0455" w:rsidRDefault="00D046FB" w:rsidP="00BB360C">
            <w:pPr>
              <w:numPr>
                <w:ilvl w:val="0"/>
                <w:numId w:val="1"/>
              </w:numPr>
              <w:jc w:val="both"/>
              <w:rPr>
                <w:rFonts w:ascii="Arial" w:hAnsi="Arial" w:cs="Arial"/>
                <w:szCs w:val="24"/>
              </w:rPr>
            </w:pPr>
            <w:r w:rsidRPr="006E0455">
              <w:rPr>
                <w:rFonts w:ascii="Arial" w:hAnsi="Arial" w:cs="Arial"/>
                <w:szCs w:val="24"/>
              </w:rPr>
              <w:t>Identification des acteurs contributeurs du déploiement</w:t>
            </w:r>
          </w:p>
          <w:p w14:paraId="386C482D" w14:textId="77777777" w:rsidR="00D046FB" w:rsidRPr="006E0455" w:rsidRDefault="00D046FB" w:rsidP="00BB360C">
            <w:pPr>
              <w:jc w:val="both"/>
              <w:rPr>
                <w:rFonts w:ascii="Arial" w:hAnsi="Arial" w:cs="Arial"/>
                <w:sz w:val="12"/>
                <w:szCs w:val="24"/>
              </w:rPr>
            </w:pPr>
          </w:p>
          <w:p w14:paraId="2D19B2C7" w14:textId="77777777" w:rsidR="00D046FB" w:rsidRPr="006E0455" w:rsidRDefault="00D046FB" w:rsidP="00BB360C">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4DEC3A42" w14:textId="77777777" w:rsidR="00D046FB" w:rsidRPr="006E0455" w:rsidRDefault="00D046FB" w:rsidP="00D046FB">
            <w:pPr>
              <w:numPr>
                <w:ilvl w:val="0"/>
                <w:numId w:val="1"/>
              </w:numPr>
              <w:jc w:val="both"/>
              <w:rPr>
                <w:rFonts w:ascii="Arial" w:hAnsi="Arial" w:cs="Arial"/>
                <w:szCs w:val="24"/>
              </w:rPr>
            </w:pPr>
            <w:proofErr w:type="spellStart"/>
            <w:r w:rsidRPr="006E0455">
              <w:rPr>
                <w:rFonts w:ascii="Arial" w:hAnsi="Arial" w:cs="Arial"/>
                <w:szCs w:val="24"/>
              </w:rPr>
              <w:t>Reporting</w:t>
            </w:r>
            <w:proofErr w:type="spellEnd"/>
            <w:r w:rsidRPr="006E0455">
              <w:rPr>
                <w:rFonts w:ascii="Arial" w:hAnsi="Arial" w:cs="Arial"/>
                <w:szCs w:val="24"/>
              </w:rPr>
              <w:t xml:space="preserve"> hebdomadaire (activités, problématiques, prochaines échéances)</w:t>
            </w:r>
          </w:p>
          <w:p w14:paraId="7A83D821" w14:textId="77777777" w:rsidR="00D046FB" w:rsidRPr="006E0455" w:rsidRDefault="00D046FB" w:rsidP="00BB360C">
            <w:pPr>
              <w:ind w:left="360"/>
              <w:rPr>
                <w:rFonts w:ascii="Arial" w:hAnsi="Arial" w:cs="Arial"/>
                <w:sz w:val="12"/>
                <w:szCs w:val="24"/>
              </w:rPr>
            </w:pPr>
          </w:p>
        </w:tc>
      </w:tr>
    </w:tbl>
    <w:p w14:paraId="4A36EEE9" w14:textId="77777777" w:rsidR="00CA6A37" w:rsidRPr="006E0455" w:rsidRDefault="00CA6A37" w:rsidP="004E4515">
      <w:pPr>
        <w:tabs>
          <w:tab w:val="left" w:pos="567"/>
        </w:tabs>
        <w:jc w:val="both"/>
        <w:rPr>
          <w:rFonts w:ascii="Arial" w:hAnsi="Arial" w:cs="Arial"/>
          <w:b/>
          <w:u w:val="single"/>
        </w:rPr>
      </w:pPr>
    </w:p>
    <w:p w14:paraId="38783910" w14:textId="77777777" w:rsidR="00500CF0" w:rsidRPr="006E0455" w:rsidRDefault="00500CF0" w:rsidP="004E4515">
      <w:pPr>
        <w:tabs>
          <w:tab w:val="left" w:pos="567"/>
        </w:tabs>
        <w:jc w:val="both"/>
        <w:rPr>
          <w:rFonts w:ascii="Arial" w:hAnsi="Arial" w:cs="Arial"/>
          <w:b/>
          <w:u w:val="single"/>
        </w:rPr>
      </w:pPr>
    </w:p>
    <w:p w14:paraId="7731DB2C" w14:textId="77777777" w:rsidR="00412BD3" w:rsidRPr="006E0455" w:rsidRDefault="00412BD3" w:rsidP="004E4515">
      <w:pPr>
        <w:tabs>
          <w:tab w:val="left" w:pos="567"/>
        </w:tabs>
        <w:jc w:val="both"/>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23C14C52" w14:textId="77777777" w:rsidTr="00BB360C">
        <w:tc>
          <w:tcPr>
            <w:tcW w:w="9288" w:type="dxa"/>
            <w:vAlign w:val="center"/>
          </w:tcPr>
          <w:p w14:paraId="4EB2284F" w14:textId="485ED73C" w:rsidR="00412BD3" w:rsidRPr="006E0455" w:rsidRDefault="007210D5" w:rsidP="00412BD3">
            <w:pPr>
              <w:numPr>
                <w:ilvl w:val="0"/>
                <w:numId w:val="2"/>
              </w:numPr>
              <w:rPr>
                <w:rFonts w:ascii="Arial" w:hAnsi="Arial" w:cs="Arial"/>
                <w:b/>
                <w:sz w:val="22"/>
                <w:szCs w:val="24"/>
              </w:rPr>
            </w:pPr>
            <w:r w:rsidRPr="006E0455">
              <w:rPr>
                <w:rFonts w:ascii="Arial" w:hAnsi="Arial" w:cs="Arial"/>
                <w:b/>
                <w:sz w:val="22"/>
                <w:szCs w:val="24"/>
              </w:rPr>
              <w:t>M03</w:t>
            </w:r>
            <w:r w:rsidR="00412BD3" w:rsidRPr="006E0455">
              <w:rPr>
                <w:rFonts w:ascii="Arial" w:hAnsi="Arial" w:cs="Arial"/>
                <w:b/>
                <w:sz w:val="22"/>
                <w:szCs w:val="24"/>
              </w:rPr>
              <w:t> : Assistance à la migration</w:t>
            </w:r>
            <w:r w:rsidR="003C458F" w:rsidRPr="006E0455">
              <w:rPr>
                <w:rFonts w:ascii="Arial" w:hAnsi="Arial" w:cs="Arial"/>
                <w:b/>
                <w:sz w:val="22"/>
                <w:szCs w:val="24"/>
              </w:rPr>
              <w:t xml:space="preserve"> de patrimoine de requêtes </w:t>
            </w:r>
          </w:p>
        </w:tc>
      </w:tr>
      <w:tr w:rsidR="00412BD3" w:rsidRPr="006E0455" w14:paraId="0944A2C6" w14:textId="77777777" w:rsidTr="00BB360C">
        <w:tc>
          <w:tcPr>
            <w:tcW w:w="9288" w:type="dxa"/>
            <w:vAlign w:val="center"/>
          </w:tcPr>
          <w:p w14:paraId="4999B5AA" w14:textId="77777777" w:rsidR="00412BD3" w:rsidRPr="006E0455" w:rsidRDefault="00412BD3" w:rsidP="00BB360C">
            <w:pPr>
              <w:rPr>
                <w:rFonts w:ascii="Arial" w:hAnsi="Arial" w:cs="Arial"/>
                <w:sz w:val="12"/>
                <w:szCs w:val="24"/>
                <w:u w:val="single"/>
              </w:rPr>
            </w:pPr>
          </w:p>
          <w:p w14:paraId="28DB065D" w14:textId="77777777" w:rsidR="00412BD3" w:rsidRPr="006E0455" w:rsidRDefault="00412BD3" w:rsidP="00BB360C">
            <w:pPr>
              <w:jc w:val="both"/>
              <w:rPr>
                <w:rFonts w:ascii="Arial" w:hAnsi="Arial" w:cs="Arial"/>
                <w:szCs w:val="24"/>
                <w:u w:val="single"/>
              </w:rPr>
            </w:pPr>
            <w:r w:rsidRPr="006E0455">
              <w:rPr>
                <w:rFonts w:ascii="Arial" w:hAnsi="Arial" w:cs="Arial"/>
                <w:szCs w:val="24"/>
                <w:u w:val="single"/>
              </w:rPr>
              <w:t>1/ Contenu de la prestation</w:t>
            </w:r>
          </w:p>
          <w:p w14:paraId="758FDBD3" w14:textId="3D0DA677" w:rsidR="008F0EBA" w:rsidRPr="006E0455" w:rsidRDefault="008F0EBA" w:rsidP="003C458F">
            <w:pPr>
              <w:jc w:val="both"/>
              <w:rPr>
                <w:rFonts w:ascii="Arial" w:hAnsi="Arial" w:cs="Arial"/>
                <w:szCs w:val="24"/>
              </w:rPr>
            </w:pPr>
            <w:r w:rsidRPr="006E0455">
              <w:rPr>
                <w:rFonts w:ascii="Arial" w:hAnsi="Arial" w:cs="Arial"/>
                <w:szCs w:val="24"/>
              </w:rPr>
              <w:t>Appui auprès des directions MOA et DSI à la migration de</w:t>
            </w:r>
            <w:r w:rsidR="003C458F" w:rsidRPr="006E0455">
              <w:rPr>
                <w:rFonts w:ascii="Arial" w:hAnsi="Arial" w:cs="Arial"/>
                <w:szCs w:val="24"/>
              </w:rPr>
              <w:t xml:space="preserve"> requêtes</w:t>
            </w:r>
            <w:r w:rsidRPr="006E0455">
              <w:rPr>
                <w:rFonts w:ascii="Arial" w:hAnsi="Arial" w:cs="Arial"/>
                <w:szCs w:val="24"/>
              </w:rPr>
              <w:t xml:space="preserve"> dans le cadre d'un projet</w:t>
            </w:r>
            <w:r w:rsidR="003C458F" w:rsidRPr="006E0455">
              <w:rPr>
                <w:rFonts w:ascii="Arial" w:hAnsi="Arial" w:cs="Arial"/>
                <w:szCs w:val="24"/>
              </w:rPr>
              <w:t xml:space="preserve"> / programme</w:t>
            </w:r>
            <w:r w:rsidRPr="006E0455">
              <w:rPr>
                <w:rFonts w:ascii="Arial" w:hAnsi="Arial" w:cs="Arial"/>
                <w:szCs w:val="24"/>
              </w:rPr>
              <w:t xml:space="preserve"> :</w:t>
            </w:r>
          </w:p>
          <w:p w14:paraId="2AF116C7" w14:textId="77777777" w:rsidR="008F0EBA" w:rsidRPr="006E0455" w:rsidRDefault="008F0EBA" w:rsidP="008F0EBA">
            <w:pPr>
              <w:numPr>
                <w:ilvl w:val="1"/>
                <w:numId w:val="1"/>
              </w:numPr>
              <w:tabs>
                <w:tab w:val="num" w:pos="270"/>
              </w:tabs>
              <w:jc w:val="both"/>
              <w:rPr>
                <w:rFonts w:ascii="Arial" w:hAnsi="Arial" w:cs="Arial"/>
                <w:szCs w:val="24"/>
              </w:rPr>
            </w:pPr>
            <w:r w:rsidRPr="006E0455">
              <w:rPr>
                <w:rFonts w:ascii="Arial" w:hAnsi="Arial" w:cs="Arial"/>
                <w:szCs w:val="24"/>
              </w:rPr>
              <w:t>Préparation des opérations de migration : recensement et analyse des données existants</w:t>
            </w:r>
          </w:p>
          <w:p w14:paraId="7E03A422" w14:textId="77777777" w:rsidR="008F0EBA" w:rsidRPr="006E0455" w:rsidRDefault="008F0EBA" w:rsidP="008F0EBA">
            <w:pPr>
              <w:numPr>
                <w:ilvl w:val="1"/>
                <w:numId w:val="1"/>
              </w:numPr>
              <w:tabs>
                <w:tab w:val="num" w:pos="270"/>
              </w:tabs>
              <w:jc w:val="both"/>
              <w:rPr>
                <w:rFonts w:ascii="Arial" w:hAnsi="Arial" w:cs="Arial"/>
                <w:szCs w:val="24"/>
              </w:rPr>
            </w:pPr>
            <w:r w:rsidRPr="006E0455">
              <w:rPr>
                <w:rFonts w:ascii="Arial" w:hAnsi="Arial" w:cs="Arial"/>
                <w:szCs w:val="24"/>
              </w:rPr>
              <w:t>Mise en place de l'outil de collecte de données (paramétrage, support)</w:t>
            </w:r>
          </w:p>
          <w:p w14:paraId="6CBCB65E" w14:textId="77777777" w:rsidR="008F0EBA" w:rsidRPr="006E0455" w:rsidRDefault="008F0EBA" w:rsidP="008F0EBA">
            <w:pPr>
              <w:numPr>
                <w:ilvl w:val="1"/>
                <w:numId w:val="1"/>
              </w:numPr>
              <w:tabs>
                <w:tab w:val="num" w:pos="270"/>
              </w:tabs>
              <w:jc w:val="both"/>
              <w:rPr>
                <w:rFonts w:ascii="Arial" w:hAnsi="Arial" w:cs="Arial"/>
                <w:szCs w:val="24"/>
              </w:rPr>
            </w:pPr>
            <w:r w:rsidRPr="006E0455">
              <w:rPr>
                <w:rFonts w:ascii="Arial" w:hAnsi="Arial" w:cs="Arial"/>
                <w:szCs w:val="24"/>
              </w:rPr>
              <w:t>Suivi d'avancement, relance des acteurs</w:t>
            </w:r>
          </w:p>
          <w:p w14:paraId="1EAD2478" w14:textId="77777777" w:rsidR="00412BD3" w:rsidRPr="006E0455" w:rsidRDefault="008F0EBA" w:rsidP="008F0EBA">
            <w:pPr>
              <w:numPr>
                <w:ilvl w:val="1"/>
                <w:numId w:val="1"/>
              </w:numPr>
              <w:tabs>
                <w:tab w:val="num" w:pos="270"/>
              </w:tabs>
              <w:jc w:val="both"/>
              <w:rPr>
                <w:rFonts w:ascii="Arial" w:hAnsi="Arial" w:cs="Arial"/>
                <w:szCs w:val="24"/>
              </w:rPr>
            </w:pPr>
            <w:r w:rsidRPr="006E0455">
              <w:rPr>
                <w:rFonts w:ascii="Arial" w:hAnsi="Arial" w:cs="Arial"/>
                <w:szCs w:val="24"/>
              </w:rPr>
              <w:t xml:space="preserve">Elaboration d'un rapport de migration </w:t>
            </w:r>
          </w:p>
          <w:p w14:paraId="735CCDDB" w14:textId="77777777" w:rsidR="008F0EBA" w:rsidRPr="006E0455" w:rsidRDefault="008F0EBA" w:rsidP="008F0EBA">
            <w:pPr>
              <w:tabs>
                <w:tab w:val="num" w:pos="270"/>
              </w:tabs>
              <w:jc w:val="both"/>
              <w:rPr>
                <w:rFonts w:ascii="Arial" w:hAnsi="Arial" w:cs="Arial"/>
                <w:sz w:val="12"/>
                <w:szCs w:val="24"/>
              </w:rPr>
            </w:pPr>
          </w:p>
          <w:p w14:paraId="4A524896" w14:textId="38EA46C3" w:rsidR="00412BD3" w:rsidRPr="006E0455" w:rsidRDefault="00412BD3" w:rsidP="00BB360C">
            <w:pPr>
              <w:jc w:val="both"/>
              <w:rPr>
                <w:rFonts w:ascii="Arial" w:hAnsi="Arial" w:cs="Arial"/>
                <w:szCs w:val="24"/>
                <w:u w:val="single"/>
              </w:rPr>
            </w:pPr>
            <w:r w:rsidRPr="006E0455">
              <w:rPr>
                <w:rFonts w:ascii="Arial" w:hAnsi="Arial" w:cs="Arial"/>
                <w:szCs w:val="24"/>
                <w:u w:val="single"/>
              </w:rPr>
              <w:t xml:space="preserve">2/ Antécédents et </w:t>
            </w:r>
            <w:r w:rsidR="009A40D0" w:rsidRPr="006E0455">
              <w:rPr>
                <w:rFonts w:ascii="Arial" w:hAnsi="Arial" w:cs="Arial"/>
                <w:szCs w:val="24"/>
                <w:u w:val="single"/>
              </w:rPr>
              <w:t>prérequis</w:t>
            </w:r>
          </w:p>
          <w:p w14:paraId="51B79069" w14:textId="6B7AB91B" w:rsidR="00412BD3" w:rsidRPr="006E0455" w:rsidRDefault="00412BD3" w:rsidP="00BB360C">
            <w:pPr>
              <w:numPr>
                <w:ilvl w:val="0"/>
                <w:numId w:val="1"/>
              </w:numPr>
              <w:jc w:val="both"/>
              <w:rPr>
                <w:rFonts w:ascii="Arial" w:hAnsi="Arial" w:cs="Arial"/>
                <w:szCs w:val="24"/>
              </w:rPr>
            </w:pPr>
            <w:r w:rsidRPr="006E0455">
              <w:rPr>
                <w:rFonts w:ascii="Arial" w:hAnsi="Arial" w:cs="Arial"/>
                <w:szCs w:val="24"/>
              </w:rPr>
              <w:t>Présentation par l’</w:t>
            </w:r>
            <w:r w:rsidR="00A93FB2" w:rsidRPr="006E0455">
              <w:rPr>
                <w:rFonts w:ascii="Arial" w:hAnsi="Arial" w:cs="Arial"/>
                <w:szCs w:val="24"/>
              </w:rPr>
              <w:t>ACOSS</w:t>
            </w:r>
            <w:r w:rsidR="003C458F" w:rsidRPr="006E0455">
              <w:rPr>
                <w:rFonts w:ascii="Arial" w:hAnsi="Arial" w:cs="Arial"/>
                <w:szCs w:val="24"/>
              </w:rPr>
              <w:t xml:space="preserve"> - UCN</w:t>
            </w:r>
            <w:r w:rsidRPr="006E0455">
              <w:rPr>
                <w:rFonts w:ascii="Arial" w:hAnsi="Arial" w:cs="Arial"/>
                <w:szCs w:val="24"/>
              </w:rPr>
              <w:t xml:space="preserve"> du contexte du projet</w:t>
            </w:r>
          </w:p>
          <w:p w14:paraId="0A2BF7E5" w14:textId="77777777" w:rsidR="00412BD3" w:rsidRPr="006E0455" w:rsidRDefault="00412BD3" w:rsidP="00BB360C">
            <w:pPr>
              <w:numPr>
                <w:ilvl w:val="0"/>
                <w:numId w:val="1"/>
              </w:numPr>
              <w:jc w:val="both"/>
              <w:rPr>
                <w:rFonts w:ascii="Arial" w:hAnsi="Arial" w:cs="Arial"/>
                <w:szCs w:val="24"/>
              </w:rPr>
            </w:pPr>
            <w:r w:rsidRPr="006E0455">
              <w:rPr>
                <w:rFonts w:ascii="Arial" w:hAnsi="Arial" w:cs="Arial"/>
                <w:szCs w:val="24"/>
              </w:rPr>
              <w:t>Documentation fonctionnelle et technique du projet</w:t>
            </w:r>
          </w:p>
          <w:p w14:paraId="53D1C74F" w14:textId="77777777" w:rsidR="00412BD3" w:rsidRPr="006E0455" w:rsidRDefault="00412BD3" w:rsidP="00BB360C">
            <w:pPr>
              <w:jc w:val="both"/>
              <w:rPr>
                <w:rFonts w:ascii="Arial" w:hAnsi="Arial" w:cs="Arial"/>
                <w:sz w:val="12"/>
                <w:szCs w:val="24"/>
              </w:rPr>
            </w:pPr>
          </w:p>
          <w:p w14:paraId="31D8079A" w14:textId="77777777" w:rsidR="00412BD3" w:rsidRPr="006E0455" w:rsidRDefault="00412BD3" w:rsidP="00BB360C">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47A879FC" w14:textId="77777777" w:rsidR="008F0EBA" w:rsidRPr="006E0455" w:rsidRDefault="008F0EBA" w:rsidP="008F0EBA">
            <w:pPr>
              <w:numPr>
                <w:ilvl w:val="0"/>
                <w:numId w:val="1"/>
              </w:numPr>
              <w:jc w:val="both"/>
              <w:rPr>
                <w:rFonts w:ascii="Arial" w:hAnsi="Arial" w:cs="Arial"/>
                <w:szCs w:val="24"/>
              </w:rPr>
            </w:pPr>
            <w:r w:rsidRPr="006E0455">
              <w:rPr>
                <w:rFonts w:ascii="Arial" w:hAnsi="Arial" w:cs="Arial"/>
                <w:szCs w:val="24"/>
              </w:rPr>
              <w:t>Plan de préparation des opérations de migration</w:t>
            </w:r>
          </w:p>
          <w:p w14:paraId="255C86A0" w14:textId="77777777" w:rsidR="00412BD3" w:rsidRPr="006E0455" w:rsidRDefault="008F0EBA" w:rsidP="008F0EBA">
            <w:pPr>
              <w:numPr>
                <w:ilvl w:val="0"/>
                <w:numId w:val="1"/>
              </w:numPr>
              <w:jc w:val="both"/>
              <w:rPr>
                <w:rFonts w:ascii="Arial" w:hAnsi="Arial" w:cs="Arial"/>
                <w:szCs w:val="24"/>
              </w:rPr>
            </w:pPr>
            <w:r w:rsidRPr="006E0455">
              <w:rPr>
                <w:rFonts w:ascii="Arial" w:hAnsi="Arial" w:cs="Arial"/>
                <w:szCs w:val="24"/>
              </w:rPr>
              <w:t>Rapport de migration des données</w:t>
            </w:r>
          </w:p>
          <w:p w14:paraId="69A565F0" w14:textId="77777777" w:rsidR="008F0EBA" w:rsidRPr="006E0455" w:rsidRDefault="008F0EBA" w:rsidP="008F0EBA">
            <w:pPr>
              <w:ind w:left="360"/>
              <w:rPr>
                <w:rFonts w:ascii="Arial" w:hAnsi="Arial" w:cs="Arial"/>
                <w:sz w:val="12"/>
                <w:szCs w:val="24"/>
              </w:rPr>
            </w:pPr>
          </w:p>
        </w:tc>
      </w:tr>
    </w:tbl>
    <w:p w14:paraId="29253FB3" w14:textId="77777777" w:rsidR="00412BD3" w:rsidRPr="006E0455" w:rsidRDefault="00412BD3" w:rsidP="004E4515">
      <w:pPr>
        <w:tabs>
          <w:tab w:val="left" w:pos="567"/>
        </w:tabs>
        <w:jc w:val="both"/>
        <w:rPr>
          <w:rFonts w:ascii="Arial" w:hAnsi="Arial" w:cs="Arial"/>
          <w:b/>
          <w:u w:val="single"/>
        </w:rPr>
      </w:pPr>
    </w:p>
    <w:p w14:paraId="15099198" w14:textId="77777777" w:rsidR="00412BD3" w:rsidRPr="006E0455" w:rsidRDefault="00412BD3">
      <w:pPr>
        <w:spacing w:after="200" w:line="276" w:lineRule="auto"/>
        <w:rPr>
          <w:rFonts w:ascii="Arial" w:hAnsi="Arial" w:cs="Arial"/>
          <w:b/>
          <w:u w:val="single"/>
        </w:rPr>
      </w:pPr>
    </w:p>
    <w:p w14:paraId="2B232659" w14:textId="77777777" w:rsidR="0013341E" w:rsidRPr="006E0455" w:rsidRDefault="0013341E">
      <w:pPr>
        <w:spacing w:after="200" w:line="276" w:lineRule="auto"/>
        <w:rPr>
          <w:rFonts w:ascii="Arial" w:hAnsi="Arial" w:cs="Arial"/>
          <w:b/>
          <w:u w:val="single"/>
        </w:rPr>
      </w:pPr>
    </w:p>
    <w:p w14:paraId="7E82EBA9" w14:textId="77777777" w:rsidR="00D046FB" w:rsidRPr="006E0455" w:rsidRDefault="00D046FB">
      <w:pPr>
        <w:spacing w:after="200" w:line="276" w:lineRule="auto"/>
        <w:rPr>
          <w:rFonts w:ascii="Arial" w:hAnsi="Arial" w:cs="Arial"/>
          <w:b/>
          <w:u w:val="single"/>
        </w:rPr>
      </w:pPr>
      <w:r w:rsidRPr="006E0455">
        <w:rPr>
          <w:rFonts w:ascii="Arial" w:hAnsi="Arial" w:cs="Arial"/>
          <w:b/>
          <w:u w:val="single"/>
        </w:rPr>
        <w:br w:type="page"/>
      </w:r>
    </w:p>
    <w:p w14:paraId="7F97AF99" w14:textId="77777777" w:rsidR="00CA6A37" w:rsidRPr="006E0455" w:rsidRDefault="00CA6A37" w:rsidP="00CA6A37">
      <w:pPr>
        <w:pStyle w:val="Titre2"/>
        <w:rPr>
          <w:rFonts w:ascii="Arial" w:hAnsi="Arial" w:cs="Arial"/>
          <w:caps/>
          <w:sz w:val="22"/>
          <w:szCs w:val="22"/>
        </w:rPr>
      </w:pPr>
      <w:bookmarkStart w:id="62" w:name="_Toc189133398"/>
      <w:r w:rsidRPr="006E0455">
        <w:rPr>
          <w:rFonts w:ascii="Arial" w:hAnsi="Arial" w:cs="Arial"/>
          <w:caps/>
          <w:sz w:val="22"/>
          <w:szCs w:val="22"/>
        </w:rPr>
        <w:lastRenderedPageBreak/>
        <w:t>Quantification des Unités d’œuvre</w:t>
      </w:r>
      <w:bookmarkEnd w:id="62"/>
    </w:p>
    <w:p w14:paraId="79386E80" w14:textId="77777777" w:rsidR="00CA6A37" w:rsidRPr="006E0455" w:rsidRDefault="00CA6A37" w:rsidP="004E4515">
      <w:pPr>
        <w:tabs>
          <w:tab w:val="left" w:pos="567"/>
        </w:tabs>
        <w:jc w:val="both"/>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4"/>
        <w:gridCol w:w="725"/>
        <w:gridCol w:w="1101"/>
        <w:gridCol w:w="2124"/>
        <w:gridCol w:w="384"/>
        <w:gridCol w:w="2812"/>
      </w:tblGrid>
      <w:tr w:rsidR="00E336AD" w:rsidRPr="006E0455" w14:paraId="22230251" w14:textId="77777777" w:rsidTr="00BA4A6A">
        <w:tc>
          <w:tcPr>
            <w:tcW w:w="9630" w:type="dxa"/>
            <w:gridSpan w:val="6"/>
            <w:vAlign w:val="center"/>
          </w:tcPr>
          <w:p w14:paraId="04F41053" w14:textId="77777777" w:rsidR="00D046FB" w:rsidRPr="006E0455" w:rsidRDefault="001D2E18" w:rsidP="00D046FB">
            <w:pPr>
              <w:numPr>
                <w:ilvl w:val="0"/>
                <w:numId w:val="2"/>
              </w:numPr>
              <w:rPr>
                <w:rFonts w:ascii="Arial" w:hAnsi="Arial" w:cs="Arial"/>
                <w:b/>
                <w:sz w:val="22"/>
                <w:szCs w:val="24"/>
              </w:rPr>
            </w:pPr>
            <w:r w:rsidRPr="006E0455">
              <w:rPr>
                <w:rFonts w:ascii="Arial" w:hAnsi="Arial" w:cs="Arial"/>
                <w:b/>
                <w:sz w:val="22"/>
                <w:szCs w:val="24"/>
              </w:rPr>
              <w:t>M02</w:t>
            </w:r>
            <w:r w:rsidR="00D046FB" w:rsidRPr="006E0455">
              <w:rPr>
                <w:rFonts w:ascii="Arial" w:hAnsi="Arial" w:cs="Arial"/>
                <w:b/>
                <w:sz w:val="22"/>
                <w:szCs w:val="24"/>
              </w:rPr>
              <w:t> : Assistance à la coordination d’une activité de déploiement</w:t>
            </w:r>
          </w:p>
        </w:tc>
      </w:tr>
      <w:tr w:rsidR="00E336AD" w:rsidRPr="006E0455" w14:paraId="7EA7E075" w14:textId="77777777" w:rsidTr="00BA4A6A">
        <w:tc>
          <w:tcPr>
            <w:tcW w:w="963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341C9FD0" w14:textId="77777777" w:rsidR="00D046FB" w:rsidRPr="006E0455" w:rsidRDefault="00D046FB" w:rsidP="00BB360C">
            <w:pPr>
              <w:ind w:left="360" w:hanging="360"/>
              <w:rPr>
                <w:rFonts w:ascii="Arial" w:hAnsi="Arial" w:cs="Arial"/>
                <w:b/>
                <w:sz w:val="12"/>
                <w:szCs w:val="24"/>
              </w:rPr>
            </w:pPr>
          </w:p>
          <w:p w14:paraId="492BC5DB" w14:textId="77777777" w:rsidR="00D046FB" w:rsidRPr="006E0455" w:rsidRDefault="00D046FB" w:rsidP="00BB360C">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2F522D7D" w14:textId="77777777" w:rsidR="00D046FB" w:rsidRPr="006E0455" w:rsidRDefault="00D046FB" w:rsidP="00BB360C">
            <w:pPr>
              <w:ind w:left="360" w:hanging="360"/>
              <w:rPr>
                <w:rFonts w:ascii="Arial" w:hAnsi="Arial" w:cs="Arial"/>
                <w:b/>
                <w:sz w:val="12"/>
                <w:szCs w:val="24"/>
              </w:rPr>
            </w:pPr>
          </w:p>
        </w:tc>
      </w:tr>
      <w:tr w:rsidR="00E336AD" w:rsidRPr="006E0455" w14:paraId="0EC3AA98" w14:textId="77777777" w:rsidTr="00BA4A6A">
        <w:trPr>
          <w:trHeight w:val="1821"/>
        </w:trPr>
        <w:tc>
          <w:tcPr>
            <w:tcW w:w="3209" w:type="dxa"/>
            <w:gridSpan w:val="2"/>
          </w:tcPr>
          <w:p w14:paraId="095AF6B9" w14:textId="77777777" w:rsidR="00D046FB" w:rsidRPr="006E0455" w:rsidRDefault="00D046FB" w:rsidP="00BB360C">
            <w:pPr>
              <w:rPr>
                <w:rFonts w:ascii="Arial" w:hAnsi="Arial" w:cs="Arial"/>
                <w:szCs w:val="24"/>
              </w:rPr>
            </w:pPr>
          </w:p>
          <w:p w14:paraId="01B7C165" w14:textId="77777777" w:rsidR="00D046FB" w:rsidRPr="006E0455" w:rsidRDefault="00D046FB" w:rsidP="00BB360C">
            <w:pPr>
              <w:rPr>
                <w:rFonts w:ascii="Arial" w:hAnsi="Arial" w:cs="Arial"/>
                <w:szCs w:val="24"/>
              </w:rPr>
            </w:pPr>
            <w:r w:rsidRPr="006E0455">
              <w:rPr>
                <w:rFonts w:ascii="Arial" w:hAnsi="Arial" w:cs="Arial"/>
                <w:szCs w:val="24"/>
              </w:rPr>
              <w:t xml:space="preserve">Durée du </w:t>
            </w:r>
            <w:r w:rsidR="001B4AC2" w:rsidRPr="006E0455">
              <w:rPr>
                <w:rFonts w:ascii="Arial" w:hAnsi="Arial" w:cs="Arial"/>
                <w:szCs w:val="24"/>
              </w:rPr>
              <w:t>déploiement</w:t>
            </w:r>
            <w:r w:rsidRPr="006E0455">
              <w:rPr>
                <w:rFonts w:ascii="Arial" w:hAnsi="Arial" w:cs="Arial"/>
                <w:szCs w:val="24"/>
              </w:rPr>
              <w:t xml:space="preserve"> :</w:t>
            </w:r>
          </w:p>
          <w:p w14:paraId="0182FD49" w14:textId="77777777" w:rsidR="00D046FB" w:rsidRPr="006E0455" w:rsidRDefault="00D046FB" w:rsidP="00BB360C">
            <w:pPr>
              <w:rPr>
                <w:rFonts w:ascii="Arial" w:hAnsi="Arial" w:cs="Arial"/>
                <w:szCs w:val="24"/>
              </w:rPr>
            </w:pPr>
          </w:p>
          <w:p w14:paraId="193B98D7" w14:textId="77777777" w:rsidR="00D046FB" w:rsidRPr="006E0455" w:rsidRDefault="00D046FB" w:rsidP="008F6C60">
            <w:pPr>
              <w:pStyle w:val="Paragraphedeliste"/>
              <w:numPr>
                <w:ilvl w:val="0"/>
                <w:numId w:val="8"/>
              </w:numPr>
              <w:rPr>
                <w:rFonts w:ascii="Arial" w:hAnsi="Arial" w:cs="Arial"/>
                <w:szCs w:val="24"/>
              </w:rPr>
            </w:pPr>
            <w:r w:rsidRPr="006E0455">
              <w:rPr>
                <w:rFonts w:ascii="Arial" w:hAnsi="Arial" w:cs="Arial"/>
                <w:szCs w:val="24"/>
              </w:rPr>
              <w:t>Inférieure à</w:t>
            </w:r>
            <w:r w:rsidR="001B4AC2" w:rsidRPr="006E0455">
              <w:rPr>
                <w:rFonts w:ascii="Arial" w:hAnsi="Arial" w:cs="Arial"/>
                <w:szCs w:val="24"/>
              </w:rPr>
              <w:t xml:space="preserve"> 1</w:t>
            </w:r>
            <w:r w:rsidRPr="006E0455">
              <w:rPr>
                <w:rFonts w:ascii="Arial" w:hAnsi="Arial" w:cs="Arial"/>
                <w:szCs w:val="24"/>
              </w:rPr>
              <w:t xml:space="preserve"> mois : 1 point</w:t>
            </w:r>
          </w:p>
          <w:p w14:paraId="1E6326E0" w14:textId="77777777" w:rsidR="00D046FB" w:rsidRPr="006E0455" w:rsidRDefault="00D046FB" w:rsidP="008F6C60">
            <w:pPr>
              <w:pStyle w:val="Paragraphedeliste"/>
              <w:numPr>
                <w:ilvl w:val="0"/>
                <w:numId w:val="8"/>
              </w:numPr>
              <w:rPr>
                <w:rFonts w:ascii="Arial" w:hAnsi="Arial" w:cs="Arial"/>
                <w:szCs w:val="24"/>
              </w:rPr>
            </w:pPr>
            <w:r w:rsidRPr="006E0455">
              <w:rPr>
                <w:rFonts w:ascii="Arial" w:hAnsi="Arial" w:cs="Arial"/>
                <w:szCs w:val="24"/>
              </w:rPr>
              <w:t xml:space="preserve">Entre </w:t>
            </w:r>
            <w:r w:rsidR="001B4AC2" w:rsidRPr="006E0455">
              <w:rPr>
                <w:rFonts w:ascii="Arial" w:hAnsi="Arial" w:cs="Arial"/>
                <w:szCs w:val="24"/>
              </w:rPr>
              <w:t>1</w:t>
            </w:r>
            <w:r w:rsidRPr="006E0455">
              <w:rPr>
                <w:rFonts w:ascii="Arial" w:hAnsi="Arial" w:cs="Arial"/>
                <w:szCs w:val="24"/>
              </w:rPr>
              <w:t xml:space="preserve"> mois et </w:t>
            </w:r>
            <w:r w:rsidR="001B4AC2" w:rsidRPr="006E0455">
              <w:rPr>
                <w:rFonts w:ascii="Arial" w:hAnsi="Arial" w:cs="Arial"/>
                <w:szCs w:val="24"/>
              </w:rPr>
              <w:t>3 mois</w:t>
            </w:r>
            <w:r w:rsidRPr="006E0455">
              <w:rPr>
                <w:rFonts w:ascii="Arial" w:hAnsi="Arial" w:cs="Arial"/>
                <w:szCs w:val="24"/>
              </w:rPr>
              <w:t> : 2 points</w:t>
            </w:r>
          </w:p>
          <w:p w14:paraId="5CD71D9F" w14:textId="77777777" w:rsidR="00D046FB" w:rsidRPr="006E0455" w:rsidRDefault="001B4AC2" w:rsidP="008F6C60">
            <w:pPr>
              <w:pStyle w:val="Paragraphedeliste"/>
              <w:numPr>
                <w:ilvl w:val="0"/>
                <w:numId w:val="8"/>
              </w:numPr>
              <w:rPr>
                <w:rFonts w:ascii="Arial" w:hAnsi="Arial" w:cs="Arial"/>
                <w:szCs w:val="24"/>
              </w:rPr>
            </w:pPr>
            <w:r w:rsidRPr="006E0455">
              <w:rPr>
                <w:rFonts w:ascii="Arial" w:hAnsi="Arial" w:cs="Arial"/>
                <w:szCs w:val="24"/>
              </w:rPr>
              <w:t>Supérieure à 3 mois</w:t>
            </w:r>
            <w:r w:rsidR="00D046FB" w:rsidRPr="006E0455">
              <w:rPr>
                <w:rFonts w:ascii="Arial" w:hAnsi="Arial" w:cs="Arial"/>
                <w:szCs w:val="24"/>
              </w:rPr>
              <w:t> : 3 points</w:t>
            </w:r>
          </w:p>
          <w:p w14:paraId="43983C4C" w14:textId="77777777" w:rsidR="00D046FB" w:rsidRPr="006E0455" w:rsidRDefault="00D046FB" w:rsidP="00BB360C">
            <w:pPr>
              <w:rPr>
                <w:rFonts w:ascii="Arial" w:hAnsi="Arial" w:cs="Arial"/>
                <w:szCs w:val="24"/>
              </w:rPr>
            </w:pPr>
          </w:p>
        </w:tc>
        <w:tc>
          <w:tcPr>
            <w:tcW w:w="3225" w:type="dxa"/>
            <w:gridSpan w:val="2"/>
          </w:tcPr>
          <w:p w14:paraId="424DF9CA" w14:textId="77777777" w:rsidR="00D046FB" w:rsidRPr="006E0455" w:rsidRDefault="00D046FB" w:rsidP="00BB360C">
            <w:pPr>
              <w:jc w:val="both"/>
              <w:rPr>
                <w:rFonts w:ascii="Arial" w:hAnsi="Arial" w:cs="Arial"/>
                <w:szCs w:val="24"/>
              </w:rPr>
            </w:pPr>
          </w:p>
          <w:p w14:paraId="44748D7A" w14:textId="77777777" w:rsidR="00D046FB" w:rsidRPr="006E0455" w:rsidRDefault="00D046FB" w:rsidP="00BB360C">
            <w:pPr>
              <w:jc w:val="both"/>
              <w:rPr>
                <w:rFonts w:ascii="Arial" w:hAnsi="Arial" w:cs="Arial"/>
                <w:szCs w:val="24"/>
              </w:rPr>
            </w:pPr>
            <w:r w:rsidRPr="006E0455">
              <w:rPr>
                <w:rFonts w:ascii="Arial" w:hAnsi="Arial" w:cs="Arial"/>
                <w:szCs w:val="24"/>
              </w:rPr>
              <w:t xml:space="preserve">Complexité des outils </w:t>
            </w:r>
            <w:r w:rsidR="001B4AC2" w:rsidRPr="006E0455">
              <w:rPr>
                <w:rFonts w:ascii="Arial" w:hAnsi="Arial" w:cs="Arial"/>
                <w:szCs w:val="24"/>
              </w:rPr>
              <w:t xml:space="preserve">de </w:t>
            </w:r>
            <w:proofErr w:type="spellStart"/>
            <w:r w:rsidR="001B4AC2" w:rsidRPr="006E0455">
              <w:rPr>
                <w:rFonts w:ascii="Arial" w:hAnsi="Arial" w:cs="Arial"/>
                <w:szCs w:val="24"/>
              </w:rPr>
              <w:t>reporting</w:t>
            </w:r>
            <w:proofErr w:type="spellEnd"/>
            <w:r w:rsidR="001B4AC2" w:rsidRPr="006E0455">
              <w:rPr>
                <w:rFonts w:ascii="Arial" w:hAnsi="Arial" w:cs="Arial"/>
                <w:szCs w:val="24"/>
              </w:rPr>
              <w:t xml:space="preserve"> et de suivi à prendre en main :</w:t>
            </w:r>
          </w:p>
          <w:p w14:paraId="46646C05" w14:textId="77777777" w:rsidR="00D046FB" w:rsidRPr="006E0455" w:rsidRDefault="00D046FB" w:rsidP="00BB360C">
            <w:pPr>
              <w:jc w:val="both"/>
              <w:rPr>
                <w:rFonts w:ascii="Arial" w:hAnsi="Arial" w:cs="Arial"/>
                <w:szCs w:val="24"/>
              </w:rPr>
            </w:pPr>
          </w:p>
          <w:p w14:paraId="1590C879" w14:textId="77777777" w:rsidR="00D046FB" w:rsidRPr="006E0455" w:rsidRDefault="00D046FB" w:rsidP="008F6C60">
            <w:pPr>
              <w:pStyle w:val="Paragraphedeliste"/>
              <w:numPr>
                <w:ilvl w:val="0"/>
                <w:numId w:val="9"/>
              </w:numPr>
              <w:rPr>
                <w:rFonts w:ascii="Arial" w:hAnsi="Arial" w:cs="Arial"/>
                <w:szCs w:val="24"/>
              </w:rPr>
            </w:pPr>
            <w:r w:rsidRPr="006E0455">
              <w:rPr>
                <w:rFonts w:ascii="Arial" w:hAnsi="Arial" w:cs="Arial"/>
                <w:szCs w:val="24"/>
              </w:rPr>
              <w:t>Faible : 1 point</w:t>
            </w:r>
          </w:p>
          <w:p w14:paraId="6E677676" w14:textId="77777777" w:rsidR="00D046FB" w:rsidRPr="006E0455" w:rsidRDefault="00D046FB" w:rsidP="008F6C60">
            <w:pPr>
              <w:pStyle w:val="Paragraphedeliste"/>
              <w:numPr>
                <w:ilvl w:val="0"/>
                <w:numId w:val="7"/>
              </w:numPr>
              <w:rPr>
                <w:rFonts w:ascii="Arial" w:hAnsi="Arial" w:cs="Arial"/>
                <w:szCs w:val="24"/>
              </w:rPr>
            </w:pPr>
            <w:r w:rsidRPr="006E0455">
              <w:rPr>
                <w:rFonts w:ascii="Arial" w:hAnsi="Arial" w:cs="Arial"/>
                <w:szCs w:val="24"/>
              </w:rPr>
              <w:t>Moyenne : 2 points</w:t>
            </w:r>
          </w:p>
          <w:p w14:paraId="12388907" w14:textId="77777777" w:rsidR="00D046FB" w:rsidRPr="006E0455" w:rsidRDefault="00D046FB" w:rsidP="008F6C60">
            <w:pPr>
              <w:pStyle w:val="Paragraphedeliste"/>
              <w:numPr>
                <w:ilvl w:val="0"/>
                <w:numId w:val="7"/>
              </w:numPr>
              <w:rPr>
                <w:rFonts w:ascii="Arial" w:hAnsi="Arial" w:cs="Arial"/>
                <w:szCs w:val="24"/>
              </w:rPr>
            </w:pPr>
            <w:r w:rsidRPr="006E0455">
              <w:rPr>
                <w:rFonts w:ascii="Arial" w:hAnsi="Arial" w:cs="Arial"/>
                <w:szCs w:val="24"/>
              </w:rPr>
              <w:t>Forte : 3 points</w:t>
            </w:r>
          </w:p>
          <w:p w14:paraId="1DED8446" w14:textId="77777777" w:rsidR="00D046FB" w:rsidRPr="006E0455" w:rsidRDefault="00D046FB" w:rsidP="00BB360C">
            <w:pPr>
              <w:jc w:val="both"/>
              <w:rPr>
                <w:rFonts w:ascii="Arial" w:hAnsi="Arial" w:cs="Arial"/>
                <w:szCs w:val="24"/>
              </w:rPr>
            </w:pPr>
          </w:p>
        </w:tc>
        <w:tc>
          <w:tcPr>
            <w:tcW w:w="3196" w:type="dxa"/>
            <w:gridSpan w:val="2"/>
          </w:tcPr>
          <w:p w14:paraId="3BF823C8" w14:textId="77777777" w:rsidR="00D046FB" w:rsidRPr="006E0455" w:rsidRDefault="00D046FB" w:rsidP="00BB360C">
            <w:pPr>
              <w:jc w:val="both"/>
              <w:rPr>
                <w:rFonts w:ascii="Arial" w:hAnsi="Arial" w:cs="Arial"/>
                <w:szCs w:val="24"/>
              </w:rPr>
            </w:pPr>
          </w:p>
          <w:p w14:paraId="39818BE5" w14:textId="438CD15E" w:rsidR="00D046FB" w:rsidRPr="006E0455" w:rsidRDefault="00D046FB" w:rsidP="00BB360C">
            <w:pPr>
              <w:jc w:val="both"/>
              <w:rPr>
                <w:rFonts w:ascii="Arial" w:hAnsi="Arial" w:cs="Arial"/>
                <w:szCs w:val="24"/>
              </w:rPr>
            </w:pPr>
            <w:r w:rsidRPr="006E0455">
              <w:rPr>
                <w:rFonts w:ascii="Arial" w:hAnsi="Arial" w:cs="Arial"/>
                <w:szCs w:val="24"/>
              </w:rPr>
              <w:t xml:space="preserve">Caractère stratégique du </w:t>
            </w:r>
            <w:proofErr w:type="spellStart"/>
            <w:r w:rsidRPr="006E0455">
              <w:rPr>
                <w:rFonts w:ascii="Arial" w:hAnsi="Arial" w:cs="Arial"/>
                <w:szCs w:val="24"/>
              </w:rPr>
              <w:t>reporting</w:t>
            </w:r>
            <w:proofErr w:type="spellEnd"/>
            <w:r w:rsidRPr="006E0455">
              <w:rPr>
                <w:rFonts w:ascii="Arial" w:hAnsi="Arial" w:cs="Arial"/>
                <w:szCs w:val="24"/>
              </w:rPr>
              <w:t xml:space="preserve"> à </w:t>
            </w:r>
            <w:r w:rsidR="00FC171B" w:rsidRPr="006E0455">
              <w:rPr>
                <w:rFonts w:ascii="Arial" w:hAnsi="Arial" w:cs="Arial"/>
                <w:szCs w:val="24"/>
              </w:rPr>
              <w:t>produire :</w:t>
            </w:r>
          </w:p>
          <w:p w14:paraId="39E09AAC" w14:textId="77777777" w:rsidR="00D046FB" w:rsidRPr="006E0455" w:rsidRDefault="00D046FB" w:rsidP="00BB360C">
            <w:pPr>
              <w:jc w:val="both"/>
              <w:rPr>
                <w:rFonts w:ascii="Arial" w:hAnsi="Arial" w:cs="Arial"/>
                <w:szCs w:val="24"/>
              </w:rPr>
            </w:pPr>
          </w:p>
          <w:p w14:paraId="789A8116" w14:textId="77777777" w:rsidR="00D046FB" w:rsidRPr="006E0455" w:rsidRDefault="00D046FB" w:rsidP="008F6C60">
            <w:pPr>
              <w:pStyle w:val="Paragraphedeliste"/>
              <w:numPr>
                <w:ilvl w:val="0"/>
                <w:numId w:val="9"/>
              </w:numPr>
              <w:rPr>
                <w:rFonts w:ascii="Arial" w:hAnsi="Arial" w:cs="Arial"/>
                <w:szCs w:val="24"/>
              </w:rPr>
            </w:pPr>
            <w:r w:rsidRPr="006E0455">
              <w:rPr>
                <w:rFonts w:ascii="Arial" w:hAnsi="Arial" w:cs="Arial"/>
                <w:szCs w:val="24"/>
              </w:rPr>
              <w:t>Faible : 2 points</w:t>
            </w:r>
          </w:p>
          <w:p w14:paraId="5A572991" w14:textId="77777777" w:rsidR="00D046FB" w:rsidRPr="006E0455" w:rsidRDefault="00D046FB" w:rsidP="008F6C60">
            <w:pPr>
              <w:pStyle w:val="Paragraphedeliste"/>
              <w:numPr>
                <w:ilvl w:val="0"/>
                <w:numId w:val="7"/>
              </w:numPr>
              <w:rPr>
                <w:rFonts w:ascii="Arial" w:hAnsi="Arial" w:cs="Arial"/>
                <w:szCs w:val="24"/>
              </w:rPr>
            </w:pPr>
            <w:r w:rsidRPr="006E0455">
              <w:rPr>
                <w:rFonts w:ascii="Arial" w:hAnsi="Arial" w:cs="Arial"/>
                <w:szCs w:val="24"/>
              </w:rPr>
              <w:t>Moyen : 4 points</w:t>
            </w:r>
          </w:p>
          <w:p w14:paraId="5CE29430" w14:textId="77777777" w:rsidR="00D046FB" w:rsidRPr="006E0455" w:rsidRDefault="00D046FB" w:rsidP="008F6C60">
            <w:pPr>
              <w:pStyle w:val="Paragraphedeliste"/>
              <w:numPr>
                <w:ilvl w:val="0"/>
                <w:numId w:val="7"/>
              </w:numPr>
              <w:rPr>
                <w:rFonts w:ascii="Arial" w:hAnsi="Arial" w:cs="Arial"/>
                <w:szCs w:val="24"/>
              </w:rPr>
            </w:pPr>
            <w:r w:rsidRPr="006E0455">
              <w:rPr>
                <w:rFonts w:ascii="Arial" w:hAnsi="Arial" w:cs="Arial"/>
                <w:szCs w:val="24"/>
              </w:rPr>
              <w:t>Fort : 6 points</w:t>
            </w:r>
          </w:p>
          <w:p w14:paraId="7B5BE095" w14:textId="77777777" w:rsidR="00D046FB" w:rsidRPr="006E0455" w:rsidRDefault="00D046FB" w:rsidP="00BB360C">
            <w:pPr>
              <w:jc w:val="both"/>
              <w:rPr>
                <w:rFonts w:ascii="Arial" w:hAnsi="Arial" w:cs="Arial"/>
                <w:szCs w:val="24"/>
              </w:rPr>
            </w:pPr>
          </w:p>
        </w:tc>
      </w:tr>
      <w:tr w:rsidR="00E336AD" w:rsidRPr="006E0455" w14:paraId="3E67AD53" w14:textId="77777777" w:rsidTr="00BA4A6A">
        <w:tc>
          <w:tcPr>
            <w:tcW w:w="9630" w:type="dxa"/>
            <w:gridSpan w:val="6"/>
            <w:shd w:val="clear" w:color="auto" w:fill="D9D9D9"/>
            <w:vAlign w:val="center"/>
          </w:tcPr>
          <w:p w14:paraId="03744371" w14:textId="77777777" w:rsidR="00D046FB" w:rsidRPr="006E0455" w:rsidRDefault="00D046FB" w:rsidP="00BB360C">
            <w:pPr>
              <w:rPr>
                <w:rFonts w:ascii="Arial" w:hAnsi="Arial" w:cs="Arial"/>
                <w:sz w:val="12"/>
                <w:szCs w:val="24"/>
              </w:rPr>
            </w:pPr>
          </w:p>
          <w:p w14:paraId="1E4BFEB3" w14:textId="77777777" w:rsidR="00D046FB" w:rsidRPr="006E0455" w:rsidRDefault="00D046FB" w:rsidP="00BB360C">
            <w:pPr>
              <w:rPr>
                <w:rFonts w:ascii="Arial" w:hAnsi="Arial" w:cs="Arial"/>
                <w:szCs w:val="18"/>
                <w:u w:val="single"/>
              </w:rPr>
            </w:pPr>
            <w:r w:rsidRPr="006E0455">
              <w:rPr>
                <w:rFonts w:ascii="Arial" w:hAnsi="Arial" w:cs="Arial"/>
                <w:szCs w:val="18"/>
                <w:u w:val="single"/>
              </w:rPr>
              <w:t>B/ Décomposition de l’unité d’œuvre :</w:t>
            </w:r>
          </w:p>
          <w:p w14:paraId="6476D8CA" w14:textId="77777777" w:rsidR="00D046FB" w:rsidRPr="006E0455" w:rsidRDefault="00D046FB" w:rsidP="00BB360C">
            <w:pPr>
              <w:rPr>
                <w:rFonts w:ascii="Arial" w:hAnsi="Arial" w:cs="Arial"/>
                <w:sz w:val="12"/>
                <w:szCs w:val="24"/>
              </w:rPr>
            </w:pPr>
          </w:p>
        </w:tc>
      </w:tr>
      <w:tr w:rsidR="00BA4A6A" w:rsidRPr="006E0455" w14:paraId="36A2CD6D" w14:textId="77777777" w:rsidTr="00BA4A6A">
        <w:tc>
          <w:tcPr>
            <w:tcW w:w="2484" w:type="dxa"/>
          </w:tcPr>
          <w:p w14:paraId="2A71313B" w14:textId="77777777" w:rsidR="00BA4A6A" w:rsidRPr="006E0455" w:rsidRDefault="00BA4A6A" w:rsidP="00BA4A6A">
            <w:pPr>
              <w:jc w:val="center"/>
              <w:rPr>
                <w:rFonts w:ascii="Arial" w:hAnsi="Arial" w:cs="Arial"/>
                <w:b/>
                <w:sz w:val="18"/>
                <w:szCs w:val="18"/>
              </w:rPr>
            </w:pPr>
          </w:p>
          <w:p w14:paraId="537A635F" w14:textId="77777777" w:rsidR="00BA4A6A" w:rsidRPr="006E0455" w:rsidRDefault="00BA4A6A" w:rsidP="00BA4A6A">
            <w:pPr>
              <w:jc w:val="center"/>
              <w:rPr>
                <w:rFonts w:ascii="Arial" w:hAnsi="Arial" w:cs="Arial"/>
                <w:b/>
                <w:sz w:val="18"/>
                <w:szCs w:val="18"/>
              </w:rPr>
            </w:pPr>
            <w:r w:rsidRPr="006E0455">
              <w:rPr>
                <w:rFonts w:ascii="Arial" w:hAnsi="Arial" w:cs="Arial"/>
                <w:b/>
                <w:sz w:val="18"/>
                <w:szCs w:val="18"/>
              </w:rPr>
              <w:t>Complexité tranche :</w:t>
            </w:r>
          </w:p>
          <w:p w14:paraId="19432388" w14:textId="77777777" w:rsidR="00BA4A6A" w:rsidRPr="006E0455" w:rsidRDefault="00BA4A6A" w:rsidP="00BA4A6A">
            <w:pPr>
              <w:rPr>
                <w:rFonts w:ascii="Arial" w:hAnsi="Arial" w:cs="Arial"/>
                <w:sz w:val="18"/>
                <w:szCs w:val="18"/>
              </w:rPr>
            </w:pPr>
          </w:p>
          <w:p w14:paraId="3FB6E116" w14:textId="77777777" w:rsidR="00BA4A6A" w:rsidRPr="006E0455" w:rsidRDefault="00BA4A6A" w:rsidP="00BA4A6A">
            <w:pPr>
              <w:rPr>
                <w:rFonts w:ascii="Arial" w:hAnsi="Arial" w:cs="Arial"/>
                <w:sz w:val="18"/>
                <w:szCs w:val="18"/>
              </w:rPr>
            </w:pPr>
          </w:p>
          <w:p w14:paraId="65E5EA2C" w14:textId="77777777" w:rsidR="00BA4A6A" w:rsidRPr="006E0455" w:rsidRDefault="00BA4A6A" w:rsidP="00BA4A6A">
            <w:pPr>
              <w:rPr>
                <w:rFonts w:ascii="Arial" w:hAnsi="Arial" w:cs="Arial"/>
                <w:sz w:val="18"/>
                <w:szCs w:val="18"/>
              </w:rPr>
            </w:pPr>
          </w:p>
          <w:p w14:paraId="40558A61" w14:textId="13A3BD55" w:rsidR="00BA4A6A" w:rsidRPr="006E0455" w:rsidRDefault="00BA4A6A" w:rsidP="008F6C60">
            <w:pPr>
              <w:numPr>
                <w:ilvl w:val="0"/>
                <w:numId w:val="6"/>
              </w:numPr>
              <w:rPr>
                <w:rFonts w:ascii="Arial" w:hAnsi="Arial" w:cs="Arial"/>
                <w:sz w:val="18"/>
                <w:szCs w:val="18"/>
              </w:rPr>
            </w:pPr>
            <w:r w:rsidRPr="006E0455">
              <w:rPr>
                <w:rFonts w:ascii="Arial" w:hAnsi="Arial" w:cs="Arial"/>
                <w:sz w:val="18"/>
                <w:szCs w:val="18"/>
              </w:rPr>
              <w:t xml:space="preserve">« T1 » = </w:t>
            </w:r>
            <w:r w:rsidR="00FC171B" w:rsidRPr="006E0455">
              <w:rPr>
                <w:rFonts w:ascii="Arial" w:hAnsi="Arial" w:cs="Arial"/>
                <w:sz w:val="18"/>
                <w:szCs w:val="18"/>
              </w:rPr>
              <w:t>complexité faible (</w:t>
            </w:r>
            <w:r w:rsidRPr="006E0455">
              <w:rPr>
                <w:rFonts w:ascii="Arial" w:hAnsi="Arial" w:cs="Arial"/>
                <w:sz w:val="18"/>
                <w:szCs w:val="18"/>
              </w:rPr>
              <w:t>4 à 5 points)</w:t>
            </w:r>
          </w:p>
          <w:p w14:paraId="2CAA7066" w14:textId="77777777" w:rsidR="00BA4A6A" w:rsidRPr="006E0455" w:rsidRDefault="00BA4A6A" w:rsidP="00BA4A6A">
            <w:pPr>
              <w:rPr>
                <w:rFonts w:ascii="Arial" w:hAnsi="Arial" w:cs="Arial"/>
                <w:sz w:val="18"/>
                <w:szCs w:val="18"/>
              </w:rPr>
            </w:pPr>
          </w:p>
          <w:p w14:paraId="21A6C5A2" w14:textId="77777777" w:rsidR="00BA4A6A" w:rsidRPr="006E0455" w:rsidRDefault="00BA4A6A" w:rsidP="00BA4A6A">
            <w:pPr>
              <w:rPr>
                <w:rFonts w:ascii="Arial" w:hAnsi="Arial" w:cs="Arial"/>
                <w:sz w:val="18"/>
                <w:szCs w:val="18"/>
              </w:rPr>
            </w:pPr>
          </w:p>
          <w:p w14:paraId="15F8A3C2" w14:textId="77777777" w:rsidR="00BA4A6A" w:rsidRPr="006E0455" w:rsidRDefault="00BA4A6A" w:rsidP="008F6C60">
            <w:pPr>
              <w:numPr>
                <w:ilvl w:val="0"/>
                <w:numId w:val="6"/>
              </w:numPr>
              <w:rPr>
                <w:rFonts w:ascii="Arial" w:hAnsi="Arial" w:cs="Arial"/>
                <w:sz w:val="18"/>
                <w:szCs w:val="18"/>
              </w:rPr>
            </w:pPr>
            <w:r w:rsidRPr="006E0455">
              <w:rPr>
                <w:rFonts w:ascii="Arial" w:hAnsi="Arial" w:cs="Arial"/>
                <w:sz w:val="18"/>
                <w:szCs w:val="18"/>
              </w:rPr>
              <w:t>« T2 » = complexité moyenne (6 à 7 points)</w:t>
            </w:r>
          </w:p>
          <w:p w14:paraId="7EAEFD06" w14:textId="77777777" w:rsidR="00BA4A6A" w:rsidRPr="006E0455" w:rsidRDefault="00BA4A6A" w:rsidP="00BA4A6A">
            <w:pPr>
              <w:rPr>
                <w:rFonts w:ascii="Arial" w:hAnsi="Arial" w:cs="Arial"/>
                <w:sz w:val="18"/>
                <w:szCs w:val="18"/>
              </w:rPr>
            </w:pPr>
          </w:p>
          <w:p w14:paraId="1A2DCE30" w14:textId="77777777" w:rsidR="00BA4A6A" w:rsidRPr="006E0455" w:rsidRDefault="00BA4A6A" w:rsidP="00BA4A6A">
            <w:pPr>
              <w:rPr>
                <w:rFonts w:ascii="Arial" w:hAnsi="Arial" w:cs="Arial"/>
                <w:sz w:val="18"/>
                <w:szCs w:val="18"/>
              </w:rPr>
            </w:pPr>
          </w:p>
          <w:p w14:paraId="6A4BB66A" w14:textId="0CE7F486" w:rsidR="00BA4A6A" w:rsidRPr="006E0455" w:rsidRDefault="00BA4A6A" w:rsidP="008F6C60">
            <w:pPr>
              <w:numPr>
                <w:ilvl w:val="0"/>
                <w:numId w:val="6"/>
              </w:numPr>
              <w:rPr>
                <w:rFonts w:ascii="Arial" w:hAnsi="Arial" w:cs="Arial"/>
                <w:sz w:val="18"/>
                <w:szCs w:val="18"/>
              </w:rPr>
            </w:pPr>
            <w:r w:rsidRPr="006E0455">
              <w:rPr>
                <w:rFonts w:ascii="Arial" w:hAnsi="Arial" w:cs="Arial"/>
                <w:sz w:val="18"/>
                <w:szCs w:val="18"/>
              </w:rPr>
              <w:t xml:space="preserve">« T3 » </w:t>
            </w:r>
            <w:r w:rsidR="00FC171B" w:rsidRPr="006E0455">
              <w:rPr>
                <w:rFonts w:ascii="Arial" w:hAnsi="Arial" w:cs="Arial"/>
                <w:sz w:val="18"/>
                <w:szCs w:val="18"/>
              </w:rPr>
              <w:t>= complexité</w:t>
            </w:r>
            <w:r w:rsidRPr="006E0455">
              <w:rPr>
                <w:rFonts w:ascii="Arial" w:hAnsi="Arial" w:cs="Arial"/>
                <w:sz w:val="18"/>
                <w:szCs w:val="18"/>
              </w:rPr>
              <w:t xml:space="preserve"> forte (8 à 9 points)</w:t>
            </w:r>
          </w:p>
          <w:p w14:paraId="75A1FC70" w14:textId="77777777" w:rsidR="00BA4A6A" w:rsidRPr="006E0455" w:rsidRDefault="00BA4A6A" w:rsidP="00BA4A6A">
            <w:pPr>
              <w:rPr>
                <w:rFonts w:ascii="Arial" w:hAnsi="Arial" w:cs="Arial"/>
                <w:sz w:val="18"/>
                <w:szCs w:val="18"/>
              </w:rPr>
            </w:pPr>
          </w:p>
          <w:p w14:paraId="625E3F29" w14:textId="77777777" w:rsidR="00BA4A6A" w:rsidRPr="006E0455" w:rsidRDefault="00BA4A6A" w:rsidP="00BA4A6A">
            <w:pPr>
              <w:rPr>
                <w:rFonts w:ascii="Arial" w:hAnsi="Arial" w:cs="Arial"/>
                <w:sz w:val="18"/>
                <w:szCs w:val="18"/>
              </w:rPr>
            </w:pPr>
          </w:p>
          <w:p w14:paraId="54A9E614" w14:textId="431033A2" w:rsidR="00BA4A6A" w:rsidRPr="006E0455" w:rsidRDefault="00BA4A6A" w:rsidP="008F6C60">
            <w:pPr>
              <w:numPr>
                <w:ilvl w:val="0"/>
                <w:numId w:val="6"/>
              </w:numPr>
              <w:rPr>
                <w:rFonts w:ascii="Arial" w:hAnsi="Arial" w:cs="Arial"/>
                <w:sz w:val="18"/>
                <w:szCs w:val="18"/>
              </w:rPr>
            </w:pPr>
            <w:r w:rsidRPr="006E0455">
              <w:rPr>
                <w:rFonts w:ascii="Arial" w:hAnsi="Arial" w:cs="Arial"/>
                <w:sz w:val="18"/>
                <w:szCs w:val="18"/>
              </w:rPr>
              <w:t>« T4 </w:t>
            </w:r>
            <w:r w:rsidR="00FC171B" w:rsidRPr="006E0455">
              <w:rPr>
                <w:rFonts w:ascii="Arial" w:hAnsi="Arial" w:cs="Arial"/>
                <w:sz w:val="18"/>
                <w:szCs w:val="18"/>
              </w:rPr>
              <w:t>» =</w:t>
            </w:r>
            <w:r w:rsidRPr="006E0455">
              <w:rPr>
                <w:rFonts w:ascii="Arial" w:hAnsi="Arial" w:cs="Arial"/>
                <w:sz w:val="18"/>
                <w:szCs w:val="18"/>
              </w:rPr>
              <w:t xml:space="preserve"> complexité très forte (10 à 12 points)</w:t>
            </w:r>
          </w:p>
          <w:p w14:paraId="14EC7379" w14:textId="77777777" w:rsidR="00BA4A6A" w:rsidRPr="006E0455" w:rsidRDefault="00BA4A6A" w:rsidP="00BA4A6A">
            <w:pPr>
              <w:rPr>
                <w:rFonts w:ascii="Arial" w:hAnsi="Arial" w:cs="Arial"/>
                <w:sz w:val="18"/>
                <w:szCs w:val="18"/>
              </w:rPr>
            </w:pPr>
          </w:p>
        </w:tc>
        <w:tc>
          <w:tcPr>
            <w:tcW w:w="1826" w:type="dxa"/>
            <w:gridSpan w:val="2"/>
          </w:tcPr>
          <w:p w14:paraId="4E169324" w14:textId="77777777" w:rsidR="00BA4A6A" w:rsidRPr="006E0455" w:rsidRDefault="00BA4A6A" w:rsidP="00BA4A6A">
            <w:pPr>
              <w:jc w:val="center"/>
              <w:rPr>
                <w:rFonts w:ascii="Arial" w:hAnsi="Arial" w:cs="Arial"/>
                <w:b/>
                <w:sz w:val="18"/>
                <w:szCs w:val="18"/>
              </w:rPr>
            </w:pPr>
          </w:p>
          <w:p w14:paraId="5317B008" w14:textId="77777777" w:rsidR="00BA4A6A" w:rsidRPr="006E0455" w:rsidRDefault="00BA4A6A" w:rsidP="00BA4A6A">
            <w:pPr>
              <w:rPr>
                <w:rFonts w:ascii="Arial" w:hAnsi="Arial" w:cs="Arial"/>
                <w:b/>
                <w:sz w:val="18"/>
                <w:szCs w:val="18"/>
              </w:rPr>
            </w:pPr>
            <w:r w:rsidRPr="006E0455">
              <w:rPr>
                <w:rFonts w:ascii="Arial" w:hAnsi="Arial" w:cs="Arial"/>
                <w:b/>
                <w:sz w:val="18"/>
                <w:szCs w:val="18"/>
              </w:rPr>
              <w:t>Délais de réalisation maximum exigés :</w:t>
            </w:r>
          </w:p>
          <w:p w14:paraId="4EC90895" w14:textId="77777777" w:rsidR="00BA4A6A" w:rsidRPr="006E0455" w:rsidRDefault="00BA4A6A" w:rsidP="00BA4A6A">
            <w:pPr>
              <w:rPr>
                <w:rFonts w:ascii="Arial" w:hAnsi="Arial" w:cs="Arial"/>
                <w:b/>
                <w:sz w:val="18"/>
                <w:szCs w:val="18"/>
              </w:rPr>
            </w:pPr>
          </w:p>
          <w:p w14:paraId="115B28A1" w14:textId="77777777" w:rsidR="00BA4A6A" w:rsidRPr="006E0455" w:rsidRDefault="00BA4A6A" w:rsidP="00BA4A6A">
            <w:pPr>
              <w:rPr>
                <w:rFonts w:ascii="Arial" w:hAnsi="Arial" w:cs="Arial"/>
                <w:sz w:val="18"/>
                <w:szCs w:val="18"/>
              </w:rPr>
            </w:pPr>
          </w:p>
          <w:p w14:paraId="71325C90" w14:textId="77777777" w:rsidR="00BA4A6A" w:rsidRPr="006E0455" w:rsidRDefault="00BA4A6A" w:rsidP="008F6C60">
            <w:pPr>
              <w:numPr>
                <w:ilvl w:val="0"/>
                <w:numId w:val="6"/>
              </w:numPr>
              <w:rPr>
                <w:rFonts w:ascii="Arial" w:hAnsi="Arial" w:cs="Arial"/>
                <w:sz w:val="18"/>
                <w:szCs w:val="18"/>
              </w:rPr>
            </w:pPr>
            <w:r w:rsidRPr="006E0455">
              <w:rPr>
                <w:rFonts w:ascii="Arial" w:hAnsi="Arial" w:cs="Arial"/>
                <w:sz w:val="18"/>
                <w:szCs w:val="18"/>
              </w:rPr>
              <w:t>10j ouvrés maximum</w:t>
            </w:r>
          </w:p>
          <w:p w14:paraId="3415E35E" w14:textId="77777777" w:rsidR="00BA4A6A" w:rsidRPr="006E0455" w:rsidRDefault="00BA4A6A" w:rsidP="00BA4A6A">
            <w:pPr>
              <w:rPr>
                <w:rFonts w:ascii="Arial" w:hAnsi="Arial" w:cs="Arial"/>
                <w:sz w:val="18"/>
                <w:szCs w:val="18"/>
              </w:rPr>
            </w:pPr>
          </w:p>
          <w:p w14:paraId="46C06C15" w14:textId="77777777" w:rsidR="00BA4A6A" w:rsidRPr="006E0455" w:rsidRDefault="00BA4A6A" w:rsidP="00BA4A6A">
            <w:pPr>
              <w:rPr>
                <w:rFonts w:ascii="Arial" w:hAnsi="Arial" w:cs="Arial"/>
                <w:sz w:val="18"/>
                <w:szCs w:val="18"/>
              </w:rPr>
            </w:pPr>
          </w:p>
          <w:p w14:paraId="5EFF40C9" w14:textId="77777777" w:rsidR="00BA4A6A" w:rsidRPr="006E0455" w:rsidRDefault="00BA4A6A" w:rsidP="008F6C60">
            <w:pPr>
              <w:numPr>
                <w:ilvl w:val="0"/>
                <w:numId w:val="6"/>
              </w:numPr>
              <w:rPr>
                <w:rFonts w:ascii="Arial" w:hAnsi="Arial" w:cs="Arial"/>
                <w:sz w:val="18"/>
                <w:szCs w:val="18"/>
              </w:rPr>
            </w:pPr>
            <w:r w:rsidRPr="006E0455">
              <w:rPr>
                <w:rFonts w:ascii="Arial" w:hAnsi="Arial" w:cs="Arial"/>
                <w:sz w:val="18"/>
                <w:szCs w:val="18"/>
              </w:rPr>
              <w:t>20j ouvrés maximum</w:t>
            </w:r>
          </w:p>
          <w:p w14:paraId="01655316" w14:textId="77777777" w:rsidR="00BA4A6A" w:rsidRPr="006E0455" w:rsidRDefault="00BA4A6A" w:rsidP="00BA4A6A">
            <w:pPr>
              <w:rPr>
                <w:rFonts w:ascii="Arial" w:hAnsi="Arial" w:cs="Arial"/>
                <w:sz w:val="18"/>
                <w:szCs w:val="18"/>
              </w:rPr>
            </w:pPr>
          </w:p>
          <w:p w14:paraId="27313455" w14:textId="77777777" w:rsidR="00BA4A6A" w:rsidRPr="006E0455" w:rsidRDefault="00BA4A6A" w:rsidP="00BA4A6A">
            <w:pPr>
              <w:rPr>
                <w:rFonts w:ascii="Arial" w:hAnsi="Arial" w:cs="Arial"/>
                <w:sz w:val="18"/>
                <w:szCs w:val="18"/>
              </w:rPr>
            </w:pPr>
          </w:p>
          <w:p w14:paraId="25B16358" w14:textId="77777777" w:rsidR="00BA4A6A" w:rsidRPr="006E0455" w:rsidRDefault="00BA4A6A" w:rsidP="008F6C60">
            <w:pPr>
              <w:numPr>
                <w:ilvl w:val="0"/>
                <w:numId w:val="6"/>
              </w:numPr>
              <w:rPr>
                <w:rFonts w:ascii="Arial" w:hAnsi="Arial" w:cs="Arial"/>
                <w:sz w:val="18"/>
                <w:szCs w:val="18"/>
              </w:rPr>
            </w:pPr>
            <w:r w:rsidRPr="006E0455">
              <w:rPr>
                <w:rFonts w:ascii="Arial" w:hAnsi="Arial" w:cs="Arial"/>
                <w:sz w:val="18"/>
                <w:szCs w:val="18"/>
              </w:rPr>
              <w:t>40j ouvrés maximum</w:t>
            </w:r>
          </w:p>
          <w:p w14:paraId="213CEA5E" w14:textId="77777777" w:rsidR="00BA4A6A" w:rsidRPr="006E0455" w:rsidRDefault="00BA4A6A" w:rsidP="00BA4A6A">
            <w:pPr>
              <w:rPr>
                <w:rFonts w:ascii="Arial" w:hAnsi="Arial" w:cs="Arial"/>
                <w:sz w:val="18"/>
                <w:szCs w:val="18"/>
              </w:rPr>
            </w:pPr>
          </w:p>
          <w:p w14:paraId="38F7ED9B" w14:textId="77777777" w:rsidR="00BA4A6A" w:rsidRPr="006E0455" w:rsidRDefault="00BA4A6A" w:rsidP="00BA4A6A">
            <w:pPr>
              <w:rPr>
                <w:rFonts w:ascii="Arial" w:hAnsi="Arial" w:cs="Arial"/>
                <w:sz w:val="18"/>
                <w:szCs w:val="18"/>
              </w:rPr>
            </w:pPr>
          </w:p>
          <w:p w14:paraId="1A632026" w14:textId="77777777" w:rsidR="00BA4A6A" w:rsidRPr="006E0455" w:rsidRDefault="00BA4A6A" w:rsidP="008F6C60">
            <w:pPr>
              <w:numPr>
                <w:ilvl w:val="0"/>
                <w:numId w:val="6"/>
              </w:numPr>
              <w:rPr>
                <w:rFonts w:ascii="Arial" w:hAnsi="Arial" w:cs="Arial"/>
                <w:sz w:val="18"/>
                <w:szCs w:val="18"/>
              </w:rPr>
            </w:pPr>
            <w:r w:rsidRPr="006E0455">
              <w:rPr>
                <w:rFonts w:ascii="Arial" w:hAnsi="Arial" w:cs="Arial"/>
                <w:sz w:val="18"/>
                <w:szCs w:val="18"/>
              </w:rPr>
              <w:t>60j ouvrés maximum</w:t>
            </w:r>
          </w:p>
          <w:p w14:paraId="67D522E0" w14:textId="77777777" w:rsidR="00BA4A6A" w:rsidRPr="006E0455" w:rsidRDefault="00BA4A6A" w:rsidP="00BA4A6A">
            <w:pPr>
              <w:rPr>
                <w:rFonts w:ascii="Arial" w:hAnsi="Arial" w:cs="Arial"/>
                <w:sz w:val="18"/>
                <w:szCs w:val="18"/>
              </w:rPr>
            </w:pPr>
          </w:p>
        </w:tc>
        <w:tc>
          <w:tcPr>
            <w:tcW w:w="2508" w:type="dxa"/>
            <w:gridSpan w:val="2"/>
          </w:tcPr>
          <w:p w14:paraId="76A7D9BE" w14:textId="77777777" w:rsidR="00BA4A6A" w:rsidRPr="006E0455" w:rsidRDefault="00BA4A6A" w:rsidP="00BA4A6A">
            <w:pPr>
              <w:jc w:val="center"/>
              <w:rPr>
                <w:rFonts w:ascii="Arial" w:hAnsi="Arial" w:cs="Arial"/>
                <w:b/>
                <w:sz w:val="18"/>
                <w:szCs w:val="18"/>
              </w:rPr>
            </w:pPr>
          </w:p>
          <w:p w14:paraId="20593D38" w14:textId="77777777" w:rsidR="00BA4A6A" w:rsidRPr="006E0455" w:rsidRDefault="00BA4A6A" w:rsidP="00BA4A6A">
            <w:pPr>
              <w:rPr>
                <w:rFonts w:ascii="Arial" w:hAnsi="Arial" w:cs="Arial"/>
                <w:b/>
                <w:sz w:val="18"/>
                <w:szCs w:val="18"/>
              </w:rPr>
            </w:pPr>
            <w:r w:rsidRPr="006E0455">
              <w:rPr>
                <w:rFonts w:ascii="Arial" w:hAnsi="Arial" w:cs="Arial"/>
                <w:b/>
                <w:sz w:val="18"/>
                <w:szCs w:val="18"/>
              </w:rPr>
              <w:t>Nombre de réunions ou entretiens estimés :</w:t>
            </w:r>
          </w:p>
          <w:p w14:paraId="1A8E561A" w14:textId="77777777" w:rsidR="00BA4A6A" w:rsidRPr="006E0455" w:rsidRDefault="00BA4A6A" w:rsidP="00BA4A6A">
            <w:pPr>
              <w:rPr>
                <w:rFonts w:ascii="Arial" w:hAnsi="Arial" w:cs="Arial"/>
                <w:b/>
                <w:sz w:val="18"/>
                <w:szCs w:val="18"/>
              </w:rPr>
            </w:pPr>
          </w:p>
          <w:p w14:paraId="6189E53B" w14:textId="77777777" w:rsidR="00BA4A6A" w:rsidRPr="006E0455" w:rsidRDefault="00BA4A6A" w:rsidP="00BA4A6A">
            <w:pPr>
              <w:rPr>
                <w:rFonts w:ascii="Arial" w:hAnsi="Arial" w:cs="Arial"/>
                <w:sz w:val="18"/>
                <w:szCs w:val="18"/>
              </w:rPr>
            </w:pPr>
          </w:p>
          <w:p w14:paraId="022BF4B6" w14:textId="77777777" w:rsidR="00BA4A6A" w:rsidRPr="006E0455" w:rsidRDefault="00BA4A6A" w:rsidP="008F6C60">
            <w:pPr>
              <w:numPr>
                <w:ilvl w:val="0"/>
                <w:numId w:val="6"/>
              </w:numPr>
              <w:rPr>
                <w:rFonts w:ascii="Arial" w:hAnsi="Arial" w:cs="Arial"/>
                <w:sz w:val="18"/>
                <w:szCs w:val="18"/>
              </w:rPr>
            </w:pPr>
            <w:r w:rsidRPr="006E0455">
              <w:rPr>
                <w:rFonts w:ascii="Arial" w:hAnsi="Arial" w:cs="Arial"/>
                <w:sz w:val="18"/>
                <w:szCs w:val="18"/>
              </w:rPr>
              <w:t>4 réunions</w:t>
            </w:r>
          </w:p>
          <w:p w14:paraId="6B578949" w14:textId="77777777" w:rsidR="00BA4A6A" w:rsidRPr="006E0455" w:rsidRDefault="00BA4A6A" w:rsidP="00BA4A6A">
            <w:pPr>
              <w:rPr>
                <w:rFonts w:ascii="Arial" w:hAnsi="Arial" w:cs="Arial"/>
                <w:sz w:val="18"/>
                <w:szCs w:val="18"/>
              </w:rPr>
            </w:pPr>
          </w:p>
          <w:p w14:paraId="183AA4F1" w14:textId="77777777" w:rsidR="00BA4A6A" w:rsidRPr="006E0455" w:rsidRDefault="00BA4A6A" w:rsidP="00BA4A6A">
            <w:pPr>
              <w:rPr>
                <w:rFonts w:ascii="Arial" w:hAnsi="Arial" w:cs="Arial"/>
                <w:sz w:val="18"/>
                <w:szCs w:val="18"/>
              </w:rPr>
            </w:pPr>
          </w:p>
          <w:p w14:paraId="1CD67FDA" w14:textId="77777777" w:rsidR="00BA4A6A" w:rsidRPr="006E0455" w:rsidRDefault="00BA4A6A" w:rsidP="00BA4A6A">
            <w:pPr>
              <w:rPr>
                <w:rFonts w:ascii="Arial" w:hAnsi="Arial" w:cs="Arial"/>
                <w:sz w:val="18"/>
                <w:szCs w:val="18"/>
              </w:rPr>
            </w:pPr>
          </w:p>
          <w:p w14:paraId="6BF3A0EA" w14:textId="77777777" w:rsidR="00BA4A6A" w:rsidRPr="006E0455" w:rsidRDefault="00BA4A6A" w:rsidP="008F6C60">
            <w:pPr>
              <w:numPr>
                <w:ilvl w:val="0"/>
                <w:numId w:val="6"/>
              </w:numPr>
              <w:rPr>
                <w:rFonts w:ascii="Arial" w:hAnsi="Arial" w:cs="Arial"/>
                <w:sz w:val="18"/>
                <w:szCs w:val="18"/>
              </w:rPr>
            </w:pPr>
            <w:r w:rsidRPr="006E0455">
              <w:rPr>
                <w:rFonts w:ascii="Arial" w:hAnsi="Arial" w:cs="Arial"/>
                <w:sz w:val="18"/>
                <w:szCs w:val="18"/>
              </w:rPr>
              <w:t>8 réunions</w:t>
            </w:r>
          </w:p>
          <w:p w14:paraId="7C711F39" w14:textId="77777777" w:rsidR="00BA4A6A" w:rsidRPr="006E0455" w:rsidRDefault="00BA4A6A" w:rsidP="00BA4A6A">
            <w:pPr>
              <w:rPr>
                <w:rFonts w:ascii="Arial" w:hAnsi="Arial" w:cs="Arial"/>
                <w:sz w:val="18"/>
                <w:szCs w:val="18"/>
              </w:rPr>
            </w:pPr>
          </w:p>
          <w:p w14:paraId="1AC7D568" w14:textId="77777777" w:rsidR="00BA4A6A" w:rsidRPr="006E0455" w:rsidRDefault="00BA4A6A" w:rsidP="00BA4A6A">
            <w:pPr>
              <w:rPr>
                <w:rFonts w:ascii="Arial" w:hAnsi="Arial" w:cs="Arial"/>
                <w:sz w:val="18"/>
                <w:szCs w:val="18"/>
              </w:rPr>
            </w:pPr>
          </w:p>
          <w:p w14:paraId="7F52A875" w14:textId="77777777" w:rsidR="00BA4A6A" w:rsidRPr="006E0455" w:rsidRDefault="00BA4A6A" w:rsidP="00BA4A6A">
            <w:pPr>
              <w:rPr>
                <w:rFonts w:ascii="Arial" w:hAnsi="Arial" w:cs="Arial"/>
                <w:sz w:val="18"/>
                <w:szCs w:val="18"/>
              </w:rPr>
            </w:pPr>
          </w:p>
          <w:p w14:paraId="21157AC1" w14:textId="77777777" w:rsidR="00BA4A6A" w:rsidRPr="006E0455" w:rsidRDefault="00BA4A6A" w:rsidP="008F6C60">
            <w:pPr>
              <w:numPr>
                <w:ilvl w:val="0"/>
                <w:numId w:val="6"/>
              </w:numPr>
              <w:rPr>
                <w:rFonts w:ascii="Arial" w:hAnsi="Arial" w:cs="Arial"/>
                <w:sz w:val="18"/>
                <w:szCs w:val="18"/>
              </w:rPr>
            </w:pPr>
            <w:r w:rsidRPr="006E0455">
              <w:rPr>
                <w:rFonts w:ascii="Arial" w:hAnsi="Arial" w:cs="Arial"/>
                <w:sz w:val="18"/>
                <w:szCs w:val="18"/>
              </w:rPr>
              <w:t>15 réunions</w:t>
            </w:r>
            <w:r w:rsidRPr="006E0455">
              <w:rPr>
                <w:rFonts w:ascii="Arial" w:hAnsi="Arial" w:cs="Arial"/>
                <w:sz w:val="18"/>
                <w:szCs w:val="18"/>
              </w:rPr>
              <w:br/>
            </w:r>
            <w:r w:rsidRPr="006E0455">
              <w:rPr>
                <w:rFonts w:ascii="Arial" w:hAnsi="Arial" w:cs="Arial"/>
                <w:sz w:val="18"/>
                <w:szCs w:val="18"/>
              </w:rPr>
              <w:br/>
            </w:r>
            <w:r w:rsidRPr="006E0455">
              <w:rPr>
                <w:rFonts w:ascii="Arial" w:hAnsi="Arial" w:cs="Arial"/>
                <w:sz w:val="18"/>
                <w:szCs w:val="18"/>
              </w:rPr>
              <w:br/>
            </w:r>
          </w:p>
          <w:p w14:paraId="50130778" w14:textId="77777777" w:rsidR="00BA4A6A" w:rsidRPr="006E0455" w:rsidRDefault="00BA4A6A" w:rsidP="008F6C60">
            <w:pPr>
              <w:numPr>
                <w:ilvl w:val="0"/>
                <w:numId w:val="6"/>
              </w:numPr>
              <w:rPr>
                <w:rFonts w:ascii="Arial" w:hAnsi="Arial" w:cs="Arial"/>
                <w:sz w:val="18"/>
                <w:szCs w:val="18"/>
              </w:rPr>
            </w:pPr>
            <w:r w:rsidRPr="006E0455">
              <w:rPr>
                <w:rFonts w:ascii="Arial" w:hAnsi="Arial" w:cs="Arial"/>
                <w:sz w:val="18"/>
                <w:szCs w:val="18"/>
              </w:rPr>
              <w:t>25 réunions</w:t>
            </w:r>
          </w:p>
        </w:tc>
        <w:tc>
          <w:tcPr>
            <w:tcW w:w="2812" w:type="dxa"/>
          </w:tcPr>
          <w:p w14:paraId="051259C5" w14:textId="77777777" w:rsidR="00BA4A6A" w:rsidRPr="006E0455" w:rsidRDefault="00BA4A6A" w:rsidP="00BA4A6A">
            <w:pPr>
              <w:jc w:val="center"/>
              <w:rPr>
                <w:rFonts w:ascii="Arial" w:hAnsi="Arial" w:cs="Arial"/>
                <w:b/>
                <w:sz w:val="18"/>
                <w:szCs w:val="18"/>
              </w:rPr>
            </w:pPr>
          </w:p>
          <w:p w14:paraId="2C0A7F82" w14:textId="7117B87B" w:rsidR="00BA4A6A" w:rsidRPr="006E0455" w:rsidRDefault="00BA4A6A" w:rsidP="00BA4A6A">
            <w:pPr>
              <w:jc w:val="center"/>
              <w:rPr>
                <w:rFonts w:ascii="Arial" w:hAnsi="Arial" w:cs="Arial"/>
                <w:b/>
                <w:sz w:val="18"/>
                <w:szCs w:val="18"/>
              </w:rPr>
            </w:pPr>
            <w:r w:rsidRPr="006E0455">
              <w:rPr>
                <w:rFonts w:ascii="Arial" w:hAnsi="Arial" w:cs="Arial"/>
                <w:b/>
                <w:sz w:val="18"/>
                <w:szCs w:val="18"/>
              </w:rPr>
              <w:t>Profils, niveaux d’expérience et répartitions</w:t>
            </w:r>
            <w:r w:rsidR="00FC171B" w:rsidRPr="006E0455">
              <w:rPr>
                <w:rFonts w:ascii="Arial" w:hAnsi="Arial" w:cs="Arial"/>
                <w:b/>
                <w:sz w:val="18"/>
                <w:szCs w:val="18"/>
              </w:rPr>
              <w:t xml:space="preserve"> estimés</w:t>
            </w:r>
            <w:r w:rsidRPr="006E0455">
              <w:rPr>
                <w:rFonts w:ascii="Arial" w:hAnsi="Arial" w:cs="Arial"/>
                <w:b/>
                <w:sz w:val="18"/>
                <w:szCs w:val="18"/>
              </w:rPr>
              <w:t xml:space="preserve"> :</w:t>
            </w:r>
          </w:p>
          <w:p w14:paraId="29CA66C2" w14:textId="77777777" w:rsidR="00BA4A6A" w:rsidRPr="006E0455" w:rsidRDefault="00BA4A6A" w:rsidP="00BA4A6A">
            <w:pPr>
              <w:rPr>
                <w:rFonts w:ascii="Arial" w:hAnsi="Arial" w:cs="Arial"/>
                <w:sz w:val="18"/>
                <w:szCs w:val="18"/>
              </w:rPr>
            </w:pPr>
          </w:p>
          <w:p w14:paraId="54D4F3B9" w14:textId="77777777" w:rsidR="00BA4A6A" w:rsidRPr="006E0455" w:rsidRDefault="00BA4A6A" w:rsidP="00BA4A6A">
            <w:pPr>
              <w:rPr>
                <w:rFonts w:ascii="Arial" w:hAnsi="Arial" w:cs="Arial"/>
                <w:sz w:val="18"/>
                <w:szCs w:val="18"/>
              </w:rPr>
            </w:pPr>
          </w:p>
          <w:p w14:paraId="0896D27B" w14:textId="77777777" w:rsidR="00BA4A6A" w:rsidRPr="006E0455" w:rsidRDefault="00BA4A6A" w:rsidP="008F6C60">
            <w:pPr>
              <w:numPr>
                <w:ilvl w:val="0"/>
                <w:numId w:val="6"/>
              </w:numPr>
              <w:rPr>
                <w:rFonts w:ascii="Arial" w:hAnsi="Arial" w:cs="Arial"/>
                <w:sz w:val="18"/>
                <w:szCs w:val="18"/>
              </w:rPr>
            </w:pPr>
            <w:r w:rsidRPr="006E0455">
              <w:rPr>
                <w:rFonts w:ascii="Arial" w:hAnsi="Arial" w:cs="Arial"/>
                <w:sz w:val="18"/>
                <w:szCs w:val="18"/>
              </w:rPr>
              <w:t>PRO-CJ (20%) / CC (80%)</w:t>
            </w:r>
          </w:p>
          <w:p w14:paraId="1D157D18" w14:textId="77777777" w:rsidR="00BA4A6A" w:rsidRPr="006E0455" w:rsidRDefault="00BA4A6A" w:rsidP="00BA4A6A">
            <w:pPr>
              <w:rPr>
                <w:rFonts w:ascii="Arial" w:hAnsi="Arial" w:cs="Arial"/>
                <w:sz w:val="18"/>
                <w:szCs w:val="18"/>
              </w:rPr>
            </w:pPr>
          </w:p>
          <w:p w14:paraId="5C6CD556" w14:textId="77777777" w:rsidR="00BA4A6A" w:rsidRPr="006E0455" w:rsidRDefault="00BA4A6A" w:rsidP="00BA4A6A">
            <w:pPr>
              <w:rPr>
                <w:rFonts w:ascii="Arial" w:hAnsi="Arial" w:cs="Arial"/>
                <w:sz w:val="18"/>
                <w:szCs w:val="18"/>
              </w:rPr>
            </w:pPr>
          </w:p>
          <w:p w14:paraId="5641395B" w14:textId="77777777" w:rsidR="00BA4A6A" w:rsidRPr="006E0455" w:rsidRDefault="00BA4A6A" w:rsidP="00BA4A6A">
            <w:pPr>
              <w:rPr>
                <w:rFonts w:ascii="Arial" w:hAnsi="Arial" w:cs="Arial"/>
                <w:sz w:val="18"/>
                <w:szCs w:val="18"/>
              </w:rPr>
            </w:pPr>
          </w:p>
          <w:p w14:paraId="1F422E3A" w14:textId="77777777" w:rsidR="00BA4A6A" w:rsidRPr="006E0455" w:rsidRDefault="00BA4A6A" w:rsidP="008F6C60">
            <w:pPr>
              <w:numPr>
                <w:ilvl w:val="0"/>
                <w:numId w:val="6"/>
              </w:numPr>
              <w:rPr>
                <w:rFonts w:ascii="Arial" w:hAnsi="Arial" w:cs="Arial"/>
                <w:sz w:val="18"/>
                <w:szCs w:val="18"/>
              </w:rPr>
            </w:pPr>
            <w:r w:rsidRPr="006E0455">
              <w:rPr>
                <w:rFonts w:ascii="Arial" w:hAnsi="Arial" w:cs="Arial"/>
                <w:sz w:val="18"/>
                <w:szCs w:val="18"/>
              </w:rPr>
              <w:t>PRO-CC (100%)</w:t>
            </w:r>
          </w:p>
          <w:p w14:paraId="48F43C90" w14:textId="77777777" w:rsidR="00BA4A6A" w:rsidRPr="006E0455" w:rsidRDefault="00BA4A6A" w:rsidP="00BA4A6A">
            <w:pPr>
              <w:rPr>
                <w:rFonts w:ascii="Arial" w:hAnsi="Arial" w:cs="Arial"/>
                <w:sz w:val="18"/>
                <w:szCs w:val="18"/>
              </w:rPr>
            </w:pPr>
          </w:p>
          <w:p w14:paraId="5CC443D1" w14:textId="77777777" w:rsidR="00BA4A6A" w:rsidRPr="006E0455" w:rsidRDefault="00BA4A6A" w:rsidP="00BA4A6A">
            <w:pPr>
              <w:rPr>
                <w:rFonts w:ascii="Arial" w:hAnsi="Arial" w:cs="Arial"/>
                <w:sz w:val="18"/>
                <w:szCs w:val="18"/>
              </w:rPr>
            </w:pPr>
          </w:p>
          <w:p w14:paraId="706A8B27" w14:textId="77777777" w:rsidR="00BA4A6A" w:rsidRPr="006E0455" w:rsidRDefault="00BA4A6A" w:rsidP="00BA4A6A">
            <w:pPr>
              <w:rPr>
                <w:rFonts w:ascii="Arial" w:hAnsi="Arial" w:cs="Arial"/>
                <w:sz w:val="18"/>
                <w:szCs w:val="18"/>
              </w:rPr>
            </w:pPr>
          </w:p>
          <w:p w14:paraId="42695C64" w14:textId="77777777" w:rsidR="00BA4A6A" w:rsidRPr="006E0455" w:rsidRDefault="00BA4A6A" w:rsidP="008F6C60">
            <w:pPr>
              <w:numPr>
                <w:ilvl w:val="0"/>
                <w:numId w:val="6"/>
              </w:numPr>
              <w:rPr>
                <w:rFonts w:ascii="Arial" w:hAnsi="Arial" w:cs="Arial"/>
                <w:sz w:val="18"/>
                <w:szCs w:val="18"/>
              </w:rPr>
            </w:pPr>
            <w:r w:rsidRPr="006E0455">
              <w:rPr>
                <w:rFonts w:ascii="Arial" w:hAnsi="Arial" w:cs="Arial"/>
                <w:sz w:val="18"/>
                <w:szCs w:val="18"/>
              </w:rPr>
              <w:t>PRO-CS (20%) / CC (80%)</w:t>
            </w:r>
          </w:p>
          <w:p w14:paraId="5F0A40AB" w14:textId="77777777" w:rsidR="00BA4A6A" w:rsidRPr="006E0455" w:rsidRDefault="00BA4A6A" w:rsidP="00BA4A6A">
            <w:pPr>
              <w:rPr>
                <w:rFonts w:ascii="Arial" w:hAnsi="Arial" w:cs="Arial"/>
                <w:sz w:val="18"/>
                <w:szCs w:val="18"/>
              </w:rPr>
            </w:pPr>
          </w:p>
          <w:p w14:paraId="275FBFE2" w14:textId="77777777" w:rsidR="00BA4A6A" w:rsidRPr="006E0455" w:rsidRDefault="00BA4A6A" w:rsidP="00BA4A6A">
            <w:pPr>
              <w:rPr>
                <w:rFonts w:ascii="Arial" w:hAnsi="Arial" w:cs="Arial"/>
                <w:sz w:val="18"/>
                <w:szCs w:val="18"/>
              </w:rPr>
            </w:pPr>
          </w:p>
          <w:p w14:paraId="1F50F9D3" w14:textId="77777777" w:rsidR="00BA4A6A" w:rsidRPr="006E0455" w:rsidRDefault="00BA4A6A" w:rsidP="00BA4A6A">
            <w:pPr>
              <w:rPr>
                <w:rFonts w:ascii="Arial" w:hAnsi="Arial" w:cs="Arial"/>
                <w:sz w:val="18"/>
                <w:szCs w:val="18"/>
              </w:rPr>
            </w:pPr>
          </w:p>
          <w:p w14:paraId="008CDA64" w14:textId="77777777" w:rsidR="00BA4A6A" w:rsidRPr="006E0455" w:rsidRDefault="00BA4A6A" w:rsidP="008F6C60">
            <w:pPr>
              <w:numPr>
                <w:ilvl w:val="0"/>
                <w:numId w:val="5"/>
              </w:numPr>
              <w:ind w:left="360"/>
              <w:rPr>
                <w:rFonts w:ascii="Arial" w:hAnsi="Arial" w:cs="Arial"/>
                <w:sz w:val="18"/>
                <w:szCs w:val="18"/>
              </w:rPr>
            </w:pPr>
            <w:r w:rsidRPr="006E0455">
              <w:rPr>
                <w:rFonts w:ascii="Arial" w:hAnsi="Arial" w:cs="Arial"/>
                <w:sz w:val="18"/>
                <w:szCs w:val="18"/>
              </w:rPr>
              <w:t>PRO-CS (100%)</w:t>
            </w:r>
          </w:p>
        </w:tc>
      </w:tr>
    </w:tbl>
    <w:p w14:paraId="1EAF90B0" w14:textId="77777777" w:rsidR="00D046FB" w:rsidRPr="006E0455" w:rsidRDefault="00D046FB" w:rsidP="00D046FB">
      <w:pPr>
        <w:pStyle w:val="Courant"/>
        <w:ind w:firstLine="0"/>
        <w:rPr>
          <w:rFonts w:ascii="Arial" w:hAnsi="Arial" w:cs="Arial"/>
          <w:sz w:val="20"/>
        </w:rPr>
      </w:pPr>
    </w:p>
    <w:p w14:paraId="504E76D2" w14:textId="77777777" w:rsidR="00D046FB" w:rsidRPr="006E0455" w:rsidRDefault="00222BB8" w:rsidP="00D046FB">
      <w:pPr>
        <w:rPr>
          <w:rFonts w:ascii="Arial" w:hAnsi="Arial" w:cs="Arial"/>
        </w:rPr>
      </w:pPr>
      <w:r w:rsidRPr="006E0455">
        <w:rPr>
          <w:rFonts w:ascii="Arial" w:hAnsi="Arial" w:cs="Arial"/>
          <w:noProof/>
        </w:rPr>
        <w:drawing>
          <wp:inline distT="0" distB="0" distL="0" distR="0" wp14:anchorId="6366D1B3" wp14:editId="7A87AD92">
            <wp:extent cx="247650" cy="209550"/>
            <wp:effectExtent l="19050" t="0" r="0" b="0"/>
            <wp:docPr id="3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00D046FB" w:rsidRPr="006E0455">
        <w:rPr>
          <w:rFonts w:ascii="Arial" w:hAnsi="Arial" w:cs="Arial"/>
        </w:rPr>
        <w:t xml:space="preserve"> </w:t>
      </w:r>
    </w:p>
    <w:p w14:paraId="35E10A29" w14:textId="77777777" w:rsidR="00FC171B" w:rsidRPr="006E0455" w:rsidRDefault="00372B2D" w:rsidP="00FC171B">
      <w:pPr>
        <w:jc w:val="both"/>
        <w:rPr>
          <w:rFonts w:ascii="Arial" w:hAnsi="Arial" w:cs="Arial"/>
        </w:rPr>
      </w:pPr>
      <w:r w:rsidRPr="006E0455">
        <w:rPr>
          <w:rFonts w:ascii="Arial" w:hAnsi="Arial" w:cs="Arial"/>
          <w:b/>
          <w:i/>
          <w:u w:val="single"/>
        </w:rPr>
        <w:t>ATTENTION :</w:t>
      </w:r>
      <w:r w:rsidRPr="006E0455">
        <w:rPr>
          <w:rFonts w:ascii="Arial" w:hAnsi="Arial" w:cs="Arial"/>
        </w:rPr>
        <w:t xml:space="preserve"> </w:t>
      </w:r>
      <w:r w:rsidR="00FC171B" w:rsidRPr="006E0455">
        <w:rPr>
          <w:rFonts w:ascii="Arial" w:hAnsi="Arial" w:cs="Arial"/>
        </w:rPr>
        <w:t xml:space="preserve">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154FA502" w14:textId="77777777" w:rsidR="00FC171B" w:rsidRPr="006E0455" w:rsidRDefault="00FC171B" w:rsidP="00FC171B">
      <w:pPr>
        <w:jc w:val="both"/>
        <w:rPr>
          <w:rFonts w:ascii="Arial" w:hAnsi="Arial" w:cs="Arial"/>
        </w:rPr>
      </w:pPr>
    </w:p>
    <w:p w14:paraId="2B79F699" w14:textId="47B0D132" w:rsidR="00FC171B" w:rsidRPr="006E0455" w:rsidRDefault="00FC171B" w:rsidP="00FC171B">
      <w:pPr>
        <w:jc w:val="both"/>
        <w:rPr>
          <w:rFonts w:ascii="Arial" w:hAnsi="Arial" w:cs="Arial"/>
        </w:rPr>
      </w:pPr>
      <w:r w:rsidRPr="006E0455">
        <w:rPr>
          <w:rFonts w:ascii="Arial" w:hAnsi="Arial" w:cs="Arial"/>
        </w:rPr>
        <w:t>En cas d’écart entre la proposition du candidat et l’estimation de l’Acoss</w:t>
      </w:r>
      <w:r w:rsidR="009E41F0" w:rsidRPr="006E0455">
        <w:rPr>
          <w:rFonts w:ascii="Arial" w:hAnsi="Arial" w:cs="Arial"/>
        </w:rPr>
        <w:t xml:space="preserve"> - UCN</w:t>
      </w:r>
      <w:r w:rsidRPr="006E0455">
        <w:rPr>
          <w:rFonts w:ascii="Arial" w:hAnsi="Arial" w:cs="Arial"/>
        </w:rPr>
        <w:t xml:space="preserve">, il est fortement recommandé au candidat de le justifier dans le CRF, afin de permettre une meilleure appréciation de la qualité de l’offre. </w:t>
      </w:r>
    </w:p>
    <w:p w14:paraId="014D02D0" w14:textId="00F62041" w:rsidR="00D046FB" w:rsidRPr="006E0455" w:rsidRDefault="00D046FB" w:rsidP="00FC171B">
      <w:pPr>
        <w:pStyle w:val="Courant"/>
        <w:ind w:firstLine="0"/>
        <w:rPr>
          <w:rFonts w:ascii="Arial" w:hAnsi="Arial" w:cs="Arial"/>
          <w:b/>
          <w:u w:val="single"/>
        </w:rPr>
      </w:pPr>
    </w:p>
    <w:p w14:paraId="027186E9" w14:textId="77777777" w:rsidR="00293FB0" w:rsidRPr="006E0455" w:rsidRDefault="00293FB0">
      <w:pPr>
        <w:spacing w:after="200" w:line="276" w:lineRule="auto"/>
        <w:rPr>
          <w:rFonts w:ascii="Arial" w:hAnsi="Arial" w:cs="Arial"/>
          <w:b/>
          <w:u w:val="single"/>
        </w:rPr>
      </w:pPr>
      <w:r w:rsidRPr="006E0455">
        <w:rPr>
          <w:rFonts w:ascii="Arial" w:hAnsi="Arial" w:cs="Arial"/>
          <w:b/>
          <w:u w:val="singl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8"/>
        <w:gridCol w:w="725"/>
        <w:gridCol w:w="1097"/>
        <w:gridCol w:w="2117"/>
        <w:gridCol w:w="382"/>
        <w:gridCol w:w="2831"/>
      </w:tblGrid>
      <w:tr w:rsidR="00E336AD" w:rsidRPr="006E0455" w14:paraId="40E809AF" w14:textId="77777777" w:rsidTr="005E07A7">
        <w:tc>
          <w:tcPr>
            <w:tcW w:w="9630" w:type="dxa"/>
            <w:gridSpan w:val="6"/>
            <w:vAlign w:val="center"/>
          </w:tcPr>
          <w:p w14:paraId="5851459A" w14:textId="1BA4C736" w:rsidR="00BB360C" w:rsidRPr="006E0455" w:rsidRDefault="008D30F9" w:rsidP="00BB360C">
            <w:pPr>
              <w:numPr>
                <w:ilvl w:val="0"/>
                <w:numId w:val="2"/>
              </w:numPr>
              <w:rPr>
                <w:rFonts w:ascii="Arial" w:hAnsi="Arial" w:cs="Arial"/>
                <w:b/>
                <w:sz w:val="22"/>
                <w:szCs w:val="24"/>
              </w:rPr>
            </w:pPr>
            <w:r w:rsidRPr="006E0455">
              <w:rPr>
                <w:rFonts w:ascii="Arial" w:hAnsi="Arial" w:cs="Arial"/>
                <w:b/>
                <w:sz w:val="22"/>
                <w:szCs w:val="24"/>
              </w:rPr>
              <w:lastRenderedPageBreak/>
              <w:t>M03</w:t>
            </w:r>
            <w:r w:rsidR="00BB360C" w:rsidRPr="006E0455">
              <w:rPr>
                <w:rFonts w:ascii="Arial" w:hAnsi="Arial" w:cs="Arial"/>
                <w:b/>
                <w:sz w:val="22"/>
                <w:szCs w:val="24"/>
              </w:rPr>
              <w:t> : Assistance à la migration</w:t>
            </w:r>
            <w:r w:rsidR="009E41F0" w:rsidRPr="006E0455">
              <w:rPr>
                <w:rFonts w:ascii="Arial" w:hAnsi="Arial" w:cs="Arial"/>
                <w:b/>
                <w:sz w:val="22"/>
                <w:szCs w:val="24"/>
              </w:rPr>
              <w:t xml:space="preserve"> de patrimoine de requêtes</w:t>
            </w:r>
          </w:p>
        </w:tc>
      </w:tr>
      <w:tr w:rsidR="00E336AD" w:rsidRPr="006E0455" w14:paraId="1C6A91D7" w14:textId="77777777" w:rsidTr="005E07A7">
        <w:tc>
          <w:tcPr>
            <w:tcW w:w="963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0C85CE9" w14:textId="77777777" w:rsidR="00BB360C" w:rsidRPr="006E0455" w:rsidRDefault="00BB360C" w:rsidP="00BB360C">
            <w:pPr>
              <w:ind w:left="360" w:hanging="360"/>
              <w:rPr>
                <w:rFonts w:ascii="Arial" w:hAnsi="Arial" w:cs="Arial"/>
                <w:b/>
                <w:sz w:val="12"/>
                <w:szCs w:val="24"/>
              </w:rPr>
            </w:pPr>
          </w:p>
          <w:p w14:paraId="41A1246C" w14:textId="77777777" w:rsidR="00BB360C" w:rsidRPr="006E0455" w:rsidRDefault="00BB360C" w:rsidP="00BB360C">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5DFF0B8A" w14:textId="77777777" w:rsidR="00BB360C" w:rsidRPr="006E0455" w:rsidRDefault="00BB360C" w:rsidP="00BB360C">
            <w:pPr>
              <w:ind w:left="360" w:hanging="360"/>
              <w:rPr>
                <w:rFonts w:ascii="Arial" w:hAnsi="Arial" w:cs="Arial"/>
                <w:b/>
                <w:sz w:val="12"/>
                <w:szCs w:val="24"/>
              </w:rPr>
            </w:pPr>
          </w:p>
        </w:tc>
      </w:tr>
      <w:tr w:rsidR="00E336AD" w:rsidRPr="006E0455" w14:paraId="6A9B0A73" w14:textId="77777777" w:rsidTr="005E07A7">
        <w:trPr>
          <w:trHeight w:val="1821"/>
        </w:trPr>
        <w:tc>
          <w:tcPr>
            <w:tcW w:w="3203" w:type="dxa"/>
            <w:gridSpan w:val="2"/>
          </w:tcPr>
          <w:p w14:paraId="3F699D61" w14:textId="77777777" w:rsidR="00BB360C" w:rsidRPr="006E0455" w:rsidRDefault="00BB360C" w:rsidP="00BB360C">
            <w:pPr>
              <w:rPr>
                <w:rFonts w:ascii="Arial" w:hAnsi="Arial" w:cs="Arial"/>
                <w:szCs w:val="24"/>
              </w:rPr>
            </w:pPr>
          </w:p>
          <w:p w14:paraId="51C75586" w14:textId="77777777" w:rsidR="00BB360C" w:rsidRPr="006E0455" w:rsidRDefault="00D14A9E" w:rsidP="00BB360C">
            <w:pPr>
              <w:rPr>
                <w:rFonts w:ascii="Arial" w:hAnsi="Arial" w:cs="Arial"/>
                <w:szCs w:val="24"/>
              </w:rPr>
            </w:pPr>
            <w:r w:rsidRPr="006E0455">
              <w:rPr>
                <w:rFonts w:ascii="Arial" w:hAnsi="Arial" w:cs="Arial"/>
                <w:szCs w:val="24"/>
              </w:rPr>
              <w:t xml:space="preserve">Durée de la migration </w:t>
            </w:r>
            <w:r w:rsidR="00BB360C" w:rsidRPr="006E0455">
              <w:rPr>
                <w:rFonts w:ascii="Arial" w:hAnsi="Arial" w:cs="Arial"/>
                <w:szCs w:val="24"/>
              </w:rPr>
              <w:t>:</w:t>
            </w:r>
          </w:p>
          <w:p w14:paraId="6728D3DD" w14:textId="77777777" w:rsidR="00BB360C" w:rsidRPr="006E0455" w:rsidRDefault="00BB360C" w:rsidP="00BB360C">
            <w:pPr>
              <w:rPr>
                <w:rFonts w:ascii="Arial" w:hAnsi="Arial" w:cs="Arial"/>
                <w:szCs w:val="24"/>
              </w:rPr>
            </w:pPr>
          </w:p>
          <w:p w14:paraId="2454AB7D" w14:textId="77777777" w:rsidR="00BB360C" w:rsidRPr="006E0455" w:rsidRDefault="00BB360C" w:rsidP="00BB360C">
            <w:pPr>
              <w:rPr>
                <w:rFonts w:ascii="Arial" w:hAnsi="Arial" w:cs="Arial"/>
                <w:szCs w:val="24"/>
              </w:rPr>
            </w:pPr>
          </w:p>
          <w:p w14:paraId="5F43AAF5" w14:textId="77777777" w:rsidR="00BB360C" w:rsidRPr="006E0455" w:rsidRDefault="00BB360C" w:rsidP="008F6C60">
            <w:pPr>
              <w:pStyle w:val="Paragraphedeliste"/>
              <w:numPr>
                <w:ilvl w:val="0"/>
                <w:numId w:val="8"/>
              </w:numPr>
              <w:rPr>
                <w:rFonts w:ascii="Arial" w:hAnsi="Arial" w:cs="Arial"/>
                <w:szCs w:val="24"/>
              </w:rPr>
            </w:pPr>
            <w:r w:rsidRPr="006E0455">
              <w:rPr>
                <w:rFonts w:ascii="Arial" w:hAnsi="Arial" w:cs="Arial"/>
                <w:szCs w:val="24"/>
              </w:rPr>
              <w:t>Inférieure à 1 mois : 1 point</w:t>
            </w:r>
          </w:p>
          <w:p w14:paraId="42025CF5" w14:textId="77777777" w:rsidR="00BB360C" w:rsidRPr="006E0455" w:rsidRDefault="00D14A9E" w:rsidP="008F6C60">
            <w:pPr>
              <w:pStyle w:val="Paragraphedeliste"/>
              <w:numPr>
                <w:ilvl w:val="0"/>
                <w:numId w:val="8"/>
              </w:numPr>
              <w:rPr>
                <w:rFonts w:ascii="Arial" w:hAnsi="Arial" w:cs="Arial"/>
                <w:szCs w:val="24"/>
              </w:rPr>
            </w:pPr>
            <w:r w:rsidRPr="006E0455">
              <w:rPr>
                <w:rFonts w:ascii="Arial" w:hAnsi="Arial" w:cs="Arial"/>
                <w:szCs w:val="24"/>
              </w:rPr>
              <w:t>Entre 1 mois et 2</w:t>
            </w:r>
            <w:r w:rsidR="00BB360C" w:rsidRPr="006E0455">
              <w:rPr>
                <w:rFonts w:ascii="Arial" w:hAnsi="Arial" w:cs="Arial"/>
                <w:szCs w:val="24"/>
              </w:rPr>
              <w:t xml:space="preserve"> mois : 2 points</w:t>
            </w:r>
          </w:p>
          <w:p w14:paraId="6FB508AE" w14:textId="77777777" w:rsidR="00BB360C" w:rsidRPr="006E0455" w:rsidRDefault="00BB360C" w:rsidP="008F6C60">
            <w:pPr>
              <w:pStyle w:val="Paragraphedeliste"/>
              <w:numPr>
                <w:ilvl w:val="0"/>
                <w:numId w:val="8"/>
              </w:numPr>
              <w:rPr>
                <w:rFonts w:ascii="Arial" w:hAnsi="Arial" w:cs="Arial"/>
                <w:szCs w:val="24"/>
              </w:rPr>
            </w:pPr>
            <w:r w:rsidRPr="006E0455">
              <w:rPr>
                <w:rFonts w:ascii="Arial" w:hAnsi="Arial" w:cs="Arial"/>
                <w:szCs w:val="24"/>
              </w:rPr>
              <w:t xml:space="preserve">Supérieure à </w:t>
            </w:r>
            <w:r w:rsidR="00D14A9E" w:rsidRPr="006E0455">
              <w:rPr>
                <w:rFonts w:ascii="Arial" w:hAnsi="Arial" w:cs="Arial"/>
                <w:szCs w:val="24"/>
              </w:rPr>
              <w:t>2</w:t>
            </w:r>
            <w:r w:rsidRPr="006E0455">
              <w:rPr>
                <w:rFonts w:ascii="Arial" w:hAnsi="Arial" w:cs="Arial"/>
                <w:szCs w:val="24"/>
              </w:rPr>
              <w:t xml:space="preserve"> mois : 3 points</w:t>
            </w:r>
          </w:p>
          <w:p w14:paraId="0F1AE7B6" w14:textId="77777777" w:rsidR="00BB360C" w:rsidRPr="006E0455" w:rsidRDefault="00BB360C" w:rsidP="00BB360C">
            <w:pPr>
              <w:rPr>
                <w:rFonts w:ascii="Arial" w:hAnsi="Arial" w:cs="Arial"/>
                <w:szCs w:val="24"/>
              </w:rPr>
            </w:pPr>
          </w:p>
        </w:tc>
        <w:tc>
          <w:tcPr>
            <w:tcW w:w="3214" w:type="dxa"/>
            <w:gridSpan w:val="2"/>
          </w:tcPr>
          <w:p w14:paraId="1637E532" w14:textId="77777777" w:rsidR="00BB360C" w:rsidRPr="006E0455" w:rsidRDefault="00BB360C" w:rsidP="00BB360C">
            <w:pPr>
              <w:jc w:val="both"/>
              <w:rPr>
                <w:rFonts w:ascii="Arial" w:hAnsi="Arial" w:cs="Arial"/>
                <w:szCs w:val="24"/>
              </w:rPr>
            </w:pPr>
          </w:p>
          <w:p w14:paraId="79606BDA" w14:textId="77777777" w:rsidR="00BB360C" w:rsidRPr="006E0455" w:rsidRDefault="00BB360C" w:rsidP="00BB360C">
            <w:pPr>
              <w:rPr>
                <w:rFonts w:ascii="Arial" w:hAnsi="Arial" w:cs="Arial"/>
                <w:szCs w:val="24"/>
              </w:rPr>
            </w:pPr>
            <w:r w:rsidRPr="006E0455">
              <w:rPr>
                <w:rFonts w:ascii="Arial" w:hAnsi="Arial" w:cs="Arial"/>
                <w:szCs w:val="24"/>
              </w:rPr>
              <w:t>Nombre d</w:t>
            </w:r>
            <w:r w:rsidR="00D14A9E" w:rsidRPr="006E0455">
              <w:rPr>
                <w:rFonts w:ascii="Arial" w:hAnsi="Arial" w:cs="Arial"/>
                <w:szCs w:val="24"/>
              </w:rPr>
              <w:t xml:space="preserve">’acteurs à solliciter pour </w:t>
            </w:r>
            <w:proofErr w:type="spellStart"/>
            <w:r w:rsidR="00D14A9E" w:rsidRPr="006E0455">
              <w:rPr>
                <w:rFonts w:ascii="Arial" w:hAnsi="Arial" w:cs="Arial"/>
                <w:szCs w:val="24"/>
              </w:rPr>
              <w:t>reporting</w:t>
            </w:r>
            <w:proofErr w:type="spellEnd"/>
            <w:r w:rsidRPr="006E0455">
              <w:rPr>
                <w:rFonts w:ascii="Arial" w:hAnsi="Arial" w:cs="Arial"/>
                <w:szCs w:val="24"/>
              </w:rPr>
              <w:t> :</w:t>
            </w:r>
          </w:p>
          <w:p w14:paraId="03168F59" w14:textId="77777777" w:rsidR="00BB360C" w:rsidRPr="006E0455" w:rsidRDefault="00BB360C" w:rsidP="00BB360C">
            <w:pPr>
              <w:rPr>
                <w:rFonts w:ascii="Arial" w:hAnsi="Arial" w:cs="Arial"/>
                <w:szCs w:val="24"/>
              </w:rPr>
            </w:pPr>
          </w:p>
          <w:p w14:paraId="1385F445" w14:textId="0F322122" w:rsidR="00BB360C" w:rsidRPr="006E0455" w:rsidRDefault="00BB360C" w:rsidP="008F6C60">
            <w:pPr>
              <w:pStyle w:val="Paragraphedeliste"/>
              <w:numPr>
                <w:ilvl w:val="0"/>
                <w:numId w:val="8"/>
              </w:numPr>
              <w:rPr>
                <w:rFonts w:ascii="Arial" w:hAnsi="Arial" w:cs="Arial"/>
                <w:szCs w:val="24"/>
              </w:rPr>
            </w:pPr>
            <w:r w:rsidRPr="006E0455">
              <w:rPr>
                <w:rFonts w:ascii="Arial" w:hAnsi="Arial" w:cs="Arial"/>
                <w:szCs w:val="24"/>
              </w:rPr>
              <w:t xml:space="preserve">1 à </w:t>
            </w:r>
            <w:r w:rsidR="00FC171B" w:rsidRPr="006E0455">
              <w:rPr>
                <w:rFonts w:ascii="Arial" w:hAnsi="Arial" w:cs="Arial"/>
                <w:szCs w:val="24"/>
              </w:rPr>
              <w:t>10 :</w:t>
            </w:r>
            <w:r w:rsidRPr="006E0455">
              <w:rPr>
                <w:rFonts w:ascii="Arial" w:hAnsi="Arial" w:cs="Arial"/>
                <w:szCs w:val="24"/>
              </w:rPr>
              <w:t xml:space="preserve"> 1 point</w:t>
            </w:r>
          </w:p>
          <w:p w14:paraId="14F8B19F" w14:textId="3779CAED" w:rsidR="00BB360C" w:rsidRPr="006E0455" w:rsidRDefault="001376BA" w:rsidP="008F6C60">
            <w:pPr>
              <w:pStyle w:val="Paragraphedeliste"/>
              <w:numPr>
                <w:ilvl w:val="0"/>
                <w:numId w:val="8"/>
              </w:numPr>
              <w:rPr>
                <w:rFonts w:ascii="Arial" w:hAnsi="Arial" w:cs="Arial"/>
                <w:szCs w:val="24"/>
              </w:rPr>
            </w:pPr>
            <w:r w:rsidRPr="006E0455">
              <w:rPr>
                <w:rFonts w:ascii="Arial" w:hAnsi="Arial" w:cs="Arial"/>
                <w:szCs w:val="24"/>
              </w:rPr>
              <w:t>10</w:t>
            </w:r>
            <w:r w:rsidR="00BB360C" w:rsidRPr="006E0455">
              <w:rPr>
                <w:rFonts w:ascii="Arial" w:hAnsi="Arial" w:cs="Arial"/>
                <w:szCs w:val="24"/>
              </w:rPr>
              <w:t xml:space="preserve"> à </w:t>
            </w:r>
            <w:r w:rsidR="00FC171B" w:rsidRPr="006E0455">
              <w:rPr>
                <w:rFonts w:ascii="Arial" w:hAnsi="Arial" w:cs="Arial"/>
                <w:szCs w:val="24"/>
              </w:rPr>
              <w:t>20 :</w:t>
            </w:r>
            <w:r w:rsidR="00BB360C" w:rsidRPr="006E0455">
              <w:rPr>
                <w:rFonts w:ascii="Arial" w:hAnsi="Arial" w:cs="Arial"/>
                <w:szCs w:val="24"/>
              </w:rPr>
              <w:t xml:space="preserve"> 2 points</w:t>
            </w:r>
          </w:p>
          <w:p w14:paraId="23C2CDDF" w14:textId="243DC53D" w:rsidR="00BB360C" w:rsidRPr="006E0455" w:rsidRDefault="001376BA" w:rsidP="008F6C60">
            <w:pPr>
              <w:pStyle w:val="Paragraphedeliste"/>
              <w:numPr>
                <w:ilvl w:val="0"/>
                <w:numId w:val="8"/>
              </w:numPr>
              <w:rPr>
                <w:rFonts w:ascii="Arial" w:hAnsi="Arial" w:cs="Arial"/>
                <w:szCs w:val="24"/>
              </w:rPr>
            </w:pPr>
            <w:r w:rsidRPr="006E0455">
              <w:rPr>
                <w:rFonts w:ascii="Arial" w:hAnsi="Arial" w:cs="Arial"/>
                <w:szCs w:val="24"/>
              </w:rPr>
              <w:t xml:space="preserve">Plus de </w:t>
            </w:r>
            <w:r w:rsidR="00FC171B" w:rsidRPr="006E0455">
              <w:rPr>
                <w:rFonts w:ascii="Arial" w:hAnsi="Arial" w:cs="Arial"/>
                <w:szCs w:val="24"/>
              </w:rPr>
              <w:t>20 :</w:t>
            </w:r>
            <w:r w:rsidR="00BB360C" w:rsidRPr="006E0455">
              <w:rPr>
                <w:rFonts w:ascii="Arial" w:hAnsi="Arial" w:cs="Arial"/>
                <w:szCs w:val="24"/>
              </w:rPr>
              <w:t xml:space="preserve"> 3 points</w:t>
            </w:r>
          </w:p>
          <w:p w14:paraId="0360A4D4" w14:textId="77777777" w:rsidR="00BB360C" w:rsidRPr="006E0455" w:rsidRDefault="00BB360C" w:rsidP="00BB360C">
            <w:pPr>
              <w:jc w:val="both"/>
              <w:rPr>
                <w:rFonts w:ascii="Arial" w:hAnsi="Arial" w:cs="Arial"/>
                <w:szCs w:val="24"/>
              </w:rPr>
            </w:pPr>
          </w:p>
        </w:tc>
        <w:tc>
          <w:tcPr>
            <w:tcW w:w="3213" w:type="dxa"/>
            <w:gridSpan w:val="2"/>
          </w:tcPr>
          <w:p w14:paraId="2DA01110" w14:textId="77777777" w:rsidR="00BB360C" w:rsidRPr="006E0455" w:rsidRDefault="00BB360C" w:rsidP="00BB360C">
            <w:pPr>
              <w:jc w:val="both"/>
              <w:rPr>
                <w:rFonts w:ascii="Arial" w:hAnsi="Arial" w:cs="Arial"/>
                <w:szCs w:val="24"/>
              </w:rPr>
            </w:pPr>
          </w:p>
          <w:p w14:paraId="70BB678E" w14:textId="77777777" w:rsidR="00BB360C" w:rsidRPr="006E0455" w:rsidRDefault="00BB360C" w:rsidP="00BB360C">
            <w:pPr>
              <w:jc w:val="both"/>
              <w:rPr>
                <w:rFonts w:ascii="Arial" w:hAnsi="Arial" w:cs="Arial"/>
                <w:szCs w:val="24"/>
              </w:rPr>
            </w:pPr>
            <w:r w:rsidRPr="006E0455">
              <w:rPr>
                <w:rFonts w:ascii="Arial" w:hAnsi="Arial" w:cs="Arial"/>
                <w:szCs w:val="24"/>
              </w:rPr>
              <w:t>Ampleur/importance du périmètre impacté par l</w:t>
            </w:r>
            <w:r w:rsidR="00D14A9E" w:rsidRPr="006E0455">
              <w:rPr>
                <w:rFonts w:ascii="Arial" w:hAnsi="Arial" w:cs="Arial"/>
                <w:szCs w:val="24"/>
              </w:rPr>
              <w:t>a migration</w:t>
            </w:r>
            <w:r w:rsidRPr="006E0455">
              <w:rPr>
                <w:rFonts w:ascii="Arial" w:hAnsi="Arial" w:cs="Arial"/>
                <w:szCs w:val="24"/>
              </w:rPr>
              <w:t xml:space="preserve"> (SI ou organisation) :</w:t>
            </w:r>
          </w:p>
          <w:p w14:paraId="60809D22" w14:textId="77777777" w:rsidR="00BB360C" w:rsidRPr="006E0455" w:rsidRDefault="00BB360C" w:rsidP="008F6C60">
            <w:pPr>
              <w:pStyle w:val="Paragraphedeliste"/>
              <w:numPr>
                <w:ilvl w:val="0"/>
                <w:numId w:val="9"/>
              </w:numPr>
              <w:rPr>
                <w:rFonts w:ascii="Arial" w:hAnsi="Arial" w:cs="Arial"/>
                <w:szCs w:val="24"/>
              </w:rPr>
            </w:pPr>
            <w:r w:rsidRPr="006E0455">
              <w:rPr>
                <w:rFonts w:ascii="Arial" w:hAnsi="Arial" w:cs="Arial"/>
                <w:szCs w:val="24"/>
              </w:rPr>
              <w:t>Basse : 2 points</w:t>
            </w:r>
          </w:p>
          <w:p w14:paraId="41190694" w14:textId="77777777" w:rsidR="00BB360C" w:rsidRPr="006E0455" w:rsidRDefault="00BB360C" w:rsidP="008F6C60">
            <w:pPr>
              <w:pStyle w:val="Paragraphedeliste"/>
              <w:numPr>
                <w:ilvl w:val="0"/>
                <w:numId w:val="7"/>
              </w:numPr>
              <w:rPr>
                <w:rFonts w:ascii="Arial" w:hAnsi="Arial" w:cs="Arial"/>
                <w:szCs w:val="24"/>
              </w:rPr>
            </w:pPr>
            <w:r w:rsidRPr="006E0455">
              <w:rPr>
                <w:rFonts w:ascii="Arial" w:hAnsi="Arial" w:cs="Arial"/>
                <w:szCs w:val="24"/>
              </w:rPr>
              <w:t>Moyenne : 4 points</w:t>
            </w:r>
          </w:p>
          <w:p w14:paraId="781E44D0" w14:textId="77777777" w:rsidR="00BB360C" w:rsidRPr="006E0455" w:rsidRDefault="00BB360C" w:rsidP="008F6C60">
            <w:pPr>
              <w:pStyle w:val="Paragraphedeliste"/>
              <w:numPr>
                <w:ilvl w:val="0"/>
                <w:numId w:val="7"/>
              </w:numPr>
              <w:rPr>
                <w:rFonts w:ascii="Arial" w:hAnsi="Arial" w:cs="Arial"/>
                <w:szCs w:val="24"/>
              </w:rPr>
            </w:pPr>
            <w:r w:rsidRPr="006E0455">
              <w:rPr>
                <w:rFonts w:ascii="Arial" w:hAnsi="Arial" w:cs="Arial"/>
                <w:szCs w:val="24"/>
              </w:rPr>
              <w:t>Haute : 6 points</w:t>
            </w:r>
          </w:p>
          <w:p w14:paraId="3C42D2BA" w14:textId="77777777" w:rsidR="00BB360C" w:rsidRPr="006E0455" w:rsidRDefault="00BB360C" w:rsidP="00BB360C">
            <w:pPr>
              <w:jc w:val="both"/>
              <w:rPr>
                <w:rFonts w:ascii="Arial" w:hAnsi="Arial" w:cs="Arial"/>
                <w:szCs w:val="24"/>
              </w:rPr>
            </w:pPr>
          </w:p>
        </w:tc>
      </w:tr>
      <w:tr w:rsidR="00E336AD" w:rsidRPr="006E0455" w14:paraId="6FF06B1A" w14:textId="77777777" w:rsidTr="005E07A7">
        <w:tc>
          <w:tcPr>
            <w:tcW w:w="9630" w:type="dxa"/>
            <w:gridSpan w:val="6"/>
            <w:shd w:val="clear" w:color="auto" w:fill="D9D9D9"/>
            <w:vAlign w:val="center"/>
          </w:tcPr>
          <w:p w14:paraId="58ECD8A9" w14:textId="77777777" w:rsidR="00BB360C" w:rsidRPr="006E0455" w:rsidRDefault="00BB360C" w:rsidP="00BB360C">
            <w:pPr>
              <w:rPr>
                <w:rFonts w:ascii="Arial" w:hAnsi="Arial" w:cs="Arial"/>
                <w:sz w:val="12"/>
                <w:szCs w:val="24"/>
              </w:rPr>
            </w:pPr>
          </w:p>
          <w:p w14:paraId="1140A10A" w14:textId="77777777" w:rsidR="00BB360C" w:rsidRPr="006E0455" w:rsidRDefault="00BB360C" w:rsidP="00BB360C">
            <w:pPr>
              <w:rPr>
                <w:rFonts w:ascii="Arial" w:hAnsi="Arial" w:cs="Arial"/>
                <w:szCs w:val="18"/>
                <w:u w:val="single"/>
              </w:rPr>
            </w:pPr>
            <w:r w:rsidRPr="006E0455">
              <w:rPr>
                <w:rFonts w:ascii="Arial" w:hAnsi="Arial" w:cs="Arial"/>
                <w:szCs w:val="18"/>
                <w:u w:val="single"/>
              </w:rPr>
              <w:t>B/ Décomposition de l’unité d’œuvre :</w:t>
            </w:r>
          </w:p>
          <w:p w14:paraId="776EC7B5" w14:textId="77777777" w:rsidR="00BB360C" w:rsidRPr="006E0455" w:rsidRDefault="00BB360C" w:rsidP="00BB360C">
            <w:pPr>
              <w:rPr>
                <w:rFonts w:ascii="Arial" w:hAnsi="Arial" w:cs="Arial"/>
                <w:sz w:val="12"/>
                <w:szCs w:val="24"/>
              </w:rPr>
            </w:pPr>
          </w:p>
        </w:tc>
      </w:tr>
      <w:tr w:rsidR="00BB360C" w:rsidRPr="006E0455" w14:paraId="792DD2C5" w14:textId="77777777" w:rsidTr="005E07A7">
        <w:tc>
          <w:tcPr>
            <w:tcW w:w="2478" w:type="dxa"/>
          </w:tcPr>
          <w:p w14:paraId="7549CA7D" w14:textId="77777777" w:rsidR="00BB360C" w:rsidRPr="006E0455" w:rsidRDefault="00BB360C" w:rsidP="00BB360C">
            <w:pPr>
              <w:jc w:val="center"/>
              <w:rPr>
                <w:rFonts w:ascii="Arial" w:hAnsi="Arial" w:cs="Arial"/>
                <w:b/>
                <w:sz w:val="18"/>
                <w:szCs w:val="18"/>
              </w:rPr>
            </w:pPr>
          </w:p>
          <w:p w14:paraId="2AEA1BF7" w14:textId="77777777" w:rsidR="00BB360C" w:rsidRPr="006E0455" w:rsidRDefault="00BB360C" w:rsidP="00BB360C">
            <w:pPr>
              <w:jc w:val="center"/>
              <w:rPr>
                <w:rFonts w:ascii="Arial" w:hAnsi="Arial" w:cs="Arial"/>
                <w:b/>
                <w:sz w:val="18"/>
                <w:szCs w:val="18"/>
              </w:rPr>
            </w:pPr>
            <w:r w:rsidRPr="006E0455">
              <w:rPr>
                <w:rFonts w:ascii="Arial" w:hAnsi="Arial" w:cs="Arial"/>
                <w:b/>
                <w:sz w:val="18"/>
                <w:szCs w:val="18"/>
              </w:rPr>
              <w:t>Complexité tranche :</w:t>
            </w:r>
          </w:p>
          <w:p w14:paraId="723FA4A0" w14:textId="77777777" w:rsidR="00BB360C" w:rsidRPr="006E0455" w:rsidRDefault="00BB360C" w:rsidP="00BB360C">
            <w:pPr>
              <w:rPr>
                <w:rFonts w:ascii="Arial" w:hAnsi="Arial" w:cs="Arial"/>
                <w:sz w:val="18"/>
                <w:szCs w:val="18"/>
              </w:rPr>
            </w:pPr>
          </w:p>
          <w:p w14:paraId="0E9B7C6C" w14:textId="77777777" w:rsidR="00BB360C" w:rsidRPr="006E0455" w:rsidRDefault="00BB360C" w:rsidP="00BB360C">
            <w:pPr>
              <w:rPr>
                <w:rFonts w:ascii="Arial" w:hAnsi="Arial" w:cs="Arial"/>
                <w:sz w:val="18"/>
                <w:szCs w:val="18"/>
              </w:rPr>
            </w:pPr>
          </w:p>
          <w:p w14:paraId="7E00FD18" w14:textId="77777777" w:rsidR="00BB360C" w:rsidRPr="006E0455" w:rsidRDefault="00BB360C" w:rsidP="00BB360C">
            <w:pPr>
              <w:rPr>
                <w:rFonts w:ascii="Arial" w:hAnsi="Arial" w:cs="Arial"/>
                <w:sz w:val="18"/>
                <w:szCs w:val="18"/>
              </w:rPr>
            </w:pPr>
          </w:p>
          <w:p w14:paraId="06FA74F6" w14:textId="27B4FF03" w:rsidR="00BB360C" w:rsidRPr="006E0455" w:rsidRDefault="00BB360C" w:rsidP="008F6C60">
            <w:pPr>
              <w:numPr>
                <w:ilvl w:val="0"/>
                <w:numId w:val="6"/>
              </w:numPr>
              <w:rPr>
                <w:rFonts w:ascii="Arial" w:hAnsi="Arial" w:cs="Arial"/>
                <w:sz w:val="18"/>
                <w:szCs w:val="18"/>
              </w:rPr>
            </w:pPr>
            <w:r w:rsidRPr="006E0455">
              <w:rPr>
                <w:rFonts w:ascii="Arial" w:hAnsi="Arial" w:cs="Arial"/>
                <w:sz w:val="18"/>
                <w:szCs w:val="18"/>
              </w:rPr>
              <w:t xml:space="preserve">« T1 » = </w:t>
            </w:r>
            <w:r w:rsidR="00FC171B" w:rsidRPr="006E0455">
              <w:rPr>
                <w:rFonts w:ascii="Arial" w:hAnsi="Arial" w:cs="Arial"/>
                <w:sz w:val="18"/>
                <w:szCs w:val="18"/>
              </w:rPr>
              <w:t>complexité faible (</w:t>
            </w:r>
            <w:r w:rsidRPr="006E0455">
              <w:rPr>
                <w:rFonts w:ascii="Arial" w:hAnsi="Arial" w:cs="Arial"/>
                <w:sz w:val="18"/>
                <w:szCs w:val="18"/>
              </w:rPr>
              <w:t>4 à 5 points)</w:t>
            </w:r>
          </w:p>
          <w:p w14:paraId="5165C2EE" w14:textId="77777777" w:rsidR="00BB360C" w:rsidRPr="006E0455" w:rsidRDefault="00BB360C" w:rsidP="00BB360C">
            <w:pPr>
              <w:rPr>
                <w:rFonts w:ascii="Arial" w:hAnsi="Arial" w:cs="Arial"/>
                <w:sz w:val="18"/>
                <w:szCs w:val="18"/>
              </w:rPr>
            </w:pPr>
          </w:p>
          <w:p w14:paraId="47F3FBD4" w14:textId="77777777" w:rsidR="00BB360C" w:rsidRPr="006E0455" w:rsidRDefault="00BB360C" w:rsidP="00BB360C">
            <w:pPr>
              <w:rPr>
                <w:rFonts w:ascii="Arial" w:hAnsi="Arial" w:cs="Arial"/>
                <w:sz w:val="18"/>
                <w:szCs w:val="18"/>
              </w:rPr>
            </w:pPr>
          </w:p>
          <w:p w14:paraId="7610C5E9" w14:textId="77777777" w:rsidR="00BB360C" w:rsidRPr="006E0455" w:rsidRDefault="00BB360C" w:rsidP="008F6C60">
            <w:pPr>
              <w:numPr>
                <w:ilvl w:val="0"/>
                <w:numId w:val="6"/>
              </w:numPr>
              <w:rPr>
                <w:rFonts w:ascii="Arial" w:hAnsi="Arial" w:cs="Arial"/>
                <w:sz w:val="18"/>
                <w:szCs w:val="18"/>
              </w:rPr>
            </w:pPr>
            <w:r w:rsidRPr="006E0455">
              <w:rPr>
                <w:rFonts w:ascii="Arial" w:hAnsi="Arial" w:cs="Arial"/>
                <w:sz w:val="18"/>
                <w:szCs w:val="18"/>
              </w:rPr>
              <w:t>« T2 » = complexité moyenne (6 à 7 points)</w:t>
            </w:r>
          </w:p>
          <w:p w14:paraId="7C8569F0" w14:textId="77777777" w:rsidR="00BB360C" w:rsidRPr="006E0455" w:rsidRDefault="00BB360C" w:rsidP="00BB360C">
            <w:pPr>
              <w:rPr>
                <w:rFonts w:ascii="Arial" w:hAnsi="Arial" w:cs="Arial"/>
                <w:sz w:val="18"/>
                <w:szCs w:val="18"/>
              </w:rPr>
            </w:pPr>
          </w:p>
          <w:p w14:paraId="253E046A" w14:textId="77777777" w:rsidR="00BB360C" w:rsidRPr="006E0455" w:rsidRDefault="00BB360C" w:rsidP="00BB360C">
            <w:pPr>
              <w:rPr>
                <w:rFonts w:ascii="Arial" w:hAnsi="Arial" w:cs="Arial"/>
                <w:sz w:val="18"/>
                <w:szCs w:val="18"/>
              </w:rPr>
            </w:pPr>
          </w:p>
          <w:p w14:paraId="573C2375" w14:textId="7644D3C9" w:rsidR="00BB360C" w:rsidRPr="006E0455" w:rsidRDefault="00BB360C" w:rsidP="008F6C60">
            <w:pPr>
              <w:numPr>
                <w:ilvl w:val="0"/>
                <w:numId w:val="6"/>
              </w:numPr>
              <w:rPr>
                <w:rFonts w:ascii="Arial" w:hAnsi="Arial" w:cs="Arial"/>
                <w:sz w:val="18"/>
                <w:szCs w:val="18"/>
              </w:rPr>
            </w:pPr>
            <w:r w:rsidRPr="006E0455">
              <w:rPr>
                <w:rFonts w:ascii="Arial" w:hAnsi="Arial" w:cs="Arial"/>
                <w:sz w:val="18"/>
                <w:szCs w:val="18"/>
              </w:rPr>
              <w:t xml:space="preserve">« T3 » </w:t>
            </w:r>
            <w:r w:rsidR="00FC171B" w:rsidRPr="006E0455">
              <w:rPr>
                <w:rFonts w:ascii="Arial" w:hAnsi="Arial" w:cs="Arial"/>
                <w:sz w:val="18"/>
                <w:szCs w:val="18"/>
              </w:rPr>
              <w:t>= complexité</w:t>
            </w:r>
            <w:r w:rsidRPr="006E0455">
              <w:rPr>
                <w:rFonts w:ascii="Arial" w:hAnsi="Arial" w:cs="Arial"/>
                <w:sz w:val="18"/>
                <w:szCs w:val="18"/>
              </w:rPr>
              <w:t xml:space="preserve"> forte (8 à 9 points)</w:t>
            </w:r>
          </w:p>
          <w:p w14:paraId="39292E40" w14:textId="77777777" w:rsidR="00BB360C" w:rsidRPr="006E0455" w:rsidRDefault="00BB360C" w:rsidP="00BB360C">
            <w:pPr>
              <w:rPr>
                <w:rFonts w:ascii="Arial" w:hAnsi="Arial" w:cs="Arial"/>
                <w:sz w:val="18"/>
                <w:szCs w:val="18"/>
              </w:rPr>
            </w:pPr>
          </w:p>
          <w:p w14:paraId="7BE0128E" w14:textId="77777777" w:rsidR="00BB360C" w:rsidRPr="006E0455" w:rsidRDefault="00BB360C" w:rsidP="00BB360C">
            <w:pPr>
              <w:rPr>
                <w:rFonts w:ascii="Arial" w:hAnsi="Arial" w:cs="Arial"/>
                <w:sz w:val="18"/>
                <w:szCs w:val="18"/>
              </w:rPr>
            </w:pPr>
          </w:p>
          <w:p w14:paraId="5E34D276" w14:textId="78559405" w:rsidR="00BB360C" w:rsidRPr="006E0455" w:rsidRDefault="00BB360C" w:rsidP="008F6C60">
            <w:pPr>
              <w:numPr>
                <w:ilvl w:val="0"/>
                <w:numId w:val="6"/>
              </w:numPr>
              <w:rPr>
                <w:rFonts w:ascii="Arial" w:hAnsi="Arial" w:cs="Arial"/>
                <w:sz w:val="18"/>
                <w:szCs w:val="18"/>
              </w:rPr>
            </w:pPr>
            <w:r w:rsidRPr="006E0455">
              <w:rPr>
                <w:rFonts w:ascii="Arial" w:hAnsi="Arial" w:cs="Arial"/>
                <w:sz w:val="18"/>
                <w:szCs w:val="18"/>
              </w:rPr>
              <w:t>« T4 </w:t>
            </w:r>
            <w:r w:rsidR="00FC171B" w:rsidRPr="006E0455">
              <w:rPr>
                <w:rFonts w:ascii="Arial" w:hAnsi="Arial" w:cs="Arial"/>
                <w:sz w:val="18"/>
                <w:szCs w:val="18"/>
              </w:rPr>
              <w:t>» =</w:t>
            </w:r>
            <w:r w:rsidRPr="006E0455">
              <w:rPr>
                <w:rFonts w:ascii="Arial" w:hAnsi="Arial" w:cs="Arial"/>
                <w:sz w:val="18"/>
                <w:szCs w:val="18"/>
              </w:rPr>
              <w:t xml:space="preserve"> complexité très forte (10 à 12 points)</w:t>
            </w:r>
          </w:p>
          <w:p w14:paraId="2B7AE2E4" w14:textId="77777777" w:rsidR="00BB360C" w:rsidRPr="006E0455" w:rsidRDefault="00BB360C" w:rsidP="00BB360C">
            <w:pPr>
              <w:rPr>
                <w:rFonts w:ascii="Arial" w:hAnsi="Arial" w:cs="Arial"/>
                <w:sz w:val="18"/>
                <w:szCs w:val="18"/>
              </w:rPr>
            </w:pPr>
          </w:p>
        </w:tc>
        <w:tc>
          <w:tcPr>
            <w:tcW w:w="1822" w:type="dxa"/>
            <w:gridSpan w:val="2"/>
          </w:tcPr>
          <w:p w14:paraId="245F1F7E" w14:textId="77777777" w:rsidR="00BB360C" w:rsidRPr="006E0455" w:rsidRDefault="00BB360C" w:rsidP="00BB360C">
            <w:pPr>
              <w:jc w:val="center"/>
              <w:rPr>
                <w:rFonts w:ascii="Arial" w:hAnsi="Arial" w:cs="Arial"/>
                <w:b/>
                <w:sz w:val="18"/>
                <w:szCs w:val="18"/>
              </w:rPr>
            </w:pPr>
          </w:p>
          <w:p w14:paraId="7047F65E" w14:textId="77777777" w:rsidR="00BB360C" w:rsidRPr="006E0455" w:rsidRDefault="00BB360C" w:rsidP="00BB360C">
            <w:pPr>
              <w:rPr>
                <w:rFonts w:ascii="Arial" w:hAnsi="Arial" w:cs="Arial"/>
                <w:b/>
                <w:sz w:val="18"/>
                <w:szCs w:val="18"/>
              </w:rPr>
            </w:pPr>
            <w:r w:rsidRPr="006E0455">
              <w:rPr>
                <w:rFonts w:ascii="Arial" w:hAnsi="Arial" w:cs="Arial"/>
                <w:b/>
                <w:sz w:val="18"/>
                <w:szCs w:val="18"/>
              </w:rPr>
              <w:t>Délais de réalisation maximum exigés :</w:t>
            </w:r>
          </w:p>
          <w:p w14:paraId="13C36CF0" w14:textId="77777777" w:rsidR="00BB360C" w:rsidRPr="006E0455" w:rsidRDefault="00BB360C" w:rsidP="00BB360C">
            <w:pPr>
              <w:rPr>
                <w:rFonts w:ascii="Arial" w:hAnsi="Arial" w:cs="Arial"/>
                <w:b/>
                <w:sz w:val="18"/>
                <w:szCs w:val="18"/>
              </w:rPr>
            </w:pPr>
          </w:p>
          <w:p w14:paraId="4B36DF2C" w14:textId="77777777" w:rsidR="00BB360C" w:rsidRPr="006E0455" w:rsidRDefault="00BB360C" w:rsidP="00BB360C">
            <w:pPr>
              <w:rPr>
                <w:rFonts w:ascii="Arial" w:hAnsi="Arial" w:cs="Arial"/>
                <w:sz w:val="18"/>
                <w:szCs w:val="18"/>
              </w:rPr>
            </w:pPr>
          </w:p>
          <w:p w14:paraId="131C665E" w14:textId="77777777" w:rsidR="00BB360C" w:rsidRPr="006E0455" w:rsidRDefault="00BB360C" w:rsidP="008F6C60">
            <w:pPr>
              <w:numPr>
                <w:ilvl w:val="0"/>
                <w:numId w:val="6"/>
              </w:numPr>
              <w:rPr>
                <w:rFonts w:ascii="Arial" w:hAnsi="Arial" w:cs="Arial"/>
                <w:sz w:val="18"/>
                <w:szCs w:val="18"/>
              </w:rPr>
            </w:pPr>
            <w:r w:rsidRPr="006E0455">
              <w:rPr>
                <w:rFonts w:ascii="Arial" w:hAnsi="Arial" w:cs="Arial"/>
                <w:sz w:val="18"/>
                <w:szCs w:val="18"/>
              </w:rPr>
              <w:t>10j ouvrés maximum</w:t>
            </w:r>
          </w:p>
          <w:p w14:paraId="438FCD49" w14:textId="77777777" w:rsidR="00BB360C" w:rsidRPr="006E0455" w:rsidRDefault="00BB360C" w:rsidP="00BB360C">
            <w:pPr>
              <w:rPr>
                <w:rFonts w:ascii="Arial" w:hAnsi="Arial" w:cs="Arial"/>
                <w:sz w:val="18"/>
                <w:szCs w:val="18"/>
              </w:rPr>
            </w:pPr>
          </w:p>
          <w:p w14:paraId="7EC338A4" w14:textId="77777777" w:rsidR="00BB360C" w:rsidRPr="006E0455" w:rsidRDefault="00BB360C" w:rsidP="00BB360C">
            <w:pPr>
              <w:rPr>
                <w:rFonts w:ascii="Arial" w:hAnsi="Arial" w:cs="Arial"/>
                <w:sz w:val="18"/>
                <w:szCs w:val="18"/>
              </w:rPr>
            </w:pPr>
          </w:p>
          <w:p w14:paraId="2260E497" w14:textId="77777777" w:rsidR="00BB360C" w:rsidRPr="006E0455" w:rsidRDefault="00BB360C" w:rsidP="008F6C60">
            <w:pPr>
              <w:numPr>
                <w:ilvl w:val="0"/>
                <w:numId w:val="6"/>
              </w:numPr>
              <w:rPr>
                <w:rFonts w:ascii="Arial" w:hAnsi="Arial" w:cs="Arial"/>
                <w:sz w:val="18"/>
                <w:szCs w:val="18"/>
              </w:rPr>
            </w:pPr>
            <w:r w:rsidRPr="006E0455">
              <w:rPr>
                <w:rFonts w:ascii="Arial" w:hAnsi="Arial" w:cs="Arial"/>
                <w:sz w:val="18"/>
                <w:szCs w:val="18"/>
              </w:rPr>
              <w:t>20j ouvrés maximum</w:t>
            </w:r>
          </w:p>
          <w:p w14:paraId="7A2E35D1" w14:textId="77777777" w:rsidR="00BB360C" w:rsidRPr="006E0455" w:rsidRDefault="00BB360C" w:rsidP="00BB360C">
            <w:pPr>
              <w:rPr>
                <w:rFonts w:ascii="Arial" w:hAnsi="Arial" w:cs="Arial"/>
                <w:sz w:val="18"/>
                <w:szCs w:val="18"/>
              </w:rPr>
            </w:pPr>
          </w:p>
          <w:p w14:paraId="59D37F45" w14:textId="77777777" w:rsidR="00BB360C" w:rsidRPr="006E0455" w:rsidRDefault="00BB360C" w:rsidP="00BB360C">
            <w:pPr>
              <w:rPr>
                <w:rFonts w:ascii="Arial" w:hAnsi="Arial" w:cs="Arial"/>
                <w:sz w:val="18"/>
                <w:szCs w:val="18"/>
              </w:rPr>
            </w:pPr>
          </w:p>
          <w:p w14:paraId="21C66D15" w14:textId="77777777" w:rsidR="00BB360C" w:rsidRPr="006E0455" w:rsidRDefault="00BB360C" w:rsidP="008F6C60">
            <w:pPr>
              <w:numPr>
                <w:ilvl w:val="0"/>
                <w:numId w:val="6"/>
              </w:numPr>
              <w:rPr>
                <w:rFonts w:ascii="Arial" w:hAnsi="Arial" w:cs="Arial"/>
                <w:sz w:val="18"/>
                <w:szCs w:val="18"/>
              </w:rPr>
            </w:pPr>
            <w:r w:rsidRPr="006E0455">
              <w:rPr>
                <w:rFonts w:ascii="Arial" w:hAnsi="Arial" w:cs="Arial"/>
                <w:sz w:val="18"/>
                <w:szCs w:val="18"/>
              </w:rPr>
              <w:t>40j ouvrés maximum</w:t>
            </w:r>
          </w:p>
          <w:p w14:paraId="54539180" w14:textId="77777777" w:rsidR="00BB360C" w:rsidRPr="006E0455" w:rsidRDefault="00BB360C" w:rsidP="00BB360C">
            <w:pPr>
              <w:rPr>
                <w:rFonts w:ascii="Arial" w:hAnsi="Arial" w:cs="Arial"/>
                <w:sz w:val="18"/>
                <w:szCs w:val="18"/>
              </w:rPr>
            </w:pPr>
          </w:p>
          <w:p w14:paraId="2501B14B" w14:textId="77777777" w:rsidR="00BB360C" w:rsidRPr="006E0455" w:rsidRDefault="00BB360C" w:rsidP="00BB360C">
            <w:pPr>
              <w:rPr>
                <w:rFonts w:ascii="Arial" w:hAnsi="Arial" w:cs="Arial"/>
                <w:sz w:val="18"/>
                <w:szCs w:val="18"/>
              </w:rPr>
            </w:pPr>
          </w:p>
          <w:p w14:paraId="4CFB6343" w14:textId="77777777" w:rsidR="00BB360C" w:rsidRPr="006E0455" w:rsidRDefault="00BB360C" w:rsidP="008F6C60">
            <w:pPr>
              <w:numPr>
                <w:ilvl w:val="0"/>
                <w:numId w:val="6"/>
              </w:numPr>
              <w:rPr>
                <w:rFonts w:ascii="Arial" w:hAnsi="Arial" w:cs="Arial"/>
                <w:sz w:val="18"/>
                <w:szCs w:val="18"/>
              </w:rPr>
            </w:pPr>
            <w:r w:rsidRPr="006E0455">
              <w:rPr>
                <w:rFonts w:ascii="Arial" w:hAnsi="Arial" w:cs="Arial"/>
                <w:sz w:val="18"/>
                <w:szCs w:val="18"/>
              </w:rPr>
              <w:t>60j ouvrés maximum</w:t>
            </w:r>
          </w:p>
          <w:p w14:paraId="631BD316" w14:textId="77777777" w:rsidR="00BB360C" w:rsidRPr="006E0455" w:rsidRDefault="00BB360C" w:rsidP="00BB360C">
            <w:pPr>
              <w:rPr>
                <w:rFonts w:ascii="Arial" w:hAnsi="Arial" w:cs="Arial"/>
                <w:sz w:val="18"/>
                <w:szCs w:val="18"/>
              </w:rPr>
            </w:pPr>
          </w:p>
        </w:tc>
        <w:tc>
          <w:tcPr>
            <w:tcW w:w="2499" w:type="dxa"/>
            <w:gridSpan w:val="2"/>
          </w:tcPr>
          <w:p w14:paraId="3D7DD35A" w14:textId="77777777" w:rsidR="00BB360C" w:rsidRPr="006E0455" w:rsidRDefault="00BB360C" w:rsidP="00BB360C">
            <w:pPr>
              <w:jc w:val="center"/>
              <w:rPr>
                <w:rFonts w:ascii="Arial" w:hAnsi="Arial" w:cs="Arial"/>
                <w:b/>
                <w:sz w:val="18"/>
                <w:szCs w:val="18"/>
              </w:rPr>
            </w:pPr>
          </w:p>
          <w:p w14:paraId="1F21EDCD" w14:textId="77777777" w:rsidR="004F7861" w:rsidRPr="006E0455" w:rsidRDefault="004F7861" w:rsidP="004F7861">
            <w:pPr>
              <w:rPr>
                <w:rFonts w:ascii="Arial" w:hAnsi="Arial" w:cs="Arial"/>
                <w:b/>
                <w:sz w:val="18"/>
                <w:szCs w:val="18"/>
              </w:rPr>
            </w:pPr>
            <w:r w:rsidRPr="006E0455">
              <w:rPr>
                <w:rFonts w:ascii="Arial" w:hAnsi="Arial" w:cs="Arial"/>
                <w:b/>
                <w:sz w:val="18"/>
                <w:szCs w:val="18"/>
              </w:rPr>
              <w:t>Nombre de réunions ou entretiens estimés :</w:t>
            </w:r>
          </w:p>
          <w:p w14:paraId="73AC9D99" w14:textId="77777777" w:rsidR="004F7861" w:rsidRPr="006E0455" w:rsidRDefault="004F7861" w:rsidP="004F7861">
            <w:pPr>
              <w:rPr>
                <w:rFonts w:ascii="Arial" w:hAnsi="Arial" w:cs="Arial"/>
                <w:b/>
                <w:sz w:val="18"/>
                <w:szCs w:val="18"/>
              </w:rPr>
            </w:pPr>
          </w:p>
          <w:p w14:paraId="4026E567" w14:textId="77777777" w:rsidR="004F7861" w:rsidRPr="006E0455" w:rsidRDefault="004F7861" w:rsidP="004F7861">
            <w:pPr>
              <w:rPr>
                <w:rFonts w:ascii="Arial" w:hAnsi="Arial" w:cs="Arial"/>
                <w:sz w:val="18"/>
                <w:szCs w:val="18"/>
              </w:rPr>
            </w:pPr>
          </w:p>
          <w:p w14:paraId="2F3B6CC5" w14:textId="77777777" w:rsidR="004F7861" w:rsidRPr="006E0455" w:rsidRDefault="004F7861" w:rsidP="008F6C60">
            <w:pPr>
              <w:numPr>
                <w:ilvl w:val="0"/>
                <w:numId w:val="6"/>
              </w:numPr>
              <w:rPr>
                <w:rFonts w:ascii="Arial" w:hAnsi="Arial" w:cs="Arial"/>
                <w:sz w:val="18"/>
                <w:szCs w:val="18"/>
              </w:rPr>
            </w:pPr>
            <w:r w:rsidRPr="006E0455">
              <w:rPr>
                <w:rFonts w:ascii="Arial" w:hAnsi="Arial" w:cs="Arial"/>
                <w:sz w:val="18"/>
                <w:szCs w:val="18"/>
              </w:rPr>
              <w:t>4 réunions</w:t>
            </w:r>
          </w:p>
          <w:p w14:paraId="15C89EEE" w14:textId="77777777" w:rsidR="004F7861" w:rsidRPr="006E0455" w:rsidRDefault="004F7861" w:rsidP="004F7861">
            <w:pPr>
              <w:rPr>
                <w:rFonts w:ascii="Arial" w:hAnsi="Arial" w:cs="Arial"/>
                <w:sz w:val="18"/>
                <w:szCs w:val="18"/>
              </w:rPr>
            </w:pPr>
          </w:p>
          <w:p w14:paraId="4C85D060" w14:textId="77777777" w:rsidR="004F7861" w:rsidRPr="006E0455" w:rsidRDefault="004F7861" w:rsidP="004F7861">
            <w:pPr>
              <w:rPr>
                <w:rFonts w:ascii="Arial" w:hAnsi="Arial" w:cs="Arial"/>
                <w:sz w:val="18"/>
                <w:szCs w:val="18"/>
              </w:rPr>
            </w:pPr>
          </w:p>
          <w:p w14:paraId="4497CA64" w14:textId="77777777" w:rsidR="004F7861" w:rsidRPr="006E0455" w:rsidRDefault="004F7861" w:rsidP="004F7861">
            <w:pPr>
              <w:rPr>
                <w:rFonts w:ascii="Arial" w:hAnsi="Arial" w:cs="Arial"/>
                <w:sz w:val="18"/>
                <w:szCs w:val="18"/>
              </w:rPr>
            </w:pPr>
          </w:p>
          <w:p w14:paraId="0E3C3E2A" w14:textId="77777777" w:rsidR="004F7861" w:rsidRPr="006E0455" w:rsidRDefault="004F7861" w:rsidP="008F6C60">
            <w:pPr>
              <w:numPr>
                <w:ilvl w:val="0"/>
                <w:numId w:val="6"/>
              </w:numPr>
              <w:rPr>
                <w:rFonts w:ascii="Arial" w:hAnsi="Arial" w:cs="Arial"/>
                <w:sz w:val="18"/>
                <w:szCs w:val="18"/>
              </w:rPr>
            </w:pPr>
            <w:r w:rsidRPr="006E0455">
              <w:rPr>
                <w:rFonts w:ascii="Arial" w:hAnsi="Arial" w:cs="Arial"/>
                <w:sz w:val="18"/>
                <w:szCs w:val="18"/>
              </w:rPr>
              <w:t>8 réunions</w:t>
            </w:r>
          </w:p>
          <w:p w14:paraId="382990F3" w14:textId="77777777" w:rsidR="004F7861" w:rsidRPr="006E0455" w:rsidRDefault="004F7861" w:rsidP="004F7861">
            <w:pPr>
              <w:rPr>
                <w:rFonts w:ascii="Arial" w:hAnsi="Arial" w:cs="Arial"/>
                <w:sz w:val="18"/>
                <w:szCs w:val="18"/>
              </w:rPr>
            </w:pPr>
          </w:p>
          <w:p w14:paraId="2DAA7CE4" w14:textId="77777777" w:rsidR="004F7861" w:rsidRPr="006E0455" w:rsidRDefault="004F7861" w:rsidP="004F7861">
            <w:pPr>
              <w:rPr>
                <w:rFonts w:ascii="Arial" w:hAnsi="Arial" w:cs="Arial"/>
                <w:sz w:val="18"/>
                <w:szCs w:val="18"/>
              </w:rPr>
            </w:pPr>
          </w:p>
          <w:p w14:paraId="0085FCAA" w14:textId="77777777" w:rsidR="004F7861" w:rsidRPr="006E0455" w:rsidRDefault="004F7861" w:rsidP="004F7861">
            <w:pPr>
              <w:rPr>
                <w:rFonts w:ascii="Arial" w:hAnsi="Arial" w:cs="Arial"/>
                <w:sz w:val="18"/>
                <w:szCs w:val="18"/>
              </w:rPr>
            </w:pPr>
          </w:p>
          <w:p w14:paraId="2F3AC453" w14:textId="77777777" w:rsidR="004F7861" w:rsidRPr="006E0455" w:rsidRDefault="004F7861" w:rsidP="008F6C60">
            <w:pPr>
              <w:numPr>
                <w:ilvl w:val="0"/>
                <w:numId w:val="6"/>
              </w:numPr>
              <w:rPr>
                <w:rFonts w:ascii="Arial" w:hAnsi="Arial" w:cs="Arial"/>
                <w:sz w:val="18"/>
                <w:szCs w:val="18"/>
              </w:rPr>
            </w:pPr>
            <w:r w:rsidRPr="006E0455">
              <w:rPr>
                <w:rFonts w:ascii="Arial" w:hAnsi="Arial" w:cs="Arial"/>
                <w:sz w:val="18"/>
                <w:szCs w:val="18"/>
              </w:rPr>
              <w:t>15 réunions</w:t>
            </w:r>
            <w:r w:rsidRPr="006E0455">
              <w:rPr>
                <w:rFonts w:ascii="Arial" w:hAnsi="Arial" w:cs="Arial"/>
                <w:sz w:val="18"/>
                <w:szCs w:val="18"/>
              </w:rPr>
              <w:br/>
            </w:r>
            <w:r w:rsidRPr="006E0455">
              <w:rPr>
                <w:rFonts w:ascii="Arial" w:hAnsi="Arial" w:cs="Arial"/>
                <w:sz w:val="18"/>
                <w:szCs w:val="18"/>
              </w:rPr>
              <w:br/>
            </w:r>
            <w:r w:rsidRPr="006E0455">
              <w:rPr>
                <w:rFonts w:ascii="Arial" w:hAnsi="Arial" w:cs="Arial"/>
                <w:sz w:val="18"/>
                <w:szCs w:val="18"/>
              </w:rPr>
              <w:br/>
            </w:r>
          </w:p>
          <w:p w14:paraId="7C8A7154" w14:textId="77777777" w:rsidR="00BB360C" w:rsidRPr="006E0455" w:rsidRDefault="004F7861" w:rsidP="008F6C60">
            <w:pPr>
              <w:numPr>
                <w:ilvl w:val="0"/>
                <w:numId w:val="6"/>
              </w:numPr>
              <w:rPr>
                <w:rFonts w:ascii="Arial" w:hAnsi="Arial" w:cs="Arial"/>
                <w:sz w:val="18"/>
                <w:szCs w:val="18"/>
              </w:rPr>
            </w:pPr>
            <w:r w:rsidRPr="006E0455">
              <w:rPr>
                <w:rFonts w:ascii="Arial" w:hAnsi="Arial" w:cs="Arial"/>
                <w:sz w:val="18"/>
                <w:szCs w:val="18"/>
              </w:rPr>
              <w:t>25 réunions</w:t>
            </w:r>
          </w:p>
        </w:tc>
        <w:tc>
          <w:tcPr>
            <w:tcW w:w="2831" w:type="dxa"/>
          </w:tcPr>
          <w:p w14:paraId="662A8C4D" w14:textId="77777777" w:rsidR="00BB360C" w:rsidRPr="006E0455" w:rsidRDefault="00BB360C" w:rsidP="00BB360C">
            <w:pPr>
              <w:jc w:val="center"/>
              <w:rPr>
                <w:rFonts w:ascii="Arial" w:hAnsi="Arial" w:cs="Arial"/>
                <w:b/>
                <w:sz w:val="18"/>
                <w:szCs w:val="18"/>
              </w:rPr>
            </w:pPr>
          </w:p>
          <w:p w14:paraId="0955540C" w14:textId="32C091EF" w:rsidR="004F7861" w:rsidRPr="006E0455" w:rsidRDefault="004F7861" w:rsidP="004F7861">
            <w:pPr>
              <w:jc w:val="center"/>
              <w:rPr>
                <w:rFonts w:ascii="Arial" w:hAnsi="Arial" w:cs="Arial"/>
                <w:b/>
                <w:sz w:val="18"/>
                <w:szCs w:val="18"/>
              </w:rPr>
            </w:pPr>
            <w:r w:rsidRPr="006E0455">
              <w:rPr>
                <w:rFonts w:ascii="Arial" w:hAnsi="Arial" w:cs="Arial"/>
                <w:b/>
                <w:sz w:val="18"/>
                <w:szCs w:val="18"/>
              </w:rPr>
              <w:t xml:space="preserve">Profils, niveaux d’expérience et répartitions </w:t>
            </w:r>
            <w:r w:rsidR="00FC171B" w:rsidRPr="006E0455">
              <w:rPr>
                <w:rFonts w:ascii="Arial" w:hAnsi="Arial" w:cs="Arial"/>
                <w:b/>
                <w:sz w:val="18"/>
                <w:szCs w:val="18"/>
              </w:rPr>
              <w:t>estimé</w:t>
            </w:r>
            <w:r w:rsidRPr="006E0455">
              <w:rPr>
                <w:rFonts w:ascii="Arial" w:hAnsi="Arial" w:cs="Arial"/>
                <w:b/>
                <w:sz w:val="18"/>
                <w:szCs w:val="18"/>
              </w:rPr>
              <w:t>s :</w:t>
            </w:r>
          </w:p>
          <w:p w14:paraId="2985FD51" w14:textId="77777777" w:rsidR="004F7861" w:rsidRPr="006E0455" w:rsidRDefault="004F7861" w:rsidP="004F7861">
            <w:pPr>
              <w:rPr>
                <w:rFonts w:ascii="Arial" w:hAnsi="Arial" w:cs="Arial"/>
                <w:sz w:val="18"/>
                <w:szCs w:val="18"/>
              </w:rPr>
            </w:pPr>
          </w:p>
          <w:p w14:paraId="1453E5AB" w14:textId="77777777" w:rsidR="004F7861" w:rsidRPr="006E0455" w:rsidRDefault="004F7861" w:rsidP="004F7861">
            <w:pPr>
              <w:rPr>
                <w:rFonts w:ascii="Arial" w:hAnsi="Arial" w:cs="Arial"/>
                <w:sz w:val="18"/>
                <w:szCs w:val="18"/>
              </w:rPr>
            </w:pPr>
          </w:p>
          <w:p w14:paraId="719E9168" w14:textId="77777777" w:rsidR="004F7861" w:rsidRPr="006E0455" w:rsidRDefault="004F7861" w:rsidP="008F6C60">
            <w:pPr>
              <w:numPr>
                <w:ilvl w:val="0"/>
                <w:numId w:val="5"/>
              </w:numPr>
              <w:rPr>
                <w:rFonts w:ascii="Arial" w:hAnsi="Arial" w:cs="Arial"/>
                <w:sz w:val="18"/>
                <w:szCs w:val="18"/>
              </w:rPr>
            </w:pPr>
            <w:r w:rsidRPr="006E0455">
              <w:rPr>
                <w:rFonts w:ascii="Arial" w:hAnsi="Arial" w:cs="Arial"/>
                <w:sz w:val="18"/>
                <w:szCs w:val="18"/>
              </w:rPr>
              <w:t>PRO-CJ (20%) / CC (80%)</w:t>
            </w:r>
          </w:p>
          <w:p w14:paraId="6B3D3D23" w14:textId="77777777" w:rsidR="004F7861" w:rsidRPr="006E0455" w:rsidRDefault="004F7861" w:rsidP="004F7861">
            <w:pPr>
              <w:rPr>
                <w:rFonts w:ascii="Arial" w:hAnsi="Arial" w:cs="Arial"/>
                <w:sz w:val="18"/>
                <w:szCs w:val="18"/>
              </w:rPr>
            </w:pPr>
          </w:p>
          <w:p w14:paraId="275F5962" w14:textId="77777777" w:rsidR="004F7861" w:rsidRPr="006E0455" w:rsidRDefault="004F7861" w:rsidP="004F7861">
            <w:pPr>
              <w:rPr>
                <w:rFonts w:ascii="Arial" w:hAnsi="Arial" w:cs="Arial"/>
                <w:sz w:val="18"/>
                <w:szCs w:val="18"/>
              </w:rPr>
            </w:pPr>
          </w:p>
          <w:p w14:paraId="0FF4CD36" w14:textId="77777777" w:rsidR="004F7861" w:rsidRPr="006E0455" w:rsidRDefault="004F7861" w:rsidP="004F7861">
            <w:pPr>
              <w:rPr>
                <w:rFonts w:ascii="Arial" w:hAnsi="Arial" w:cs="Arial"/>
                <w:sz w:val="18"/>
                <w:szCs w:val="18"/>
              </w:rPr>
            </w:pPr>
          </w:p>
          <w:p w14:paraId="3D714478" w14:textId="77777777" w:rsidR="004F7861" w:rsidRPr="006E0455" w:rsidRDefault="004F7861" w:rsidP="008F6C60">
            <w:pPr>
              <w:numPr>
                <w:ilvl w:val="0"/>
                <w:numId w:val="5"/>
              </w:numPr>
              <w:rPr>
                <w:rFonts w:ascii="Arial" w:hAnsi="Arial" w:cs="Arial"/>
                <w:sz w:val="18"/>
                <w:szCs w:val="18"/>
              </w:rPr>
            </w:pPr>
            <w:r w:rsidRPr="006E0455">
              <w:rPr>
                <w:rFonts w:ascii="Arial" w:hAnsi="Arial" w:cs="Arial"/>
                <w:sz w:val="18"/>
                <w:szCs w:val="18"/>
              </w:rPr>
              <w:t>PRO-CC (100%)</w:t>
            </w:r>
          </w:p>
          <w:p w14:paraId="3D5C7DBF" w14:textId="77777777" w:rsidR="004F7861" w:rsidRPr="006E0455" w:rsidRDefault="004F7861" w:rsidP="004F7861">
            <w:pPr>
              <w:rPr>
                <w:rFonts w:ascii="Arial" w:hAnsi="Arial" w:cs="Arial"/>
                <w:sz w:val="18"/>
                <w:szCs w:val="18"/>
              </w:rPr>
            </w:pPr>
          </w:p>
          <w:p w14:paraId="2050CD2C" w14:textId="77777777" w:rsidR="004F7861" w:rsidRPr="006E0455" w:rsidRDefault="004F7861" w:rsidP="004F7861">
            <w:pPr>
              <w:rPr>
                <w:rFonts w:ascii="Arial" w:hAnsi="Arial" w:cs="Arial"/>
                <w:sz w:val="18"/>
                <w:szCs w:val="18"/>
              </w:rPr>
            </w:pPr>
          </w:p>
          <w:p w14:paraId="56DBE115" w14:textId="77777777" w:rsidR="004F7861" w:rsidRPr="006E0455" w:rsidRDefault="004F7861" w:rsidP="004F7861">
            <w:pPr>
              <w:rPr>
                <w:rFonts w:ascii="Arial" w:hAnsi="Arial" w:cs="Arial"/>
                <w:sz w:val="18"/>
                <w:szCs w:val="18"/>
              </w:rPr>
            </w:pPr>
          </w:p>
          <w:p w14:paraId="4C56C323" w14:textId="77777777" w:rsidR="004F7861" w:rsidRPr="006E0455" w:rsidRDefault="004F7861" w:rsidP="008F6C60">
            <w:pPr>
              <w:numPr>
                <w:ilvl w:val="0"/>
                <w:numId w:val="5"/>
              </w:numPr>
              <w:rPr>
                <w:rFonts w:ascii="Arial" w:hAnsi="Arial" w:cs="Arial"/>
                <w:sz w:val="18"/>
                <w:szCs w:val="18"/>
              </w:rPr>
            </w:pPr>
            <w:r w:rsidRPr="006E0455">
              <w:rPr>
                <w:rFonts w:ascii="Arial" w:hAnsi="Arial" w:cs="Arial"/>
                <w:sz w:val="18"/>
                <w:szCs w:val="18"/>
              </w:rPr>
              <w:t>PRO-CS (20%) / CC (80%)</w:t>
            </w:r>
          </w:p>
          <w:p w14:paraId="3788EDC2" w14:textId="77777777" w:rsidR="004F7861" w:rsidRPr="006E0455" w:rsidRDefault="004F7861" w:rsidP="004F7861">
            <w:pPr>
              <w:rPr>
                <w:rFonts w:ascii="Arial" w:hAnsi="Arial" w:cs="Arial"/>
                <w:sz w:val="18"/>
                <w:szCs w:val="18"/>
              </w:rPr>
            </w:pPr>
          </w:p>
          <w:p w14:paraId="1B15EF5D" w14:textId="77777777" w:rsidR="004F7861" w:rsidRPr="006E0455" w:rsidRDefault="004F7861" w:rsidP="004F7861">
            <w:pPr>
              <w:rPr>
                <w:rFonts w:ascii="Arial" w:hAnsi="Arial" w:cs="Arial"/>
                <w:sz w:val="18"/>
                <w:szCs w:val="18"/>
              </w:rPr>
            </w:pPr>
          </w:p>
          <w:p w14:paraId="338C8BFE" w14:textId="77777777" w:rsidR="004F7861" w:rsidRPr="006E0455" w:rsidRDefault="004F7861" w:rsidP="004F7861">
            <w:pPr>
              <w:rPr>
                <w:rFonts w:ascii="Arial" w:hAnsi="Arial" w:cs="Arial"/>
                <w:sz w:val="18"/>
                <w:szCs w:val="18"/>
              </w:rPr>
            </w:pPr>
          </w:p>
          <w:p w14:paraId="31E35482" w14:textId="77777777" w:rsidR="00BB360C" w:rsidRPr="006E0455" w:rsidRDefault="004F7861" w:rsidP="008F6C60">
            <w:pPr>
              <w:numPr>
                <w:ilvl w:val="0"/>
                <w:numId w:val="5"/>
              </w:numPr>
              <w:rPr>
                <w:rFonts w:ascii="Arial" w:hAnsi="Arial" w:cs="Arial"/>
                <w:sz w:val="18"/>
                <w:szCs w:val="18"/>
              </w:rPr>
            </w:pPr>
            <w:r w:rsidRPr="006E0455">
              <w:rPr>
                <w:rFonts w:ascii="Arial" w:hAnsi="Arial" w:cs="Arial"/>
                <w:sz w:val="18"/>
                <w:szCs w:val="18"/>
              </w:rPr>
              <w:t>PRO-CS (100%)</w:t>
            </w:r>
          </w:p>
        </w:tc>
      </w:tr>
    </w:tbl>
    <w:p w14:paraId="6DFBBDB5" w14:textId="77777777" w:rsidR="00BB360C" w:rsidRPr="006E0455" w:rsidRDefault="00BB360C" w:rsidP="00BB360C">
      <w:pPr>
        <w:pStyle w:val="Courant"/>
        <w:ind w:firstLine="0"/>
        <w:rPr>
          <w:rFonts w:ascii="Arial" w:hAnsi="Arial" w:cs="Arial"/>
          <w:sz w:val="20"/>
        </w:rPr>
      </w:pPr>
    </w:p>
    <w:p w14:paraId="6DA9C98E" w14:textId="77777777" w:rsidR="00BB360C" w:rsidRPr="006E0455" w:rsidRDefault="00222BB8" w:rsidP="00BB360C">
      <w:pPr>
        <w:rPr>
          <w:rFonts w:ascii="Arial" w:hAnsi="Arial" w:cs="Arial"/>
        </w:rPr>
      </w:pPr>
      <w:r w:rsidRPr="006E0455">
        <w:rPr>
          <w:rFonts w:ascii="Arial" w:hAnsi="Arial" w:cs="Arial"/>
          <w:noProof/>
        </w:rPr>
        <w:drawing>
          <wp:inline distT="0" distB="0" distL="0" distR="0" wp14:anchorId="421AA94F" wp14:editId="13DE0B80">
            <wp:extent cx="247650" cy="209550"/>
            <wp:effectExtent l="19050" t="0" r="0" b="0"/>
            <wp:docPr id="3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00BB360C" w:rsidRPr="006E0455">
        <w:rPr>
          <w:rFonts w:ascii="Arial" w:hAnsi="Arial" w:cs="Arial"/>
        </w:rPr>
        <w:t xml:space="preserve"> </w:t>
      </w:r>
    </w:p>
    <w:p w14:paraId="6920BCFD" w14:textId="77777777" w:rsidR="00FC171B" w:rsidRPr="006E0455" w:rsidRDefault="00372B2D" w:rsidP="00FC171B">
      <w:pPr>
        <w:jc w:val="both"/>
        <w:rPr>
          <w:rFonts w:ascii="Arial" w:hAnsi="Arial" w:cs="Arial"/>
        </w:rPr>
      </w:pPr>
      <w:r w:rsidRPr="006E0455">
        <w:rPr>
          <w:rFonts w:ascii="Arial" w:hAnsi="Arial" w:cs="Arial"/>
          <w:b/>
          <w:i/>
          <w:u w:val="single"/>
        </w:rPr>
        <w:t>ATTENTION :</w:t>
      </w:r>
      <w:r w:rsidRPr="006E0455">
        <w:rPr>
          <w:rFonts w:ascii="Arial" w:hAnsi="Arial" w:cs="Arial"/>
        </w:rPr>
        <w:t xml:space="preserve"> </w:t>
      </w:r>
      <w:r w:rsidR="00FC171B" w:rsidRPr="006E0455">
        <w:rPr>
          <w:rFonts w:ascii="Arial" w:hAnsi="Arial" w:cs="Arial"/>
        </w:rPr>
        <w:t xml:space="preserve">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27FF155F" w14:textId="77777777" w:rsidR="00FC171B" w:rsidRPr="006E0455" w:rsidRDefault="00FC171B" w:rsidP="00FC171B">
      <w:pPr>
        <w:jc w:val="both"/>
        <w:rPr>
          <w:rFonts w:ascii="Arial" w:hAnsi="Arial" w:cs="Arial"/>
        </w:rPr>
      </w:pPr>
    </w:p>
    <w:p w14:paraId="7FE3A0B8" w14:textId="17FB2EDE" w:rsidR="00FC171B" w:rsidRPr="006E0455" w:rsidRDefault="00FC171B" w:rsidP="00FC171B">
      <w:pPr>
        <w:jc w:val="both"/>
        <w:rPr>
          <w:rFonts w:ascii="Arial" w:hAnsi="Arial" w:cs="Arial"/>
        </w:rPr>
      </w:pPr>
      <w:r w:rsidRPr="006E0455">
        <w:rPr>
          <w:rFonts w:ascii="Arial" w:hAnsi="Arial" w:cs="Arial"/>
        </w:rPr>
        <w:t>En cas d’écart entre la proposition du candidat et l’estimation de l’Acoss</w:t>
      </w:r>
      <w:r w:rsidR="009E41F0" w:rsidRPr="006E0455">
        <w:rPr>
          <w:rFonts w:ascii="Arial" w:hAnsi="Arial" w:cs="Arial"/>
        </w:rPr>
        <w:t xml:space="preserve"> - UCN</w:t>
      </w:r>
      <w:r w:rsidRPr="006E0455">
        <w:rPr>
          <w:rFonts w:ascii="Arial" w:hAnsi="Arial" w:cs="Arial"/>
        </w:rPr>
        <w:t xml:space="preserve">, il est fortement recommandé au candidat de le justifier dans le CRF, afin de permettre une meilleure appréciation de la qualité de l’offre. </w:t>
      </w:r>
    </w:p>
    <w:p w14:paraId="46185BC5" w14:textId="5512098F" w:rsidR="00372B2D" w:rsidRPr="006E0455" w:rsidRDefault="00372B2D" w:rsidP="00FC171B">
      <w:pPr>
        <w:pStyle w:val="Courant"/>
        <w:ind w:firstLine="0"/>
        <w:rPr>
          <w:rFonts w:ascii="Arial" w:hAnsi="Arial" w:cs="Arial"/>
        </w:rPr>
      </w:pPr>
      <w:r w:rsidRPr="006E0455">
        <w:rPr>
          <w:rFonts w:ascii="Arial" w:hAnsi="Arial" w:cs="Arial"/>
        </w:rPr>
        <w:t xml:space="preserve"> </w:t>
      </w:r>
    </w:p>
    <w:p w14:paraId="2F8566EA" w14:textId="77777777" w:rsidR="00BB360C" w:rsidRPr="006E0455" w:rsidRDefault="00BB360C" w:rsidP="00BB360C">
      <w:pPr>
        <w:tabs>
          <w:tab w:val="left" w:pos="567"/>
        </w:tabs>
        <w:jc w:val="both"/>
        <w:rPr>
          <w:rFonts w:ascii="Arial" w:hAnsi="Arial" w:cs="Arial"/>
          <w:b/>
          <w:u w:val="single"/>
        </w:rPr>
      </w:pPr>
    </w:p>
    <w:p w14:paraId="2BC9EA63" w14:textId="77777777" w:rsidR="00BB360C" w:rsidRPr="006E0455" w:rsidRDefault="00BB360C">
      <w:pPr>
        <w:spacing w:after="200" w:line="276" w:lineRule="auto"/>
        <w:rPr>
          <w:rFonts w:ascii="Arial" w:hAnsi="Arial" w:cs="Arial"/>
          <w:b/>
          <w:u w:val="single"/>
        </w:rPr>
      </w:pPr>
      <w:r w:rsidRPr="006E0455">
        <w:rPr>
          <w:rFonts w:ascii="Arial" w:hAnsi="Arial" w:cs="Arial"/>
          <w:b/>
          <w:u w:val="single"/>
        </w:rPr>
        <w:br w:type="page"/>
      </w:r>
    </w:p>
    <w:p w14:paraId="7C31A776" w14:textId="77777777" w:rsidR="00CA6A37" w:rsidRPr="006E0455" w:rsidRDefault="00CA6A37" w:rsidP="00CA6A37">
      <w:pPr>
        <w:pStyle w:val="Titre1"/>
        <w:rPr>
          <w:rFonts w:ascii="Arial" w:hAnsi="Arial" w:cs="Arial"/>
          <w:caps/>
          <w:sz w:val="24"/>
          <w:szCs w:val="24"/>
        </w:rPr>
      </w:pPr>
      <w:bookmarkStart w:id="63" w:name="_Toc189133399"/>
      <w:r w:rsidRPr="006E0455">
        <w:rPr>
          <w:rFonts w:ascii="Arial" w:hAnsi="Arial" w:cs="Arial"/>
          <w:caps/>
          <w:sz w:val="24"/>
          <w:szCs w:val="24"/>
        </w:rPr>
        <w:lastRenderedPageBreak/>
        <w:t>Prestations de type « Accompagnement</w:t>
      </w:r>
      <w:r w:rsidR="006B526D" w:rsidRPr="006E0455">
        <w:rPr>
          <w:rFonts w:ascii="Arial" w:hAnsi="Arial" w:cs="Arial"/>
          <w:caps/>
          <w:sz w:val="24"/>
          <w:szCs w:val="24"/>
        </w:rPr>
        <w:t> </w:t>
      </w:r>
      <w:r w:rsidRPr="006E0455">
        <w:rPr>
          <w:rFonts w:ascii="Arial" w:hAnsi="Arial" w:cs="Arial"/>
          <w:caps/>
          <w:sz w:val="24"/>
          <w:szCs w:val="24"/>
        </w:rPr>
        <w:t>»</w:t>
      </w:r>
      <w:bookmarkEnd w:id="63"/>
      <w:r w:rsidRPr="006E0455">
        <w:rPr>
          <w:rFonts w:ascii="Arial" w:hAnsi="Arial" w:cs="Arial"/>
          <w:caps/>
          <w:sz w:val="24"/>
          <w:szCs w:val="24"/>
        </w:rPr>
        <w:t xml:space="preserve"> </w:t>
      </w:r>
    </w:p>
    <w:p w14:paraId="17F24F5C" w14:textId="77777777" w:rsidR="00CA6A37" w:rsidRPr="006E0455" w:rsidRDefault="00CA6A37" w:rsidP="00CA6A37">
      <w:pPr>
        <w:pStyle w:val="Titre2"/>
        <w:spacing w:before="240"/>
        <w:rPr>
          <w:rFonts w:ascii="Arial" w:hAnsi="Arial" w:cs="Arial"/>
          <w:caps/>
          <w:sz w:val="22"/>
          <w:szCs w:val="22"/>
        </w:rPr>
      </w:pPr>
      <w:bookmarkStart w:id="64" w:name="_Toc189133400"/>
      <w:r w:rsidRPr="006E0455">
        <w:rPr>
          <w:rFonts w:ascii="Arial" w:hAnsi="Arial" w:cs="Arial"/>
          <w:caps/>
          <w:sz w:val="22"/>
          <w:szCs w:val="22"/>
        </w:rPr>
        <w:t>Définition des Unités d’œuvre</w:t>
      </w:r>
      <w:bookmarkEnd w:id="64"/>
    </w:p>
    <w:p w14:paraId="45DB28B4" w14:textId="77777777" w:rsidR="001775C6" w:rsidRPr="006E0455" w:rsidRDefault="001775C6" w:rsidP="001775C6">
      <w:pPr>
        <w:pStyle w:val="NormalWeb"/>
        <w:spacing w:before="0" w:beforeAutospacing="0" w:after="0" w:afterAutospacing="0"/>
        <w:jc w:val="both"/>
        <w:rPr>
          <w:rFonts w:ascii="Arial" w:hAnsi="Arial" w:cs="Arial"/>
          <w:sz w:val="20"/>
          <w:szCs w:val="20"/>
        </w:rPr>
      </w:pPr>
    </w:p>
    <w:p w14:paraId="03B568A5" w14:textId="3D81616A" w:rsidR="001805AE" w:rsidRPr="006E0455" w:rsidRDefault="001805AE" w:rsidP="001775C6">
      <w:pPr>
        <w:pStyle w:val="NormalWeb"/>
        <w:spacing w:before="0" w:beforeAutospacing="0" w:after="0" w:afterAutospacing="0"/>
        <w:jc w:val="both"/>
        <w:rPr>
          <w:rFonts w:ascii="Arial" w:hAnsi="Arial" w:cs="Arial"/>
          <w:sz w:val="20"/>
          <w:szCs w:val="20"/>
        </w:rPr>
      </w:pPr>
      <w:r w:rsidRPr="006E0455">
        <w:rPr>
          <w:rFonts w:ascii="Arial" w:hAnsi="Arial" w:cs="Arial"/>
          <w:sz w:val="20"/>
          <w:szCs w:val="20"/>
        </w:rPr>
        <w:t xml:space="preserve">Une préparation efficace de la mise en place des projets nécessite également de communiquer très en amont auprès des organismes concernés, d’entretenir régulièrement auprès d’eux l’information sur le planning des déploiements futurs et d’organiser les actions de formation ou d’information détaillée des futurs utilisateurs dans un </w:t>
      </w:r>
      <w:proofErr w:type="gramStart"/>
      <w:r w:rsidRPr="006E0455">
        <w:rPr>
          <w:rFonts w:ascii="Arial" w:hAnsi="Arial" w:cs="Arial"/>
          <w:sz w:val="20"/>
          <w:szCs w:val="20"/>
        </w:rPr>
        <w:t>timing</w:t>
      </w:r>
      <w:proofErr w:type="gramEnd"/>
      <w:r w:rsidRPr="006E0455">
        <w:rPr>
          <w:rFonts w:ascii="Arial" w:hAnsi="Arial" w:cs="Arial"/>
          <w:sz w:val="20"/>
          <w:szCs w:val="20"/>
        </w:rPr>
        <w:t xml:space="preserve"> compatible et coordonné avec les opérations de déploiement technique.</w:t>
      </w:r>
    </w:p>
    <w:p w14:paraId="617C40F4" w14:textId="77777777" w:rsidR="001805AE" w:rsidRPr="006E0455" w:rsidRDefault="001805AE" w:rsidP="001775C6">
      <w:pPr>
        <w:pStyle w:val="NormalWeb"/>
        <w:spacing w:before="0" w:beforeAutospacing="0" w:after="0" w:afterAutospacing="0"/>
        <w:jc w:val="both"/>
        <w:rPr>
          <w:rFonts w:ascii="Arial" w:hAnsi="Arial" w:cs="Arial"/>
          <w:sz w:val="20"/>
          <w:szCs w:val="20"/>
        </w:rPr>
      </w:pPr>
      <w:r w:rsidRPr="006E0455">
        <w:rPr>
          <w:rFonts w:ascii="Arial" w:hAnsi="Arial" w:cs="Arial"/>
          <w:sz w:val="20"/>
          <w:szCs w:val="20"/>
        </w:rPr>
        <w:t>L’accompagnement du changement vise ainsi à définir et mener les actions de communication, de formation et d'organisation qui prépareront les services utilisateurs à l'arrivée et à l'utilisation d'une application informatique. Ces actions sont menées tout au long du cycle de développement et de mise en œuvre des applications.</w:t>
      </w:r>
    </w:p>
    <w:p w14:paraId="76D4C7A0" w14:textId="77777777" w:rsidR="001805AE" w:rsidRPr="006E0455" w:rsidRDefault="001805AE" w:rsidP="001775C6">
      <w:pPr>
        <w:pStyle w:val="NormalWeb"/>
        <w:spacing w:before="0" w:beforeAutospacing="0"/>
        <w:ind w:right="1"/>
        <w:jc w:val="both"/>
        <w:rPr>
          <w:rFonts w:ascii="Arial" w:hAnsi="Arial" w:cs="Arial"/>
          <w:sz w:val="20"/>
          <w:szCs w:val="20"/>
        </w:rPr>
      </w:pPr>
      <w:r w:rsidRPr="006E0455">
        <w:rPr>
          <w:rFonts w:ascii="Arial" w:hAnsi="Arial" w:cs="Arial"/>
          <w:sz w:val="20"/>
          <w:szCs w:val="20"/>
        </w:rPr>
        <w:t>La préparation de l’accompagnement du changement doit démarrer le plus tôt possible dans le cycle du projet. Il est nécessaire de mener dès l’origine une analyse des impacts du projet sur l’organisation et les acteurs en s’interrogeant systématiquement sur les changements induits (pratiques métier, organisation, habitudes, comportements, relations, ….) et en identifiant toutes les populations impactées par le projet, directement ou indirectement, de définir très tôt l’organisation de projet à mettre en place pour travailler sur ce « volet accompagnement », de suivre le déroulement du projet et de mettre en place les actions d’information/communication adaptées à son avancement et globalement articulées avec celles émanant des autres projets en cours.</w:t>
      </w:r>
    </w:p>
    <w:p w14:paraId="5BFB300C" w14:textId="77777777" w:rsidR="001805AE" w:rsidRPr="006E0455" w:rsidRDefault="001805AE" w:rsidP="001775C6">
      <w:pPr>
        <w:pStyle w:val="NormalWeb"/>
        <w:spacing w:before="0" w:beforeAutospacing="0"/>
        <w:ind w:right="1"/>
        <w:jc w:val="both"/>
        <w:rPr>
          <w:rFonts w:ascii="Arial" w:hAnsi="Arial" w:cs="Arial"/>
          <w:sz w:val="20"/>
          <w:szCs w:val="20"/>
        </w:rPr>
      </w:pPr>
      <w:r w:rsidRPr="006E0455">
        <w:rPr>
          <w:rFonts w:ascii="Arial" w:hAnsi="Arial" w:cs="Arial"/>
          <w:sz w:val="20"/>
          <w:szCs w:val="20"/>
        </w:rPr>
        <w:t>Enfin, le projet ne doit pas être considéré comme achevé tant que les activités impactées ne sont pas revenues à un point de stabilité. Son bon achèvement dépend donc de la bonne intégration des changements apportés dans les processus métier dont il convient de mesurer les effets afin de dresser un bilan final.</w:t>
      </w:r>
    </w:p>
    <w:p w14:paraId="4E6F1DFE" w14:textId="77777777" w:rsidR="00891257" w:rsidRPr="006E0455" w:rsidRDefault="00891257" w:rsidP="00891257">
      <w:pPr>
        <w:ind w:right="1"/>
        <w:rPr>
          <w:rFonts w:ascii="Arial" w:hAnsi="Arial" w:cs="Arial"/>
          <w:u w:val="single"/>
        </w:rPr>
      </w:pPr>
      <w:r w:rsidRPr="006E0455">
        <w:rPr>
          <w:rFonts w:ascii="Arial" w:hAnsi="Arial" w:cs="Arial"/>
          <w:u w:val="single"/>
        </w:rPr>
        <w:t>Liste des unités d’œuvre concernées par les prestations de type « Accompagnement » :</w:t>
      </w:r>
    </w:p>
    <w:p w14:paraId="1FEC8099" w14:textId="77777777" w:rsidR="003150E9" w:rsidRPr="006E0455" w:rsidRDefault="003150E9" w:rsidP="003150E9">
      <w:pPr>
        <w:suppressAutoHyphens/>
        <w:spacing w:before="120"/>
        <w:ind w:left="720"/>
        <w:jc w:val="both"/>
        <w:rPr>
          <w:rFonts w:ascii="Arial" w:hAnsi="Arial" w:cs="Arial"/>
        </w:rPr>
      </w:pPr>
    </w:p>
    <w:p w14:paraId="4F0E2FF8" w14:textId="77777777" w:rsidR="003150E9" w:rsidRPr="006E0455" w:rsidRDefault="003150E9" w:rsidP="003150E9">
      <w:pPr>
        <w:ind w:right="1"/>
        <w:rPr>
          <w:rFonts w:ascii="Arial" w:hAnsi="Arial" w:cs="Arial"/>
          <w:i/>
          <w:u w:val="single"/>
        </w:rPr>
      </w:pPr>
      <w:r w:rsidRPr="006E0455">
        <w:rPr>
          <w:rFonts w:ascii="Arial" w:hAnsi="Arial" w:cs="Arial"/>
          <w:i/>
          <w:u w:val="single"/>
        </w:rPr>
        <w:t>Aspects « accompagnement projet » :</w:t>
      </w:r>
    </w:p>
    <w:p w14:paraId="6E531462" w14:textId="77777777" w:rsidR="003150E9" w:rsidRPr="006E0455" w:rsidRDefault="003150E9" w:rsidP="008F6C60">
      <w:pPr>
        <w:numPr>
          <w:ilvl w:val="0"/>
          <w:numId w:val="12"/>
        </w:numPr>
        <w:suppressAutoHyphens/>
        <w:spacing w:before="120"/>
        <w:jc w:val="both"/>
        <w:rPr>
          <w:rFonts w:ascii="Arial" w:hAnsi="Arial" w:cs="Arial"/>
        </w:rPr>
      </w:pPr>
      <w:r w:rsidRPr="006E0455">
        <w:rPr>
          <w:rFonts w:ascii="Arial" w:hAnsi="Arial" w:cs="Arial"/>
        </w:rPr>
        <w:t>C01 : Conception d'un séminaire de présentation et d'échange</w:t>
      </w:r>
      <w:r w:rsidRPr="006E0455">
        <w:rPr>
          <w:rFonts w:ascii="Arial" w:hAnsi="Arial" w:cs="Arial"/>
          <w:i/>
        </w:rPr>
        <w:t>.</w:t>
      </w:r>
    </w:p>
    <w:p w14:paraId="0441E4E6" w14:textId="77777777" w:rsidR="003150E9" w:rsidRPr="006E0455" w:rsidRDefault="003150E9" w:rsidP="003150E9">
      <w:pPr>
        <w:suppressAutoHyphens/>
        <w:spacing w:before="120"/>
        <w:ind w:left="709"/>
        <w:jc w:val="both"/>
        <w:rPr>
          <w:rFonts w:ascii="Arial" w:hAnsi="Arial" w:cs="Arial"/>
        </w:rPr>
      </w:pPr>
      <w:r w:rsidRPr="006E0455">
        <w:rPr>
          <w:rFonts w:ascii="Arial" w:hAnsi="Arial" w:cs="Arial"/>
        </w:rPr>
        <w:t>Que ce soit à l’occasion de l’initialisation d’un projet ou à tout autre moment lors de son déroulement, la direction de projet peut souhaiter associer les acteurs du projet ou tous types de publics concernés à des fins d’information ou d’échanges visant à collecter les avis ou contributions des participants ou à les associer aux réflexions ou aux travaux opérationnels du projet. La prestation consiste à concevoir l’agenda et le contenu du séminaire et à constituer l’ensemble des supports de présentation ou de travail nécessaires à son déroulement.</w:t>
      </w:r>
    </w:p>
    <w:p w14:paraId="6EF6F13E" w14:textId="5A6A26D2" w:rsidR="003150E9" w:rsidRPr="006E0455" w:rsidRDefault="00B12EF9" w:rsidP="008F6C60">
      <w:pPr>
        <w:numPr>
          <w:ilvl w:val="0"/>
          <w:numId w:val="12"/>
        </w:numPr>
        <w:suppressAutoHyphens/>
        <w:spacing w:before="120"/>
        <w:jc w:val="both"/>
        <w:rPr>
          <w:rFonts w:ascii="Arial" w:hAnsi="Arial" w:cs="Arial"/>
        </w:rPr>
      </w:pPr>
      <w:r w:rsidRPr="006E0455">
        <w:rPr>
          <w:rFonts w:ascii="Arial" w:hAnsi="Arial" w:cs="Arial"/>
        </w:rPr>
        <w:t>CO2</w:t>
      </w:r>
      <w:r w:rsidR="003150E9" w:rsidRPr="006E0455">
        <w:rPr>
          <w:rFonts w:ascii="Arial" w:hAnsi="Arial" w:cs="Arial"/>
        </w:rPr>
        <w:t> : Animation d'un séminaire avec atelier</w:t>
      </w:r>
      <w:r w:rsidR="003150E9" w:rsidRPr="006E0455">
        <w:rPr>
          <w:rFonts w:ascii="Arial" w:hAnsi="Arial" w:cs="Arial"/>
          <w:i/>
        </w:rPr>
        <w:t>.</w:t>
      </w:r>
    </w:p>
    <w:p w14:paraId="1291BF61" w14:textId="77777777" w:rsidR="003150E9" w:rsidRPr="006E0455" w:rsidRDefault="003150E9" w:rsidP="003150E9">
      <w:pPr>
        <w:suppressAutoHyphens/>
        <w:spacing w:before="120"/>
        <w:ind w:left="709"/>
        <w:jc w:val="both"/>
        <w:rPr>
          <w:rFonts w:ascii="Arial" w:hAnsi="Arial" w:cs="Arial"/>
        </w:rPr>
      </w:pPr>
      <w:r w:rsidRPr="006E0455">
        <w:rPr>
          <w:rFonts w:ascii="Arial" w:hAnsi="Arial" w:cs="Arial"/>
        </w:rPr>
        <w:t>Correspond à la mise en œuvre effective d’un séminaire, intégrant tant les aspects d’organisation matérielle et logistique que l’animation des travaux lors de l’évènement, dans le cas d’un séminaire réunissant des participants en séance plénière ainsi qu’en plusieurs ateliers de travail.</w:t>
      </w:r>
    </w:p>
    <w:p w14:paraId="7C67966B" w14:textId="77777777" w:rsidR="003150E9" w:rsidRPr="006E0455" w:rsidRDefault="003150E9" w:rsidP="008F6C60">
      <w:pPr>
        <w:numPr>
          <w:ilvl w:val="0"/>
          <w:numId w:val="12"/>
        </w:numPr>
        <w:suppressAutoHyphens/>
        <w:spacing w:before="120"/>
        <w:jc w:val="both"/>
        <w:rPr>
          <w:rFonts w:ascii="Arial" w:hAnsi="Arial" w:cs="Arial"/>
        </w:rPr>
      </w:pPr>
      <w:r w:rsidRPr="006E0455">
        <w:rPr>
          <w:rFonts w:ascii="Arial" w:hAnsi="Arial" w:cs="Arial"/>
        </w:rPr>
        <w:t>C03 : Mise en œuvre d'une enquête</w:t>
      </w:r>
      <w:r w:rsidRPr="006E0455">
        <w:rPr>
          <w:rFonts w:ascii="Arial" w:hAnsi="Arial" w:cs="Arial"/>
          <w:i/>
        </w:rPr>
        <w:t>.</w:t>
      </w:r>
    </w:p>
    <w:p w14:paraId="359EC971" w14:textId="17344886" w:rsidR="008150A5" w:rsidRPr="006E0455" w:rsidRDefault="003150E9" w:rsidP="008150A5">
      <w:pPr>
        <w:suppressAutoHyphens/>
        <w:spacing w:before="120"/>
        <w:ind w:left="709"/>
        <w:jc w:val="both"/>
        <w:rPr>
          <w:rFonts w:ascii="Arial" w:hAnsi="Arial" w:cs="Arial"/>
        </w:rPr>
      </w:pPr>
      <w:r w:rsidRPr="006E0455">
        <w:rPr>
          <w:rFonts w:ascii="Arial" w:hAnsi="Arial" w:cs="Arial"/>
        </w:rPr>
        <w:t xml:space="preserve">Tout au long de la vie d’un projet, la conception et la mise en œuvre d’une enquête auprès de publics variés, internes ou externes à la branche, peut être souhaitée afin d’apporter un éclairage sur une problématique particulière, de collecter des informations ou des avis, de solliciter des contributions, etc. </w:t>
      </w:r>
    </w:p>
    <w:p w14:paraId="77562B17" w14:textId="3EE1A39B" w:rsidR="008150A5" w:rsidRPr="006E0455" w:rsidRDefault="008150A5" w:rsidP="008150A5">
      <w:pPr>
        <w:numPr>
          <w:ilvl w:val="0"/>
          <w:numId w:val="12"/>
        </w:numPr>
        <w:suppressAutoHyphens/>
        <w:spacing w:before="120"/>
        <w:jc w:val="both"/>
        <w:rPr>
          <w:rFonts w:ascii="Arial" w:hAnsi="Arial" w:cs="Arial"/>
        </w:rPr>
      </w:pPr>
      <w:r w:rsidRPr="006E0455">
        <w:rPr>
          <w:rFonts w:ascii="Arial" w:hAnsi="Arial" w:cs="Arial"/>
        </w:rPr>
        <w:t>C04 : Coaching et mentorat d’un projet innovant</w:t>
      </w:r>
    </w:p>
    <w:p w14:paraId="59EB31B1" w14:textId="642146CA" w:rsidR="008150A5" w:rsidRPr="006E0455" w:rsidRDefault="006E7FBB" w:rsidP="008150A5">
      <w:pPr>
        <w:suppressAutoHyphens/>
        <w:spacing w:before="120"/>
        <w:ind w:left="709"/>
        <w:jc w:val="both"/>
        <w:rPr>
          <w:rFonts w:ascii="Arial" w:hAnsi="Arial" w:cs="Arial"/>
        </w:rPr>
      </w:pPr>
      <w:r w:rsidRPr="006E0455">
        <w:rPr>
          <w:rFonts w:ascii="Arial" w:hAnsi="Arial" w:cs="Arial"/>
        </w:rPr>
        <w:t>Correspond à l’accompagnement des équipes dans la structuration et la mise en œuvre d’un projet innovant, en fournissant des outils méthodologiques, des conseils stratégiques et un suivi personnalisé. L’objectif est de favoriser la réussite du projet en optimisant les compétences, l’organisation et la prise de décisions.</w:t>
      </w:r>
      <w:r w:rsidR="008150A5" w:rsidRPr="006E0455">
        <w:rPr>
          <w:rFonts w:ascii="Arial" w:hAnsi="Arial" w:cs="Arial"/>
        </w:rPr>
        <w:t xml:space="preserve"> </w:t>
      </w:r>
    </w:p>
    <w:p w14:paraId="6D7339FB" w14:textId="16FCA7D4" w:rsidR="008150A5" w:rsidRPr="006E0455" w:rsidRDefault="008150A5" w:rsidP="008150A5">
      <w:pPr>
        <w:numPr>
          <w:ilvl w:val="0"/>
          <w:numId w:val="12"/>
        </w:numPr>
        <w:suppressAutoHyphens/>
        <w:spacing w:before="120"/>
        <w:jc w:val="both"/>
        <w:rPr>
          <w:rFonts w:ascii="Arial" w:hAnsi="Arial" w:cs="Arial"/>
        </w:rPr>
      </w:pPr>
      <w:r w:rsidRPr="006E0455">
        <w:rPr>
          <w:rFonts w:ascii="Arial" w:hAnsi="Arial" w:cs="Arial"/>
        </w:rPr>
        <w:t>C0</w:t>
      </w:r>
      <w:r w:rsidR="00BF6BFE" w:rsidRPr="006E0455">
        <w:rPr>
          <w:rFonts w:ascii="Arial" w:hAnsi="Arial" w:cs="Arial"/>
        </w:rPr>
        <w:t>6</w:t>
      </w:r>
      <w:r w:rsidRPr="006E0455">
        <w:rPr>
          <w:rFonts w:ascii="Arial" w:hAnsi="Arial" w:cs="Arial"/>
        </w:rPr>
        <w:t> : Accompagnement au changement</w:t>
      </w:r>
    </w:p>
    <w:p w14:paraId="7884548E" w14:textId="65CF4948" w:rsidR="008150A5" w:rsidRPr="006E0455" w:rsidRDefault="006E7FBB" w:rsidP="008150A5">
      <w:pPr>
        <w:suppressAutoHyphens/>
        <w:spacing w:before="120"/>
        <w:ind w:left="709"/>
        <w:jc w:val="both"/>
        <w:rPr>
          <w:rFonts w:ascii="Arial" w:hAnsi="Arial" w:cs="Arial"/>
        </w:rPr>
      </w:pPr>
      <w:r w:rsidRPr="006E0455">
        <w:rPr>
          <w:rFonts w:ascii="Arial" w:hAnsi="Arial" w:cs="Arial"/>
        </w:rPr>
        <w:t>Vise à faciliter l’adoption des évolutions organisationnelles ou technologiques en mobilisant des outils de communication, de formation et de suivi. L’objectif est de soutenir les équipes pour réduire les résistances, favoriser l’adhésion et assurer la réussite de la transition.</w:t>
      </w:r>
    </w:p>
    <w:p w14:paraId="5688C444" w14:textId="77777777" w:rsidR="003150E9" w:rsidRPr="006E0455" w:rsidRDefault="003150E9" w:rsidP="003150E9">
      <w:pPr>
        <w:suppressAutoHyphens/>
        <w:spacing w:before="120"/>
        <w:ind w:left="360"/>
        <w:jc w:val="both"/>
        <w:rPr>
          <w:rFonts w:ascii="Arial" w:hAnsi="Arial" w:cs="Arial"/>
        </w:rPr>
      </w:pPr>
    </w:p>
    <w:p w14:paraId="57DE38C6" w14:textId="77777777" w:rsidR="003150E9" w:rsidRPr="006E0455" w:rsidRDefault="003150E9" w:rsidP="003150E9">
      <w:pPr>
        <w:ind w:right="1"/>
        <w:rPr>
          <w:rFonts w:ascii="Arial" w:hAnsi="Arial" w:cs="Arial"/>
          <w:i/>
          <w:u w:val="single"/>
        </w:rPr>
      </w:pPr>
      <w:r w:rsidRPr="006E0455">
        <w:rPr>
          <w:rFonts w:ascii="Arial" w:hAnsi="Arial" w:cs="Arial"/>
          <w:i/>
          <w:u w:val="single"/>
        </w:rPr>
        <w:t>Aspects « Documentation » :</w:t>
      </w:r>
    </w:p>
    <w:p w14:paraId="0334D621" w14:textId="77777777" w:rsidR="003150E9" w:rsidRPr="006E0455" w:rsidRDefault="003150E9" w:rsidP="008F6C60">
      <w:pPr>
        <w:numPr>
          <w:ilvl w:val="0"/>
          <w:numId w:val="12"/>
        </w:numPr>
        <w:suppressAutoHyphens/>
        <w:spacing w:before="120"/>
        <w:jc w:val="both"/>
        <w:rPr>
          <w:rFonts w:ascii="Arial" w:hAnsi="Arial" w:cs="Arial"/>
        </w:rPr>
      </w:pPr>
      <w:r w:rsidRPr="006E0455">
        <w:rPr>
          <w:rFonts w:ascii="Arial" w:hAnsi="Arial" w:cs="Arial"/>
        </w:rPr>
        <w:t>D01 : Actualisation de la documentation utilisateurs d'une application informatique.</w:t>
      </w:r>
    </w:p>
    <w:p w14:paraId="1D076D6F" w14:textId="77777777" w:rsidR="003150E9" w:rsidRPr="006E0455" w:rsidRDefault="003150E9" w:rsidP="003150E9">
      <w:pPr>
        <w:suppressAutoHyphens/>
        <w:spacing w:before="120"/>
        <w:ind w:left="709"/>
        <w:jc w:val="both"/>
        <w:rPr>
          <w:rFonts w:ascii="Arial" w:hAnsi="Arial" w:cs="Arial"/>
        </w:rPr>
      </w:pPr>
      <w:r w:rsidRPr="006E0455">
        <w:rPr>
          <w:rFonts w:ascii="Arial" w:hAnsi="Arial" w:cs="Arial"/>
        </w:rPr>
        <w:t>Pour être réellement utile et efficiente, la documentation utilisateurs et l’aide en ligne proposée doivent en permanence être à niveau des derniers changements applicatifs ou évolutions survenues dans le contexte métier. Les acteurs et les processus projet chercheront si possible à intégrer nativement dans les circuits de travail l’actualisation permanente de la documentation produite tout au long du projet. A défaut, des campagnes d’actualisation des référentiels documentaires devront être régulièrement effectuées.</w:t>
      </w:r>
    </w:p>
    <w:p w14:paraId="40FDECB4" w14:textId="77777777" w:rsidR="003150E9" w:rsidRPr="006E0455" w:rsidRDefault="003150E9" w:rsidP="003150E9">
      <w:pPr>
        <w:suppressAutoHyphens/>
        <w:spacing w:before="120"/>
        <w:ind w:left="709"/>
        <w:jc w:val="both"/>
        <w:rPr>
          <w:rFonts w:ascii="Arial" w:hAnsi="Arial" w:cs="Arial"/>
        </w:rPr>
      </w:pPr>
    </w:p>
    <w:p w14:paraId="686E9AC4" w14:textId="77777777" w:rsidR="003150E9" w:rsidRPr="006E0455" w:rsidRDefault="003150E9" w:rsidP="003150E9">
      <w:pPr>
        <w:tabs>
          <w:tab w:val="left" w:pos="567"/>
        </w:tabs>
        <w:jc w:val="both"/>
        <w:rPr>
          <w:rFonts w:ascii="Arial" w:hAnsi="Arial" w:cs="Arial"/>
          <w:b/>
          <w:u w:val="single"/>
        </w:rPr>
      </w:pPr>
    </w:p>
    <w:p w14:paraId="4A18A68C" w14:textId="77777777" w:rsidR="00DB2811" w:rsidRPr="006E0455" w:rsidRDefault="00DB2811" w:rsidP="00DB2811">
      <w:pPr>
        <w:ind w:right="1"/>
        <w:rPr>
          <w:rFonts w:ascii="Arial" w:hAnsi="Arial" w:cs="Arial"/>
          <w:i/>
          <w:u w:val="single"/>
        </w:rPr>
      </w:pPr>
      <w:r w:rsidRPr="006E0455">
        <w:rPr>
          <w:rFonts w:ascii="Arial" w:hAnsi="Arial" w:cs="Arial"/>
          <w:i/>
          <w:u w:val="single"/>
        </w:rPr>
        <w:t>Aspects « formation » :</w:t>
      </w:r>
    </w:p>
    <w:p w14:paraId="2EBA17AF" w14:textId="77777777" w:rsidR="00DB2811" w:rsidRPr="006E0455" w:rsidRDefault="005B6348" w:rsidP="008F6C60">
      <w:pPr>
        <w:numPr>
          <w:ilvl w:val="0"/>
          <w:numId w:val="12"/>
        </w:numPr>
        <w:suppressAutoHyphens/>
        <w:spacing w:before="120"/>
        <w:jc w:val="both"/>
        <w:rPr>
          <w:rFonts w:ascii="Arial" w:hAnsi="Arial" w:cs="Arial"/>
        </w:rPr>
      </w:pPr>
      <w:r w:rsidRPr="006E0455">
        <w:rPr>
          <w:rFonts w:ascii="Arial" w:hAnsi="Arial" w:cs="Arial"/>
        </w:rPr>
        <w:t>F</w:t>
      </w:r>
      <w:r w:rsidR="00A24570" w:rsidRPr="006E0455">
        <w:rPr>
          <w:rFonts w:ascii="Arial" w:hAnsi="Arial" w:cs="Arial"/>
        </w:rPr>
        <w:t xml:space="preserve">02 : </w:t>
      </w:r>
      <w:r w:rsidR="00DB2811" w:rsidRPr="006E0455">
        <w:rPr>
          <w:rFonts w:ascii="Arial" w:hAnsi="Arial" w:cs="Arial"/>
        </w:rPr>
        <w:t>Conception d'un plan de formation</w:t>
      </w:r>
      <w:r w:rsidR="00433A2B" w:rsidRPr="006E0455">
        <w:rPr>
          <w:rFonts w:ascii="Arial" w:hAnsi="Arial" w:cs="Arial"/>
          <w:i/>
        </w:rPr>
        <w:t>.</w:t>
      </w:r>
    </w:p>
    <w:p w14:paraId="342B71B6" w14:textId="49E8F84A" w:rsidR="00CA7D67" w:rsidRDefault="00D32BEE" w:rsidP="00D32BEE">
      <w:pPr>
        <w:suppressAutoHyphens/>
        <w:spacing w:before="120"/>
        <w:ind w:left="709"/>
        <w:jc w:val="both"/>
        <w:rPr>
          <w:rFonts w:ascii="Arial" w:hAnsi="Arial" w:cs="Arial"/>
        </w:rPr>
      </w:pPr>
      <w:r w:rsidRPr="006E0455">
        <w:rPr>
          <w:rFonts w:ascii="Arial" w:hAnsi="Arial" w:cs="Arial"/>
        </w:rPr>
        <w:t xml:space="preserve">En complément </w:t>
      </w:r>
      <w:r w:rsidR="00CA7D67" w:rsidRPr="006E0455">
        <w:rPr>
          <w:rFonts w:ascii="Arial" w:hAnsi="Arial" w:cs="Arial"/>
        </w:rPr>
        <w:t>du plan d’accompagnement du changement, lorsque le projet le nécessite, le plan de formation dé</w:t>
      </w:r>
      <w:r w:rsidR="00745CAF" w:rsidRPr="006E0455">
        <w:rPr>
          <w:rFonts w:ascii="Arial" w:hAnsi="Arial" w:cs="Arial"/>
        </w:rPr>
        <w:t>crit et planifie</w:t>
      </w:r>
      <w:r w:rsidR="00CA7D67" w:rsidRPr="006E0455">
        <w:rPr>
          <w:rFonts w:ascii="Arial" w:hAnsi="Arial" w:cs="Arial"/>
        </w:rPr>
        <w:t xml:space="preserve"> les actions de formation à concevoir et mettre en place pour chaque population concernée.</w:t>
      </w:r>
    </w:p>
    <w:p w14:paraId="0E8BFDBF" w14:textId="77777777" w:rsidR="007B4F06" w:rsidRPr="006E0455" w:rsidRDefault="007B4F06" w:rsidP="00D32BEE">
      <w:pPr>
        <w:suppressAutoHyphens/>
        <w:spacing w:before="120"/>
        <w:ind w:left="709"/>
        <w:jc w:val="both"/>
        <w:rPr>
          <w:rFonts w:ascii="Arial" w:hAnsi="Arial" w:cs="Arial"/>
        </w:rPr>
      </w:pPr>
    </w:p>
    <w:p w14:paraId="01B6247E" w14:textId="77777777" w:rsidR="00DB2811" w:rsidRPr="006E0455" w:rsidRDefault="00373000" w:rsidP="008F6C60">
      <w:pPr>
        <w:numPr>
          <w:ilvl w:val="0"/>
          <w:numId w:val="12"/>
        </w:numPr>
        <w:suppressAutoHyphens/>
        <w:spacing w:before="120"/>
        <w:jc w:val="both"/>
        <w:rPr>
          <w:rFonts w:ascii="Arial" w:hAnsi="Arial" w:cs="Arial"/>
        </w:rPr>
      </w:pPr>
      <w:r w:rsidRPr="006E0455">
        <w:rPr>
          <w:rFonts w:ascii="Arial" w:hAnsi="Arial" w:cs="Arial"/>
        </w:rPr>
        <w:t>F03</w:t>
      </w:r>
      <w:r w:rsidR="00285AA3" w:rsidRPr="006E0455">
        <w:rPr>
          <w:rFonts w:ascii="Arial" w:hAnsi="Arial" w:cs="Arial"/>
        </w:rPr>
        <w:t xml:space="preserve"> : </w:t>
      </w:r>
      <w:r w:rsidR="00DB2811" w:rsidRPr="006E0455">
        <w:rPr>
          <w:rFonts w:ascii="Arial" w:hAnsi="Arial" w:cs="Arial"/>
        </w:rPr>
        <w:t>Assistance opérationnelle sur l'ingénierie pédagogique / Conception d'une formation</w:t>
      </w:r>
      <w:r w:rsidR="00E770B3" w:rsidRPr="006E0455">
        <w:rPr>
          <w:rFonts w:ascii="Arial" w:hAnsi="Arial" w:cs="Arial"/>
          <w:i/>
        </w:rPr>
        <w:t>.</w:t>
      </w:r>
    </w:p>
    <w:p w14:paraId="43A2B34A" w14:textId="77777777" w:rsidR="000A51D5" w:rsidRPr="006E0455" w:rsidRDefault="000A51D5" w:rsidP="000A51D5">
      <w:pPr>
        <w:suppressAutoHyphens/>
        <w:spacing w:before="120"/>
        <w:ind w:left="709"/>
        <w:jc w:val="both"/>
        <w:rPr>
          <w:rFonts w:ascii="Arial" w:hAnsi="Arial" w:cs="Arial"/>
        </w:rPr>
      </w:pPr>
      <w:r w:rsidRPr="006E0455">
        <w:rPr>
          <w:rFonts w:ascii="Arial" w:hAnsi="Arial" w:cs="Arial"/>
        </w:rPr>
        <w:t xml:space="preserve">A partir d'un cahier des charges de formation, le prestataire réalise les apports méthodologiques sur la conception et l’élaboration d’un dispositif de formation : animation de séances de travail d'un groupe de concepteurs, structuration des dispositifs pédagogiques, scénarisation pédagogique, gestion de projet formation, etc. </w:t>
      </w:r>
      <w:r w:rsidR="00DB4B25" w:rsidRPr="006E0455">
        <w:rPr>
          <w:rFonts w:ascii="Arial" w:hAnsi="Arial" w:cs="Arial"/>
        </w:rPr>
        <w:tab/>
      </w:r>
      <w:r w:rsidR="00DB4B25" w:rsidRPr="006E0455">
        <w:rPr>
          <w:rFonts w:ascii="Arial" w:hAnsi="Arial" w:cs="Arial"/>
        </w:rPr>
        <w:br/>
      </w:r>
    </w:p>
    <w:p w14:paraId="53C4FC98" w14:textId="73393703" w:rsidR="00DB2811" w:rsidRPr="006E0455" w:rsidRDefault="005B6348" w:rsidP="008F6C60">
      <w:pPr>
        <w:numPr>
          <w:ilvl w:val="0"/>
          <w:numId w:val="12"/>
        </w:numPr>
        <w:suppressAutoHyphens/>
        <w:spacing w:before="120"/>
        <w:jc w:val="both"/>
        <w:rPr>
          <w:rFonts w:ascii="Arial" w:hAnsi="Arial" w:cs="Arial"/>
        </w:rPr>
      </w:pPr>
      <w:r w:rsidRPr="006E0455">
        <w:rPr>
          <w:rFonts w:ascii="Arial" w:hAnsi="Arial" w:cs="Arial"/>
        </w:rPr>
        <w:t>F04</w:t>
      </w:r>
      <w:r w:rsidR="00285AA3" w:rsidRPr="006E0455">
        <w:rPr>
          <w:rFonts w:ascii="Arial" w:hAnsi="Arial" w:cs="Arial"/>
        </w:rPr>
        <w:t xml:space="preserve"> : </w:t>
      </w:r>
      <w:r w:rsidR="00DB2811" w:rsidRPr="006E0455">
        <w:rPr>
          <w:rFonts w:ascii="Arial" w:hAnsi="Arial" w:cs="Arial"/>
        </w:rPr>
        <w:t>Elaboration de supports pédagogiques pour une action de formation</w:t>
      </w:r>
      <w:r w:rsidR="00E770B3" w:rsidRPr="006E0455">
        <w:rPr>
          <w:rFonts w:ascii="Arial" w:hAnsi="Arial" w:cs="Arial"/>
          <w:i/>
        </w:rPr>
        <w:t>.</w:t>
      </w:r>
    </w:p>
    <w:p w14:paraId="471B347A" w14:textId="48498F48" w:rsidR="000A51D5" w:rsidRPr="006E0455" w:rsidRDefault="000A51D5" w:rsidP="0065623F">
      <w:pPr>
        <w:suppressAutoHyphens/>
        <w:spacing w:before="120"/>
        <w:ind w:left="709"/>
        <w:jc w:val="both"/>
        <w:rPr>
          <w:rFonts w:ascii="Arial" w:hAnsi="Arial" w:cs="Arial"/>
        </w:rPr>
      </w:pPr>
      <w:r w:rsidRPr="006E0455">
        <w:rPr>
          <w:rFonts w:ascii="Arial" w:hAnsi="Arial" w:cs="Arial"/>
        </w:rPr>
        <w:t xml:space="preserve">L’UO vise à concevoir et réaliser le matériel pédagogique appelé à être utilisé dans le cadre des formations en présentiel </w:t>
      </w:r>
      <w:r w:rsidR="0065623F" w:rsidRPr="006E0455">
        <w:rPr>
          <w:rFonts w:ascii="Arial" w:hAnsi="Arial" w:cs="Arial"/>
        </w:rPr>
        <w:t>et/ou distancielle</w:t>
      </w:r>
      <w:r w:rsidR="00B12EF9" w:rsidRPr="006E0455">
        <w:rPr>
          <w:rFonts w:ascii="Arial" w:hAnsi="Arial" w:cs="Arial"/>
        </w:rPr>
        <w:t>s</w:t>
      </w:r>
      <w:r w:rsidR="0065623F" w:rsidRPr="006E0455">
        <w:rPr>
          <w:rFonts w:ascii="Arial" w:hAnsi="Arial" w:cs="Arial"/>
        </w:rPr>
        <w:t xml:space="preserve"> </w:t>
      </w:r>
      <w:r w:rsidRPr="006E0455">
        <w:rPr>
          <w:rFonts w:ascii="Arial" w:hAnsi="Arial" w:cs="Arial"/>
        </w:rPr>
        <w:t xml:space="preserve">en cohérence avec le dispositif de formation élaboré. </w:t>
      </w:r>
      <w:r w:rsidR="001C2F14" w:rsidRPr="006E0455">
        <w:rPr>
          <w:rFonts w:ascii="Arial" w:hAnsi="Arial" w:cs="Arial"/>
        </w:rPr>
        <w:t>Dans le cas de formation aux outils, il est important de contextualiser les manipulations de l’outil en les replaçant dans le déroulement des processus du métier.</w:t>
      </w:r>
      <w:r w:rsidR="009968DF" w:rsidRPr="006E0455">
        <w:rPr>
          <w:rFonts w:ascii="Arial" w:hAnsi="Arial" w:cs="Arial"/>
        </w:rPr>
        <w:tab/>
      </w:r>
      <w:r w:rsidR="00DB4B25" w:rsidRPr="006E0455">
        <w:rPr>
          <w:rFonts w:ascii="Arial" w:hAnsi="Arial" w:cs="Arial"/>
        </w:rPr>
        <w:br/>
      </w:r>
    </w:p>
    <w:p w14:paraId="79B8FD51" w14:textId="77777777" w:rsidR="00DB2811" w:rsidRPr="006E0455" w:rsidRDefault="005B6348" w:rsidP="008F6C60">
      <w:pPr>
        <w:numPr>
          <w:ilvl w:val="0"/>
          <w:numId w:val="12"/>
        </w:numPr>
        <w:suppressAutoHyphens/>
        <w:spacing w:before="120"/>
        <w:jc w:val="both"/>
        <w:rPr>
          <w:rFonts w:ascii="Arial" w:hAnsi="Arial" w:cs="Arial"/>
        </w:rPr>
      </w:pPr>
      <w:r w:rsidRPr="006E0455">
        <w:rPr>
          <w:rFonts w:ascii="Arial" w:hAnsi="Arial" w:cs="Arial"/>
        </w:rPr>
        <w:t>F05</w:t>
      </w:r>
      <w:r w:rsidR="00285AA3" w:rsidRPr="006E0455">
        <w:rPr>
          <w:rFonts w:ascii="Arial" w:hAnsi="Arial" w:cs="Arial"/>
        </w:rPr>
        <w:t xml:space="preserve"> : </w:t>
      </w:r>
      <w:r w:rsidR="00DB2811" w:rsidRPr="006E0455">
        <w:rPr>
          <w:rFonts w:ascii="Arial" w:hAnsi="Arial" w:cs="Arial"/>
        </w:rPr>
        <w:t>Conception d'une E-formation</w:t>
      </w:r>
      <w:r w:rsidR="00E770B3" w:rsidRPr="006E0455">
        <w:rPr>
          <w:rFonts w:ascii="Arial" w:hAnsi="Arial" w:cs="Arial"/>
          <w:i/>
        </w:rPr>
        <w:t>.</w:t>
      </w:r>
    </w:p>
    <w:p w14:paraId="48DAF3D4" w14:textId="77777777" w:rsidR="00435C1F" w:rsidRPr="006E0455" w:rsidRDefault="00435C1F" w:rsidP="00435C1F">
      <w:pPr>
        <w:suppressAutoHyphens/>
        <w:spacing w:before="120"/>
        <w:ind w:left="709"/>
        <w:jc w:val="both"/>
        <w:rPr>
          <w:rFonts w:ascii="Arial" w:hAnsi="Arial" w:cs="Arial"/>
        </w:rPr>
      </w:pPr>
      <w:r w:rsidRPr="006E0455">
        <w:rPr>
          <w:rFonts w:ascii="Arial" w:hAnsi="Arial" w:cs="Arial"/>
        </w:rPr>
        <w:t xml:space="preserve">Créer ou mettre à jour un parcours e-learning permettant de former un public cible à l’utilisation ou au contexte d’utilisation d’applications de recouvrement </w:t>
      </w:r>
      <w:r w:rsidR="00182E94" w:rsidRPr="006E0455">
        <w:rPr>
          <w:rFonts w:ascii="Arial" w:hAnsi="Arial" w:cs="Arial"/>
        </w:rPr>
        <w:t>ou</w:t>
      </w:r>
      <w:r w:rsidRPr="006E0455">
        <w:rPr>
          <w:rFonts w:ascii="Arial" w:hAnsi="Arial" w:cs="Arial"/>
        </w:rPr>
        <w:t xml:space="preserve"> de gestion. La conception pourra se matérialiser par la mise en ligne de contenus sur une plateforme de formation à distance ou par l’élaboration de modules didacticiels autonomes pouvant être diffusés auprès des apprenants.</w:t>
      </w:r>
      <w:r w:rsidR="00047EF8" w:rsidRPr="006E0455">
        <w:rPr>
          <w:rFonts w:ascii="Arial" w:hAnsi="Arial" w:cs="Arial"/>
        </w:rPr>
        <w:tab/>
      </w:r>
      <w:r w:rsidR="00047EF8" w:rsidRPr="006E0455">
        <w:rPr>
          <w:rFonts w:ascii="Arial" w:hAnsi="Arial" w:cs="Arial"/>
        </w:rPr>
        <w:br/>
      </w:r>
    </w:p>
    <w:p w14:paraId="12C8D8F8" w14:textId="1F6BF466" w:rsidR="00285AA3" w:rsidRPr="006E0455" w:rsidRDefault="005B6348" w:rsidP="008F6C60">
      <w:pPr>
        <w:numPr>
          <w:ilvl w:val="0"/>
          <w:numId w:val="12"/>
        </w:numPr>
        <w:suppressAutoHyphens/>
        <w:spacing w:before="120"/>
        <w:jc w:val="both"/>
        <w:rPr>
          <w:rFonts w:ascii="Arial" w:hAnsi="Arial" w:cs="Arial"/>
        </w:rPr>
      </w:pPr>
      <w:r w:rsidRPr="006E0455">
        <w:rPr>
          <w:rFonts w:ascii="Arial" w:hAnsi="Arial" w:cs="Arial"/>
        </w:rPr>
        <w:t>F06</w:t>
      </w:r>
      <w:r w:rsidR="00285AA3" w:rsidRPr="006E0455">
        <w:rPr>
          <w:rFonts w:ascii="Arial" w:hAnsi="Arial" w:cs="Arial"/>
        </w:rPr>
        <w:t> : Dispense d'une forma</w:t>
      </w:r>
      <w:r w:rsidR="001556ED" w:rsidRPr="006E0455">
        <w:rPr>
          <w:rFonts w:ascii="Arial" w:hAnsi="Arial" w:cs="Arial"/>
        </w:rPr>
        <w:t>tion</w:t>
      </w:r>
      <w:r w:rsidR="00E770B3" w:rsidRPr="006E0455">
        <w:rPr>
          <w:rFonts w:ascii="Arial" w:hAnsi="Arial" w:cs="Arial"/>
          <w:i/>
        </w:rPr>
        <w:t>.</w:t>
      </w:r>
    </w:p>
    <w:p w14:paraId="5D6A5502" w14:textId="0B6172AB" w:rsidR="004543FC" w:rsidRPr="006E0455" w:rsidRDefault="003D76FE" w:rsidP="00B358B1">
      <w:pPr>
        <w:suppressAutoHyphens/>
        <w:spacing w:before="120"/>
        <w:ind w:left="709"/>
        <w:jc w:val="both"/>
        <w:rPr>
          <w:rFonts w:ascii="Arial" w:hAnsi="Arial" w:cs="Arial"/>
        </w:rPr>
      </w:pPr>
      <w:r w:rsidRPr="006E0455">
        <w:rPr>
          <w:rFonts w:ascii="Arial" w:hAnsi="Arial" w:cs="Arial"/>
        </w:rPr>
        <w:t>L’objectif</w:t>
      </w:r>
      <w:r w:rsidR="001556ED" w:rsidRPr="006E0455">
        <w:rPr>
          <w:rFonts w:ascii="Arial" w:hAnsi="Arial" w:cs="Arial"/>
        </w:rPr>
        <w:t xml:space="preserve"> </w:t>
      </w:r>
      <w:r w:rsidRPr="006E0455">
        <w:rPr>
          <w:rFonts w:ascii="Arial" w:hAnsi="Arial" w:cs="Arial"/>
        </w:rPr>
        <w:t>est de rendre les acteurs autonomes face à leurs nouveaux outils</w:t>
      </w:r>
      <w:r w:rsidR="00A4726D" w:rsidRPr="006E0455">
        <w:rPr>
          <w:rFonts w:ascii="Arial" w:hAnsi="Arial" w:cs="Arial"/>
        </w:rPr>
        <w:t xml:space="preserve"> et</w:t>
      </w:r>
      <w:r w:rsidR="00182E94" w:rsidRPr="006E0455">
        <w:rPr>
          <w:rFonts w:ascii="Arial" w:hAnsi="Arial" w:cs="Arial"/>
        </w:rPr>
        <w:t xml:space="preserve"> dans le contexte de leurs processus métiers.</w:t>
      </w:r>
      <w:r w:rsidRPr="006E0455">
        <w:rPr>
          <w:rFonts w:ascii="Arial" w:hAnsi="Arial" w:cs="Arial"/>
        </w:rPr>
        <w:t xml:space="preserve"> </w:t>
      </w:r>
      <w:r w:rsidR="00A4726D" w:rsidRPr="006E0455">
        <w:rPr>
          <w:rFonts w:ascii="Arial" w:hAnsi="Arial" w:cs="Arial"/>
        </w:rPr>
        <w:t>Le prestataire peut être sollicité pour intervenir en animation</w:t>
      </w:r>
      <w:r w:rsidR="00182E94" w:rsidRPr="006E0455">
        <w:rPr>
          <w:rFonts w:ascii="Arial" w:hAnsi="Arial" w:cs="Arial"/>
        </w:rPr>
        <w:t xml:space="preserve"> des sessions de formations</w:t>
      </w:r>
      <w:r w:rsidR="00A4726D" w:rsidRPr="006E0455">
        <w:rPr>
          <w:rFonts w:ascii="Arial" w:hAnsi="Arial" w:cs="Arial"/>
        </w:rPr>
        <w:t xml:space="preserve">, ou </w:t>
      </w:r>
      <w:proofErr w:type="spellStart"/>
      <w:r w:rsidR="00A4726D" w:rsidRPr="006E0455">
        <w:rPr>
          <w:rFonts w:ascii="Arial" w:hAnsi="Arial" w:cs="Arial"/>
        </w:rPr>
        <w:t>co-animation</w:t>
      </w:r>
      <w:proofErr w:type="spellEnd"/>
      <w:r w:rsidR="00A4726D" w:rsidRPr="006E0455">
        <w:rPr>
          <w:rFonts w:ascii="Arial" w:hAnsi="Arial" w:cs="Arial"/>
        </w:rPr>
        <w:t xml:space="preserve"> en binôme avec un intervenant interne</w:t>
      </w:r>
      <w:r w:rsidR="00182E94" w:rsidRPr="006E0455">
        <w:rPr>
          <w:rFonts w:ascii="Arial" w:hAnsi="Arial" w:cs="Arial"/>
        </w:rPr>
        <w:t>.</w:t>
      </w:r>
      <w:r w:rsidR="00A4726D" w:rsidRPr="006E0455">
        <w:rPr>
          <w:rFonts w:ascii="Arial" w:hAnsi="Arial" w:cs="Arial"/>
        </w:rPr>
        <w:t xml:space="preserve"> Conformément au plan d’accompagnement et/ou de formation qui aura été défini pour le projet, il pourra s’agir </w:t>
      </w:r>
      <w:r w:rsidR="00B358B1" w:rsidRPr="006E0455">
        <w:rPr>
          <w:rFonts w:ascii="Arial" w:hAnsi="Arial" w:cs="Arial"/>
        </w:rPr>
        <w:t xml:space="preserve">de formations de managers, cadres ou agents concernés par le nouveau système ou </w:t>
      </w:r>
      <w:r w:rsidR="00A4726D" w:rsidRPr="006E0455">
        <w:rPr>
          <w:rFonts w:ascii="Arial" w:hAnsi="Arial" w:cs="Arial"/>
        </w:rPr>
        <w:t>de formation</w:t>
      </w:r>
      <w:r w:rsidR="00B358B1" w:rsidRPr="006E0455">
        <w:rPr>
          <w:rFonts w:ascii="Arial" w:hAnsi="Arial" w:cs="Arial"/>
        </w:rPr>
        <w:t>s</w:t>
      </w:r>
      <w:r w:rsidR="00A4726D" w:rsidRPr="006E0455">
        <w:rPr>
          <w:rFonts w:ascii="Arial" w:hAnsi="Arial" w:cs="Arial"/>
        </w:rPr>
        <w:t xml:space="preserve"> de formateurs, dans le cadre de dispositifs de diffusion </w:t>
      </w:r>
      <w:r w:rsidR="00B358B1" w:rsidRPr="006E0455">
        <w:rPr>
          <w:rFonts w:ascii="Arial" w:hAnsi="Arial" w:cs="Arial"/>
        </w:rPr>
        <w:t xml:space="preserve">dits </w:t>
      </w:r>
      <w:r w:rsidR="00A4726D" w:rsidRPr="006E0455">
        <w:rPr>
          <w:rFonts w:ascii="Arial" w:hAnsi="Arial" w:cs="Arial"/>
        </w:rPr>
        <w:t>« en cascade »</w:t>
      </w:r>
      <w:r w:rsidR="00B358B1" w:rsidRPr="006E0455">
        <w:rPr>
          <w:rFonts w:ascii="Arial" w:hAnsi="Arial" w:cs="Arial"/>
        </w:rPr>
        <w:t>.</w:t>
      </w:r>
      <w:r w:rsidR="008B5B02" w:rsidRPr="006E0455">
        <w:rPr>
          <w:rFonts w:ascii="Arial" w:hAnsi="Arial" w:cs="Arial"/>
        </w:rPr>
        <w:tab/>
      </w:r>
    </w:p>
    <w:p w14:paraId="2B6352B4" w14:textId="77777777" w:rsidR="00F950EC" w:rsidRPr="006E0455" w:rsidRDefault="00F950EC" w:rsidP="00B358B1">
      <w:pPr>
        <w:suppressAutoHyphens/>
        <w:spacing w:before="120"/>
        <w:ind w:left="709"/>
        <w:jc w:val="both"/>
        <w:rPr>
          <w:rFonts w:ascii="Arial" w:hAnsi="Arial" w:cs="Arial"/>
        </w:rPr>
      </w:pPr>
    </w:p>
    <w:p w14:paraId="534C0B9C" w14:textId="6CF44978" w:rsidR="004543FC" w:rsidRPr="006E0455" w:rsidRDefault="004543FC" w:rsidP="008F6C60">
      <w:pPr>
        <w:numPr>
          <w:ilvl w:val="0"/>
          <w:numId w:val="12"/>
        </w:numPr>
        <w:suppressAutoHyphens/>
        <w:spacing w:before="120"/>
        <w:jc w:val="both"/>
        <w:rPr>
          <w:rFonts w:ascii="Arial" w:hAnsi="Arial" w:cs="Arial"/>
        </w:rPr>
      </w:pPr>
      <w:r w:rsidRPr="006E0455">
        <w:rPr>
          <w:rFonts w:ascii="Arial" w:hAnsi="Arial" w:cs="Arial"/>
        </w:rPr>
        <w:t>F07 : Dispense d'une formation distancielle</w:t>
      </w:r>
      <w:r w:rsidRPr="006E0455">
        <w:rPr>
          <w:rFonts w:ascii="Arial" w:hAnsi="Arial" w:cs="Arial"/>
          <w:i/>
        </w:rPr>
        <w:t>.</w:t>
      </w:r>
    </w:p>
    <w:p w14:paraId="15061FAA" w14:textId="24209E2F" w:rsidR="001556ED" w:rsidRDefault="00696A62" w:rsidP="004543FC">
      <w:pPr>
        <w:suppressAutoHyphens/>
        <w:spacing w:before="120"/>
        <w:ind w:left="709"/>
        <w:jc w:val="both"/>
        <w:rPr>
          <w:rFonts w:ascii="Arial" w:hAnsi="Arial" w:cs="Arial"/>
        </w:rPr>
      </w:pPr>
      <w:r w:rsidRPr="006E0455">
        <w:rPr>
          <w:rFonts w:ascii="Arial" w:hAnsi="Arial" w:cs="Arial"/>
        </w:rPr>
        <w:t>Même objectif qu’en F06 mais la formation est réalisé</w:t>
      </w:r>
      <w:r w:rsidR="00762CEE" w:rsidRPr="006E0455">
        <w:rPr>
          <w:rFonts w:ascii="Arial" w:hAnsi="Arial" w:cs="Arial"/>
        </w:rPr>
        <w:t>e</w:t>
      </w:r>
      <w:r w:rsidRPr="006E0455">
        <w:rPr>
          <w:rFonts w:ascii="Arial" w:hAnsi="Arial" w:cs="Arial"/>
        </w:rPr>
        <w:t xml:space="preserve"> à distance.</w:t>
      </w:r>
      <w:r w:rsidR="008B5B02" w:rsidRPr="006E0455">
        <w:rPr>
          <w:rFonts w:ascii="Arial" w:hAnsi="Arial" w:cs="Arial"/>
        </w:rPr>
        <w:tab/>
      </w:r>
      <w:r w:rsidR="008B5B02" w:rsidRPr="006E0455">
        <w:rPr>
          <w:rFonts w:ascii="Arial" w:hAnsi="Arial" w:cs="Arial"/>
        </w:rPr>
        <w:tab/>
      </w:r>
      <w:r w:rsidR="008B5B02" w:rsidRPr="006E0455">
        <w:rPr>
          <w:rFonts w:ascii="Arial" w:hAnsi="Arial" w:cs="Arial"/>
        </w:rPr>
        <w:tab/>
      </w:r>
      <w:r w:rsidR="008B5B02" w:rsidRPr="006E0455">
        <w:rPr>
          <w:rFonts w:ascii="Arial" w:hAnsi="Arial" w:cs="Arial"/>
        </w:rPr>
        <w:tab/>
      </w:r>
    </w:p>
    <w:p w14:paraId="35BDF022" w14:textId="77777777" w:rsidR="007B4F06" w:rsidRPr="006E0455" w:rsidRDefault="007B4F06" w:rsidP="004543FC">
      <w:pPr>
        <w:suppressAutoHyphens/>
        <w:spacing w:before="120"/>
        <w:ind w:left="709"/>
        <w:jc w:val="both"/>
        <w:rPr>
          <w:rFonts w:ascii="Arial" w:hAnsi="Arial" w:cs="Arial"/>
        </w:rPr>
      </w:pPr>
    </w:p>
    <w:p w14:paraId="15598FA2" w14:textId="0B6D8F32" w:rsidR="00285AA3" w:rsidRPr="006E0455" w:rsidRDefault="00FD16AB" w:rsidP="008F6C60">
      <w:pPr>
        <w:numPr>
          <w:ilvl w:val="0"/>
          <w:numId w:val="12"/>
        </w:numPr>
        <w:suppressAutoHyphens/>
        <w:spacing w:before="120"/>
        <w:jc w:val="both"/>
        <w:rPr>
          <w:rFonts w:ascii="Arial" w:hAnsi="Arial" w:cs="Arial"/>
        </w:rPr>
      </w:pPr>
      <w:r w:rsidRPr="006E0455">
        <w:rPr>
          <w:rFonts w:ascii="Arial" w:hAnsi="Arial" w:cs="Arial"/>
        </w:rPr>
        <w:t>F0</w:t>
      </w:r>
      <w:r w:rsidR="004543FC" w:rsidRPr="006E0455">
        <w:rPr>
          <w:rFonts w:ascii="Arial" w:hAnsi="Arial" w:cs="Arial"/>
        </w:rPr>
        <w:t>8</w:t>
      </w:r>
      <w:r w:rsidR="00285AA3" w:rsidRPr="006E0455">
        <w:rPr>
          <w:rFonts w:ascii="Arial" w:hAnsi="Arial" w:cs="Arial"/>
        </w:rPr>
        <w:t> : Actualisation de supports pédagogiques utilisés sur un module de formation</w:t>
      </w:r>
      <w:r w:rsidR="00E770B3" w:rsidRPr="006E0455">
        <w:rPr>
          <w:rFonts w:ascii="Arial" w:hAnsi="Arial" w:cs="Arial"/>
          <w:i/>
        </w:rPr>
        <w:t>.</w:t>
      </w:r>
    </w:p>
    <w:p w14:paraId="27E7EE01" w14:textId="77777777" w:rsidR="00F92DEE" w:rsidRPr="006E0455" w:rsidRDefault="00F92DEE" w:rsidP="00F92DEE">
      <w:pPr>
        <w:suppressAutoHyphens/>
        <w:spacing w:before="120"/>
        <w:ind w:left="709"/>
        <w:jc w:val="both"/>
        <w:rPr>
          <w:rFonts w:ascii="Arial" w:hAnsi="Arial" w:cs="Arial"/>
        </w:rPr>
      </w:pPr>
      <w:r w:rsidRPr="006E0455">
        <w:rPr>
          <w:rFonts w:ascii="Arial" w:hAnsi="Arial" w:cs="Arial"/>
        </w:rPr>
        <w:t xml:space="preserve">Dans un souci d’amélioration continue et de mise à jour régulière, il s’agit d’actualiser les supports de formation existants (présentiel, E-Learning, environnement technique de formation), modules outil </w:t>
      </w:r>
      <w:r w:rsidRPr="006E0455">
        <w:rPr>
          <w:rFonts w:ascii="Arial" w:hAnsi="Arial" w:cs="Arial"/>
        </w:rPr>
        <w:lastRenderedPageBreak/>
        <w:t>et/ou métier, afin de tenir compte des évolutions du contexte métiers ou SI ainsi que des retours issus des questionnaires d’évaluation.</w:t>
      </w:r>
    </w:p>
    <w:p w14:paraId="07A26007" w14:textId="77777777" w:rsidR="003D76FE" w:rsidRPr="006E0455" w:rsidRDefault="003D76FE" w:rsidP="00DB2811">
      <w:pPr>
        <w:suppressAutoHyphens/>
        <w:spacing w:before="120"/>
        <w:ind w:left="360"/>
        <w:jc w:val="both"/>
        <w:rPr>
          <w:rFonts w:ascii="Arial" w:hAnsi="Arial" w:cs="Arial"/>
        </w:rPr>
      </w:pPr>
    </w:p>
    <w:p w14:paraId="7B4AA0D7" w14:textId="77777777" w:rsidR="00F4136E" w:rsidRPr="006E0455" w:rsidRDefault="00F4136E" w:rsidP="00F4136E">
      <w:pPr>
        <w:ind w:right="1"/>
        <w:rPr>
          <w:rFonts w:ascii="Arial" w:hAnsi="Arial" w:cs="Arial"/>
          <w:i/>
          <w:u w:val="single"/>
        </w:rPr>
      </w:pPr>
      <w:r w:rsidRPr="006E0455">
        <w:rPr>
          <w:rFonts w:ascii="Arial" w:hAnsi="Arial" w:cs="Arial"/>
          <w:i/>
          <w:u w:val="single"/>
        </w:rPr>
        <w:t>Aspects « Information, communication » :</w:t>
      </w:r>
    </w:p>
    <w:p w14:paraId="79095010" w14:textId="77777777" w:rsidR="00F4136E" w:rsidRPr="006E0455" w:rsidRDefault="00ED33B8" w:rsidP="008F6C60">
      <w:pPr>
        <w:numPr>
          <w:ilvl w:val="0"/>
          <w:numId w:val="12"/>
        </w:numPr>
        <w:suppressAutoHyphens/>
        <w:spacing w:before="120"/>
        <w:jc w:val="both"/>
        <w:rPr>
          <w:rFonts w:ascii="Arial" w:hAnsi="Arial" w:cs="Arial"/>
        </w:rPr>
      </w:pPr>
      <w:r w:rsidRPr="006E0455">
        <w:rPr>
          <w:rFonts w:ascii="Arial" w:hAnsi="Arial" w:cs="Arial"/>
        </w:rPr>
        <w:t>I</w:t>
      </w:r>
      <w:r w:rsidR="00F4136E" w:rsidRPr="006E0455">
        <w:rPr>
          <w:rFonts w:ascii="Arial" w:hAnsi="Arial" w:cs="Arial"/>
        </w:rPr>
        <w:t>0</w:t>
      </w:r>
      <w:r w:rsidR="008B5B02" w:rsidRPr="006E0455">
        <w:rPr>
          <w:rFonts w:ascii="Arial" w:hAnsi="Arial" w:cs="Arial"/>
        </w:rPr>
        <w:t>2</w:t>
      </w:r>
      <w:r w:rsidR="00F4136E" w:rsidRPr="006E0455">
        <w:rPr>
          <w:rFonts w:ascii="Arial" w:hAnsi="Arial" w:cs="Arial"/>
        </w:rPr>
        <w:t> : Conception et réalisation de supports d’information ou de communication</w:t>
      </w:r>
      <w:r w:rsidR="003F42FA" w:rsidRPr="006E0455">
        <w:rPr>
          <w:rFonts w:ascii="Arial" w:hAnsi="Arial" w:cs="Arial"/>
          <w:i/>
        </w:rPr>
        <w:t>.</w:t>
      </w:r>
    </w:p>
    <w:p w14:paraId="75516EAB" w14:textId="0C912E56" w:rsidR="00EE4190" w:rsidRPr="006E0455" w:rsidRDefault="00EE4190" w:rsidP="00EE4190">
      <w:pPr>
        <w:suppressAutoHyphens/>
        <w:spacing w:before="120"/>
        <w:ind w:left="709"/>
        <w:jc w:val="both"/>
        <w:rPr>
          <w:rFonts w:ascii="Arial" w:hAnsi="Arial" w:cs="Arial"/>
        </w:rPr>
      </w:pPr>
      <w:r w:rsidRPr="006E0455">
        <w:rPr>
          <w:rFonts w:ascii="Arial" w:hAnsi="Arial" w:cs="Arial"/>
        </w:rPr>
        <w:t xml:space="preserve">Il s’agit de contribuer à la définition et la production de supports d’information ou de communication. Les travaux confiés dans le cadre de cette UO sont menés en liaison avec la </w:t>
      </w:r>
      <w:r w:rsidR="008A44C3" w:rsidRPr="006E0455">
        <w:rPr>
          <w:rFonts w:ascii="Arial" w:hAnsi="Arial" w:cs="Arial"/>
        </w:rPr>
        <w:t>D</w:t>
      </w:r>
      <w:r w:rsidRPr="006E0455">
        <w:rPr>
          <w:rFonts w:ascii="Arial" w:hAnsi="Arial" w:cs="Arial"/>
        </w:rPr>
        <w:t>irection de la communication de l’</w:t>
      </w:r>
      <w:r w:rsidR="00A93FB2" w:rsidRPr="006E0455">
        <w:rPr>
          <w:rFonts w:ascii="Arial" w:hAnsi="Arial" w:cs="Arial"/>
        </w:rPr>
        <w:t>ACOSS</w:t>
      </w:r>
      <w:r w:rsidR="001556ED" w:rsidRPr="006E0455">
        <w:rPr>
          <w:rFonts w:ascii="Arial" w:hAnsi="Arial" w:cs="Arial"/>
        </w:rPr>
        <w:t xml:space="preserve"> - UCN</w:t>
      </w:r>
      <w:r w:rsidRPr="006E0455">
        <w:rPr>
          <w:rFonts w:ascii="Arial" w:hAnsi="Arial" w:cs="Arial"/>
        </w:rPr>
        <w:t>. Certaines productions devront intégrer une charte gr</w:t>
      </w:r>
      <w:r w:rsidR="00156DFE" w:rsidRPr="006E0455">
        <w:rPr>
          <w:rFonts w:ascii="Arial" w:hAnsi="Arial" w:cs="Arial"/>
        </w:rPr>
        <w:t>aphique générique ou spécifique au projet.</w:t>
      </w:r>
    </w:p>
    <w:p w14:paraId="024BEC68" w14:textId="77777777" w:rsidR="004D5992" w:rsidRPr="006E0455" w:rsidRDefault="004D5992">
      <w:pPr>
        <w:spacing w:after="200" w:line="276" w:lineRule="auto"/>
        <w:rPr>
          <w:rFonts w:ascii="Arial" w:hAnsi="Arial" w:cs="Arial"/>
          <w:b/>
          <w:u w:val="single"/>
        </w:rPr>
      </w:pPr>
      <w:r w:rsidRPr="006E0455">
        <w:rPr>
          <w:rFonts w:ascii="Arial" w:hAnsi="Arial" w:cs="Arial"/>
          <w:b/>
          <w:u w:val="single"/>
        </w:rPr>
        <w:br w:type="page"/>
      </w:r>
    </w:p>
    <w:p w14:paraId="35B91059" w14:textId="77777777" w:rsidR="00CA6A37" w:rsidRPr="006E0455" w:rsidRDefault="00CA6A37" w:rsidP="00CA6A37">
      <w:pPr>
        <w:pStyle w:val="Titre2"/>
        <w:rPr>
          <w:rFonts w:ascii="Arial" w:hAnsi="Arial" w:cs="Arial"/>
          <w:caps/>
          <w:sz w:val="22"/>
          <w:szCs w:val="22"/>
        </w:rPr>
      </w:pPr>
      <w:bookmarkStart w:id="65" w:name="_Toc189133401"/>
      <w:r w:rsidRPr="006E0455">
        <w:rPr>
          <w:rFonts w:ascii="Arial" w:hAnsi="Arial" w:cs="Arial"/>
          <w:caps/>
          <w:sz w:val="22"/>
          <w:szCs w:val="22"/>
        </w:rPr>
        <w:lastRenderedPageBreak/>
        <w:t>Exigences minimales pour chaque Unité d’œuvre</w:t>
      </w:r>
      <w:bookmarkEnd w:id="65"/>
    </w:p>
    <w:p w14:paraId="17B4F383" w14:textId="77777777" w:rsidR="004D5992" w:rsidRPr="006E0455" w:rsidRDefault="004D5992" w:rsidP="004D5992">
      <w:pPr>
        <w:rPr>
          <w:rFonts w:ascii="Arial" w:hAnsi="Arial" w:cs="Arial"/>
        </w:rPr>
      </w:pPr>
    </w:p>
    <w:p w14:paraId="25E7D978" w14:textId="77777777" w:rsidR="00E72E89" w:rsidRPr="006E0455" w:rsidRDefault="00E72E89" w:rsidP="00E72E89">
      <w:pPr>
        <w:tabs>
          <w:tab w:val="left" w:pos="567"/>
        </w:tabs>
        <w:jc w:val="both"/>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59BDC914" w14:textId="77777777" w:rsidTr="005435B6">
        <w:tc>
          <w:tcPr>
            <w:tcW w:w="9288" w:type="dxa"/>
            <w:vAlign w:val="center"/>
          </w:tcPr>
          <w:p w14:paraId="4A8E8CD6" w14:textId="77777777" w:rsidR="00E72E89" w:rsidRPr="006E0455" w:rsidRDefault="00E72E89" w:rsidP="005435B6">
            <w:pPr>
              <w:numPr>
                <w:ilvl w:val="0"/>
                <w:numId w:val="2"/>
              </w:numPr>
              <w:rPr>
                <w:rFonts w:ascii="Arial" w:hAnsi="Arial" w:cs="Arial"/>
                <w:b/>
                <w:sz w:val="22"/>
                <w:szCs w:val="24"/>
              </w:rPr>
            </w:pPr>
            <w:r w:rsidRPr="006E0455">
              <w:rPr>
                <w:rFonts w:ascii="Arial" w:hAnsi="Arial" w:cs="Arial"/>
                <w:b/>
                <w:u w:val="single"/>
              </w:rPr>
              <w:br w:type="page"/>
            </w:r>
            <w:r w:rsidRPr="006E0455">
              <w:rPr>
                <w:rFonts w:ascii="Arial" w:hAnsi="Arial" w:cs="Arial"/>
                <w:b/>
                <w:sz w:val="22"/>
                <w:szCs w:val="24"/>
              </w:rPr>
              <w:t>C01 : Conception d'un séminaire de présentation et d'échange</w:t>
            </w:r>
          </w:p>
        </w:tc>
      </w:tr>
      <w:tr w:rsidR="00E72E89" w:rsidRPr="006E0455" w14:paraId="0045D321" w14:textId="77777777" w:rsidTr="005435B6">
        <w:tc>
          <w:tcPr>
            <w:tcW w:w="9288" w:type="dxa"/>
            <w:vAlign w:val="center"/>
          </w:tcPr>
          <w:p w14:paraId="60D7EE36" w14:textId="77777777" w:rsidR="00E72E89" w:rsidRPr="006E0455" w:rsidRDefault="00E72E89" w:rsidP="005435B6">
            <w:pPr>
              <w:rPr>
                <w:rFonts w:ascii="Arial" w:hAnsi="Arial" w:cs="Arial"/>
                <w:sz w:val="12"/>
                <w:szCs w:val="24"/>
                <w:u w:val="single"/>
              </w:rPr>
            </w:pPr>
          </w:p>
          <w:p w14:paraId="56DA87AD" w14:textId="77777777" w:rsidR="00E72E89" w:rsidRPr="006E0455" w:rsidRDefault="00E72E89" w:rsidP="005435B6">
            <w:pPr>
              <w:jc w:val="both"/>
              <w:rPr>
                <w:rFonts w:ascii="Arial" w:hAnsi="Arial" w:cs="Arial"/>
                <w:szCs w:val="24"/>
                <w:u w:val="single"/>
              </w:rPr>
            </w:pPr>
            <w:r w:rsidRPr="006E0455">
              <w:rPr>
                <w:rFonts w:ascii="Arial" w:hAnsi="Arial" w:cs="Arial"/>
                <w:szCs w:val="24"/>
                <w:u w:val="single"/>
              </w:rPr>
              <w:t>1/ Contenu de la prestation</w:t>
            </w:r>
          </w:p>
          <w:p w14:paraId="1893CD91" w14:textId="3CDA6543" w:rsidR="00E72E89" w:rsidRPr="006E0455" w:rsidRDefault="00E72E89" w:rsidP="005435B6">
            <w:pPr>
              <w:numPr>
                <w:ilvl w:val="0"/>
                <w:numId w:val="1"/>
              </w:numPr>
              <w:jc w:val="both"/>
              <w:rPr>
                <w:rFonts w:ascii="Arial" w:hAnsi="Arial" w:cs="Arial"/>
                <w:szCs w:val="24"/>
              </w:rPr>
            </w:pPr>
            <w:r w:rsidRPr="006E0455">
              <w:rPr>
                <w:rFonts w:ascii="Arial" w:hAnsi="Arial" w:cs="Arial"/>
                <w:szCs w:val="24"/>
              </w:rPr>
              <w:t xml:space="preserve">Conception d'un séminaire </w:t>
            </w:r>
            <w:r w:rsidR="00FC171B" w:rsidRPr="006E0455">
              <w:rPr>
                <w:rFonts w:ascii="Arial" w:hAnsi="Arial" w:cs="Arial"/>
                <w:szCs w:val="24"/>
              </w:rPr>
              <w:t>projet et</w:t>
            </w:r>
            <w:r w:rsidRPr="006E0455">
              <w:rPr>
                <w:rFonts w:ascii="Arial" w:hAnsi="Arial" w:cs="Arial"/>
                <w:szCs w:val="24"/>
              </w:rPr>
              <w:t>/ou outil et/ou métier :</w:t>
            </w:r>
          </w:p>
          <w:p w14:paraId="794205B8" w14:textId="77777777" w:rsidR="00E72E89" w:rsidRPr="006E0455" w:rsidRDefault="00E72E89" w:rsidP="005435B6">
            <w:pPr>
              <w:numPr>
                <w:ilvl w:val="1"/>
                <w:numId w:val="1"/>
              </w:numPr>
              <w:tabs>
                <w:tab w:val="num" w:pos="270"/>
              </w:tabs>
              <w:jc w:val="both"/>
              <w:rPr>
                <w:rFonts w:ascii="Arial" w:hAnsi="Arial" w:cs="Arial"/>
                <w:szCs w:val="24"/>
              </w:rPr>
            </w:pPr>
            <w:r w:rsidRPr="006E0455">
              <w:rPr>
                <w:rFonts w:ascii="Arial" w:hAnsi="Arial" w:cs="Arial"/>
                <w:szCs w:val="24"/>
              </w:rPr>
              <w:t>Assistance au cadrage</w:t>
            </w:r>
          </w:p>
          <w:p w14:paraId="74E26012" w14:textId="77777777" w:rsidR="00E72E89" w:rsidRPr="006E0455" w:rsidRDefault="00E72E89" w:rsidP="005435B6">
            <w:pPr>
              <w:numPr>
                <w:ilvl w:val="1"/>
                <w:numId w:val="1"/>
              </w:numPr>
              <w:tabs>
                <w:tab w:val="num" w:pos="270"/>
              </w:tabs>
              <w:jc w:val="both"/>
              <w:rPr>
                <w:rFonts w:ascii="Arial" w:hAnsi="Arial" w:cs="Arial"/>
                <w:szCs w:val="24"/>
              </w:rPr>
            </w:pPr>
            <w:r w:rsidRPr="006E0455">
              <w:rPr>
                <w:rFonts w:ascii="Arial" w:hAnsi="Arial" w:cs="Arial"/>
                <w:szCs w:val="24"/>
              </w:rPr>
              <w:t>Définition du plan de travail et du mode d'animation</w:t>
            </w:r>
          </w:p>
          <w:p w14:paraId="2B8C9909" w14:textId="77777777" w:rsidR="00E72E89" w:rsidRPr="006E0455" w:rsidRDefault="00E72E89" w:rsidP="005435B6">
            <w:pPr>
              <w:numPr>
                <w:ilvl w:val="1"/>
                <w:numId w:val="1"/>
              </w:numPr>
              <w:tabs>
                <w:tab w:val="num" w:pos="270"/>
              </w:tabs>
              <w:jc w:val="both"/>
              <w:rPr>
                <w:rFonts w:ascii="Arial" w:hAnsi="Arial" w:cs="Arial"/>
                <w:szCs w:val="24"/>
              </w:rPr>
            </w:pPr>
            <w:r w:rsidRPr="006E0455">
              <w:rPr>
                <w:rFonts w:ascii="Arial" w:hAnsi="Arial" w:cs="Arial"/>
                <w:szCs w:val="24"/>
              </w:rPr>
              <w:t>Conception et rédaction des supports de présentation et d'animation</w:t>
            </w:r>
          </w:p>
          <w:p w14:paraId="4BD7C9E8" w14:textId="77777777" w:rsidR="00E72E89" w:rsidRPr="006E0455" w:rsidRDefault="00E72E89" w:rsidP="005435B6">
            <w:pPr>
              <w:numPr>
                <w:ilvl w:val="1"/>
                <w:numId w:val="1"/>
              </w:numPr>
              <w:tabs>
                <w:tab w:val="num" w:pos="270"/>
              </w:tabs>
              <w:jc w:val="both"/>
              <w:rPr>
                <w:rFonts w:ascii="Arial" w:hAnsi="Arial" w:cs="Arial"/>
                <w:szCs w:val="24"/>
              </w:rPr>
            </w:pPr>
            <w:r w:rsidRPr="006E0455">
              <w:rPr>
                <w:rFonts w:ascii="Arial" w:hAnsi="Arial" w:cs="Arial"/>
                <w:szCs w:val="24"/>
              </w:rPr>
              <w:t>Création du questionnaire de satisfaction et de la grille d'analyse associée</w:t>
            </w:r>
          </w:p>
          <w:p w14:paraId="3069A8BE" w14:textId="77777777" w:rsidR="00E72E89" w:rsidRPr="006E0455" w:rsidRDefault="00E72E89" w:rsidP="005435B6">
            <w:pPr>
              <w:numPr>
                <w:ilvl w:val="0"/>
                <w:numId w:val="1"/>
              </w:numPr>
              <w:jc w:val="both"/>
              <w:rPr>
                <w:rFonts w:ascii="Arial" w:hAnsi="Arial" w:cs="Arial"/>
                <w:szCs w:val="24"/>
              </w:rPr>
            </w:pPr>
            <w:r w:rsidRPr="006E0455">
              <w:rPr>
                <w:rFonts w:ascii="Arial" w:hAnsi="Arial" w:cs="Arial"/>
                <w:szCs w:val="24"/>
              </w:rPr>
              <w:t>L'animation du séminaire ne fait pas partie du périmètre de cette prestation</w:t>
            </w:r>
          </w:p>
          <w:p w14:paraId="607B443C" w14:textId="77777777" w:rsidR="00E72E89" w:rsidRPr="006E0455" w:rsidRDefault="00E72E89" w:rsidP="005435B6">
            <w:pPr>
              <w:ind w:left="360"/>
              <w:jc w:val="both"/>
              <w:rPr>
                <w:rFonts w:ascii="Arial" w:hAnsi="Arial" w:cs="Arial"/>
                <w:sz w:val="12"/>
                <w:szCs w:val="24"/>
              </w:rPr>
            </w:pPr>
          </w:p>
          <w:p w14:paraId="73F58903" w14:textId="175009AC" w:rsidR="00E72E89" w:rsidRPr="006E0455" w:rsidRDefault="00E72E89" w:rsidP="005435B6">
            <w:pPr>
              <w:jc w:val="both"/>
              <w:rPr>
                <w:rFonts w:ascii="Arial" w:hAnsi="Arial" w:cs="Arial"/>
                <w:szCs w:val="24"/>
                <w:u w:val="single"/>
              </w:rPr>
            </w:pPr>
            <w:r w:rsidRPr="006E0455">
              <w:rPr>
                <w:rFonts w:ascii="Arial" w:hAnsi="Arial" w:cs="Arial"/>
                <w:szCs w:val="24"/>
                <w:u w:val="single"/>
              </w:rPr>
              <w:t xml:space="preserve">2/ Antécédents et </w:t>
            </w:r>
            <w:r w:rsidR="009A40D0" w:rsidRPr="006E0455">
              <w:rPr>
                <w:rFonts w:ascii="Arial" w:hAnsi="Arial" w:cs="Arial"/>
                <w:szCs w:val="24"/>
                <w:u w:val="single"/>
              </w:rPr>
              <w:t>prérequis</w:t>
            </w:r>
          </w:p>
          <w:p w14:paraId="2D96226A" w14:textId="340D77CA" w:rsidR="00E72E89" w:rsidRPr="006E0455" w:rsidRDefault="00E72E89" w:rsidP="005435B6">
            <w:pPr>
              <w:numPr>
                <w:ilvl w:val="0"/>
                <w:numId w:val="1"/>
              </w:numPr>
              <w:jc w:val="both"/>
              <w:rPr>
                <w:rFonts w:ascii="Arial" w:hAnsi="Arial" w:cs="Arial"/>
                <w:szCs w:val="24"/>
              </w:rPr>
            </w:pPr>
            <w:r w:rsidRPr="006E0455">
              <w:rPr>
                <w:rFonts w:ascii="Arial" w:hAnsi="Arial" w:cs="Arial"/>
                <w:szCs w:val="24"/>
              </w:rPr>
              <w:t>Présentation par l’ACOSS</w:t>
            </w:r>
            <w:r w:rsidR="001556ED" w:rsidRPr="006E0455">
              <w:rPr>
                <w:rFonts w:ascii="Arial" w:hAnsi="Arial" w:cs="Arial"/>
                <w:szCs w:val="24"/>
              </w:rPr>
              <w:t xml:space="preserve"> - UCN</w:t>
            </w:r>
            <w:r w:rsidRPr="006E0455">
              <w:rPr>
                <w:rFonts w:ascii="Arial" w:hAnsi="Arial" w:cs="Arial"/>
                <w:szCs w:val="24"/>
              </w:rPr>
              <w:t xml:space="preserve"> du contexte du projet</w:t>
            </w:r>
          </w:p>
          <w:p w14:paraId="73B30CC1" w14:textId="77777777" w:rsidR="00E72E89" w:rsidRPr="006E0455" w:rsidRDefault="00E72E89" w:rsidP="005435B6">
            <w:pPr>
              <w:numPr>
                <w:ilvl w:val="0"/>
                <w:numId w:val="1"/>
              </w:numPr>
              <w:jc w:val="both"/>
              <w:rPr>
                <w:rFonts w:ascii="Arial" w:hAnsi="Arial" w:cs="Arial"/>
                <w:szCs w:val="24"/>
              </w:rPr>
            </w:pPr>
            <w:r w:rsidRPr="006E0455">
              <w:rPr>
                <w:rFonts w:ascii="Arial" w:hAnsi="Arial" w:cs="Arial"/>
                <w:szCs w:val="24"/>
              </w:rPr>
              <w:t>Documentation fonctionnelle et technique du projet</w:t>
            </w:r>
          </w:p>
          <w:p w14:paraId="36FD368F" w14:textId="77777777" w:rsidR="00E72E89" w:rsidRPr="006E0455" w:rsidRDefault="00E72E89" w:rsidP="005435B6">
            <w:pPr>
              <w:numPr>
                <w:ilvl w:val="0"/>
                <w:numId w:val="1"/>
              </w:numPr>
              <w:jc w:val="both"/>
              <w:rPr>
                <w:rFonts w:ascii="Arial" w:hAnsi="Arial" w:cs="Arial"/>
                <w:szCs w:val="24"/>
              </w:rPr>
            </w:pPr>
            <w:r w:rsidRPr="006E0455">
              <w:rPr>
                <w:rFonts w:ascii="Arial" w:hAnsi="Arial" w:cs="Arial"/>
                <w:szCs w:val="24"/>
              </w:rPr>
              <w:t>Expression de besoin pour les attendus du séminaire</w:t>
            </w:r>
          </w:p>
          <w:p w14:paraId="2B22DBE6" w14:textId="77777777" w:rsidR="00E72E89" w:rsidRPr="006E0455" w:rsidRDefault="00E72E89" w:rsidP="005435B6">
            <w:pPr>
              <w:jc w:val="both"/>
              <w:rPr>
                <w:rFonts w:ascii="Arial" w:hAnsi="Arial" w:cs="Arial"/>
                <w:sz w:val="12"/>
                <w:szCs w:val="24"/>
              </w:rPr>
            </w:pPr>
          </w:p>
          <w:p w14:paraId="735AD91F" w14:textId="77777777" w:rsidR="00E72E89" w:rsidRPr="006E0455" w:rsidRDefault="00E72E89" w:rsidP="005435B6">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7F4880E8" w14:textId="77777777" w:rsidR="00E72E89" w:rsidRPr="006E0455" w:rsidRDefault="00E72E89" w:rsidP="005435B6">
            <w:pPr>
              <w:numPr>
                <w:ilvl w:val="0"/>
                <w:numId w:val="1"/>
              </w:numPr>
              <w:jc w:val="both"/>
              <w:rPr>
                <w:rFonts w:ascii="Arial" w:hAnsi="Arial" w:cs="Arial"/>
                <w:szCs w:val="24"/>
              </w:rPr>
            </w:pPr>
            <w:r w:rsidRPr="006E0455">
              <w:rPr>
                <w:rFonts w:ascii="Arial" w:hAnsi="Arial" w:cs="Arial"/>
                <w:szCs w:val="24"/>
              </w:rPr>
              <w:t>Supports de présentation et d'animation</w:t>
            </w:r>
          </w:p>
          <w:p w14:paraId="1B862DDC" w14:textId="77777777" w:rsidR="00E72E89" w:rsidRPr="006E0455" w:rsidRDefault="00E72E89" w:rsidP="005435B6">
            <w:pPr>
              <w:numPr>
                <w:ilvl w:val="0"/>
                <w:numId w:val="1"/>
              </w:numPr>
              <w:jc w:val="both"/>
              <w:rPr>
                <w:rFonts w:ascii="Arial" w:hAnsi="Arial" w:cs="Arial"/>
                <w:szCs w:val="24"/>
              </w:rPr>
            </w:pPr>
            <w:r w:rsidRPr="006E0455">
              <w:rPr>
                <w:rFonts w:ascii="Arial" w:hAnsi="Arial" w:cs="Arial"/>
                <w:szCs w:val="24"/>
              </w:rPr>
              <w:t>Questionnaire de satisfaction</w:t>
            </w:r>
          </w:p>
          <w:p w14:paraId="059A01DB" w14:textId="77777777" w:rsidR="00E72E89" w:rsidRPr="006E0455" w:rsidRDefault="00E72E89" w:rsidP="005435B6">
            <w:pPr>
              <w:ind w:left="360"/>
              <w:rPr>
                <w:rFonts w:ascii="Arial" w:hAnsi="Arial" w:cs="Arial"/>
                <w:sz w:val="12"/>
                <w:szCs w:val="24"/>
              </w:rPr>
            </w:pPr>
          </w:p>
        </w:tc>
      </w:tr>
    </w:tbl>
    <w:p w14:paraId="11C13EAE" w14:textId="1ECEF307" w:rsidR="00E72E89" w:rsidRPr="006E0455" w:rsidRDefault="00E72E89" w:rsidP="00E72E89">
      <w:pPr>
        <w:tabs>
          <w:tab w:val="left" w:pos="567"/>
        </w:tabs>
        <w:jc w:val="both"/>
        <w:rPr>
          <w:rFonts w:ascii="Arial" w:hAnsi="Arial" w:cs="Arial"/>
          <w:b/>
          <w:u w:val="single"/>
        </w:rPr>
      </w:pPr>
    </w:p>
    <w:p w14:paraId="044E213F" w14:textId="445E2F39" w:rsidR="005404DD" w:rsidRPr="006E0455" w:rsidRDefault="005404DD" w:rsidP="00E72E89">
      <w:pPr>
        <w:tabs>
          <w:tab w:val="left" w:pos="567"/>
        </w:tabs>
        <w:jc w:val="both"/>
        <w:rPr>
          <w:rFonts w:ascii="Arial" w:hAnsi="Arial" w:cs="Arial"/>
          <w:b/>
          <w:u w:val="single"/>
        </w:rPr>
      </w:pPr>
    </w:p>
    <w:p w14:paraId="6C468688" w14:textId="77777777" w:rsidR="005404DD" w:rsidRPr="006E0455" w:rsidRDefault="005404DD" w:rsidP="00E72E89">
      <w:pPr>
        <w:tabs>
          <w:tab w:val="left" w:pos="567"/>
        </w:tabs>
        <w:jc w:val="both"/>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751E2C3A" w14:textId="77777777" w:rsidTr="005435B6">
        <w:tc>
          <w:tcPr>
            <w:tcW w:w="9288" w:type="dxa"/>
            <w:vAlign w:val="center"/>
          </w:tcPr>
          <w:p w14:paraId="26A077BC" w14:textId="5EDCD892" w:rsidR="003150E9" w:rsidRPr="006E0455" w:rsidRDefault="00633E38" w:rsidP="005435B6">
            <w:pPr>
              <w:numPr>
                <w:ilvl w:val="0"/>
                <w:numId w:val="2"/>
              </w:numPr>
              <w:rPr>
                <w:rFonts w:ascii="Arial" w:hAnsi="Arial" w:cs="Arial"/>
                <w:b/>
                <w:sz w:val="22"/>
                <w:szCs w:val="24"/>
              </w:rPr>
            </w:pPr>
            <w:r w:rsidRPr="006E0455">
              <w:rPr>
                <w:rFonts w:ascii="Arial" w:hAnsi="Arial" w:cs="Arial"/>
                <w:b/>
                <w:sz w:val="22"/>
                <w:szCs w:val="24"/>
              </w:rPr>
              <w:t>CO2</w:t>
            </w:r>
            <w:r w:rsidR="003150E9" w:rsidRPr="006E0455">
              <w:rPr>
                <w:rFonts w:ascii="Arial" w:hAnsi="Arial" w:cs="Arial"/>
                <w:b/>
                <w:sz w:val="22"/>
                <w:szCs w:val="24"/>
              </w:rPr>
              <w:t xml:space="preserve"> : Animation d'un séminaire </w:t>
            </w:r>
            <w:r w:rsidR="00FC171B" w:rsidRPr="006E0455">
              <w:rPr>
                <w:rFonts w:ascii="Arial" w:hAnsi="Arial" w:cs="Arial"/>
                <w:b/>
                <w:sz w:val="22"/>
                <w:szCs w:val="24"/>
              </w:rPr>
              <w:t>avec atelier</w:t>
            </w:r>
          </w:p>
        </w:tc>
      </w:tr>
      <w:tr w:rsidR="003150E9" w:rsidRPr="006E0455" w14:paraId="58306C01" w14:textId="77777777" w:rsidTr="005435B6">
        <w:tc>
          <w:tcPr>
            <w:tcW w:w="9288" w:type="dxa"/>
            <w:vAlign w:val="center"/>
          </w:tcPr>
          <w:p w14:paraId="2193B179" w14:textId="77777777" w:rsidR="003150E9" w:rsidRPr="006E0455" w:rsidRDefault="003150E9" w:rsidP="005435B6">
            <w:pPr>
              <w:rPr>
                <w:rFonts w:ascii="Arial" w:hAnsi="Arial" w:cs="Arial"/>
                <w:sz w:val="12"/>
                <w:szCs w:val="24"/>
                <w:u w:val="single"/>
              </w:rPr>
            </w:pPr>
          </w:p>
          <w:p w14:paraId="3A0C20EF" w14:textId="77777777" w:rsidR="003150E9" w:rsidRPr="006E0455" w:rsidRDefault="003150E9" w:rsidP="005435B6">
            <w:pPr>
              <w:jc w:val="both"/>
              <w:rPr>
                <w:rFonts w:ascii="Arial" w:hAnsi="Arial" w:cs="Arial"/>
                <w:szCs w:val="24"/>
                <w:u w:val="single"/>
              </w:rPr>
            </w:pPr>
            <w:r w:rsidRPr="006E0455">
              <w:rPr>
                <w:rFonts w:ascii="Arial" w:hAnsi="Arial" w:cs="Arial"/>
                <w:szCs w:val="24"/>
                <w:u w:val="single"/>
              </w:rPr>
              <w:t>1/ Contenu de la prestation</w:t>
            </w:r>
          </w:p>
          <w:p w14:paraId="1D184337" w14:textId="77777777" w:rsidR="003150E9" w:rsidRPr="006E0455" w:rsidRDefault="003150E9" w:rsidP="005435B6">
            <w:pPr>
              <w:numPr>
                <w:ilvl w:val="1"/>
                <w:numId w:val="1"/>
              </w:numPr>
              <w:tabs>
                <w:tab w:val="num" w:pos="270"/>
              </w:tabs>
              <w:jc w:val="both"/>
              <w:rPr>
                <w:rFonts w:ascii="Arial" w:hAnsi="Arial" w:cs="Arial"/>
                <w:szCs w:val="24"/>
              </w:rPr>
            </w:pPr>
            <w:r w:rsidRPr="006E0455">
              <w:rPr>
                <w:rFonts w:ascii="Arial" w:hAnsi="Arial" w:cs="Arial"/>
                <w:szCs w:val="24"/>
              </w:rPr>
              <w:t>Gestion de la logistique</w:t>
            </w:r>
          </w:p>
          <w:p w14:paraId="46D75BCA" w14:textId="77777777" w:rsidR="003150E9" w:rsidRPr="006E0455" w:rsidRDefault="003150E9" w:rsidP="005435B6">
            <w:pPr>
              <w:numPr>
                <w:ilvl w:val="2"/>
                <w:numId w:val="1"/>
              </w:numPr>
              <w:jc w:val="both"/>
              <w:rPr>
                <w:rFonts w:ascii="Arial" w:hAnsi="Arial" w:cs="Arial"/>
                <w:szCs w:val="24"/>
              </w:rPr>
            </w:pPr>
            <w:r w:rsidRPr="006E0455">
              <w:rPr>
                <w:rFonts w:ascii="Arial" w:hAnsi="Arial" w:cs="Arial"/>
                <w:szCs w:val="24"/>
              </w:rPr>
              <w:t>Réservation salle et matériel nécessaire</w:t>
            </w:r>
          </w:p>
          <w:p w14:paraId="4EE920CF" w14:textId="77777777" w:rsidR="003150E9" w:rsidRPr="006E0455" w:rsidRDefault="003150E9" w:rsidP="005435B6">
            <w:pPr>
              <w:numPr>
                <w:ilvl w:val="2"/>
                <w:numId w:val="1"/>
              </w:numPr>
              <w:tabs>
                <w:tab w:val="num" w:pos="270"/>
              </w:tabs>
              <w:jc w:val="both"/>
              <w:rPr>
                <w:rFonts w:ascii="Arial" w:hAnsi="Arial" w:cs="Arial"/>
                <w:szCs w:val="24"/>
              </w:rPr>
            </w:pPr>
            <w:r w:rsidRPr="006E0455">
              <w:rPr>
                <w:rFonts w:ascii="Arial" w:hAnsi="Arial" w:cs="Arial"/>
                <w:szCs w:val="24"/>
              </w:rPr>
              <w:t>Invitation des participants (constitution liste, envoi invitation, relances)</w:t>
            </w:r>
          </w:p>
          <w:p w14:paraId="609C8987" w14:textId="77777777" w:rsidR="003150E9" w:rsidRPr="006E0455" w:rsidRDefault="003150E9" w:rsidP="005435B6">
            <w:pPr>
              <w:numPr>
                <w:ilvl w:val="2"/>
                <w:numId w:val="1"/>
              </w:numPr>
              <w:tabs>
                <w:tab w:val="num" w:pos="270"/>
              </w:tabs>
              <w:jc w:val="both"/>
              <w:rPr>
                <w:rFonts w:ascii="Arial" w:hAnsi="Arial" w:cs="Arial"/>
                <w:szCs w:val="24"/>
              </w:rPr>
            </w:pPr>
            <w:r w:rsidRPr="006E0455">
              <w:rPr>
                <w:rFonts w:ascii="Arial" w:hAnsi="Arial" w:cs="Arial"/>
                <w:szCs w:val="24"/>
              </w:rPr>
              <w:t>Mobilisation des intervenants (de l'administration ou partenaires)</w:t>
            </w:r>
          </w:p>
          <w:p w14:paraId="7054E232" w14:textId="77777777" w:rsidR="003150E9" w:rsidRPr="006E0455" w:rsidRDefault="003150E9" w:rsidP="005435B6">
            <w:pPr>
              <w:numPr>
                <w:ilvl w:val="1"/>
                <w:numId w:val="1"/>
              </w:numPr>
              <w:tabs>
                <w:tab w:val="num" w:pos="270"/>
              </w:tabs>
              <w:jc w:val="both"/>
              <w:rPr>
                <w:rFonts w:ascii="Arial" w:hAnsi="Arial" w:cs="Arial"/>
                <w:szCs w:val="24"/>
              </w:rPr>
            </w:pPr>
            <w:r w:rsidRPr="006E0455">
              <w:rPr>
                <w:rFonts w:ascii="Arial" w:hAnsi="Arial" w:cs="Arial"/>
                <w:szCs w:val="24"/>
              </w:rPr>
              <w:t>Animation du séminaire</w:t>
            </w:r>
          </w:p>
          <w:p w14:paraId="0376966C" w14:textId="77777777" w:rsidR="003150E9" w:rsidRPr="006E0455" w:rsidRDefault="003150E9" w:rsidP="005435B6">
            <w:pPr>
              <w:numPr>
                <w:ilvl w:val="1"/>
                <w:numId w:val="1"/>
              </w:numPr>
              <w:tabs>
                <w:tab w:val="num" w:pos="270"/>
              </w:tabs>
              <w:jc w:val="both"/>
              <w:rPr>
                <w:rFonts w:ascii="Arial" w:hAnsi="Arial" w:cs="Arial"/>
                <w:szCs w:val="24"/>
              </w:rPr>
            </w:pPr>
            <w:r w:rsidRPr="006E0455">
              <w:rPr>
                <w:rFonts w:ascii="Arial" w:hAnsi="Arial" w:cs="Arial"/>
                <w:szCs w:val="24"/>
              </w:rPr>
              <w:t>Rédaction du compte-rendu de déroulement (incluant l'analyse des questionnaires de satisfaction)</w:t>
            </w:r>
          </w:p>
          <w:p w14:paraId="77756341" w14:textId="77777777" w:rsidR="003150E9" w:rsidRPr="006E0455" w:rsidRDefault="003150E9" w:rsidP="005435B6">
            <w:pPr>
              <w:numPr>
                <w:ilvl w:val="1"/>
                <w:numId w:val="1"/>
              </w:numPr>
              <w:tabs>
                <w:tab w:val="num" w:pos="270"/>
              </w:tabs>
              <w:jc w:val="both"/>
              <w:rPr>
                <w:rFonts w:ascii="Arial" w:hAnsi="Arial" w:cs="Arial"/>
                <w:szCs w:val="24"/>
              </w:rPr>
            </w:pPr>
            <w:r w:rsidRPr="006E0455">
              <w:rPr>
                <w:rFonts w:ascii="Arial" w:hAnsi="Arial" w:cs="Arial"/>
                <w:szCs w:val="24"/>
              </w:rPr>
              <w:t>Rédaction d'un compte-rendu synthétique pour les participants</w:t>
            </w:r>
          </w:p>
          <w:p w14:paraId="6D6DB364" w14:textId="77777777" w:rsidR="003150E9" w:rsidRPr="006E0455" w:rsidRDefault="003150E9" w:rsidP="005435B6">
            <w:pPr>
              <w:numPr>
                <w:ilvl w:val="1"/>
                <w:numId w:val="1"/>
              </w:numPr>
              <w:tabs>
                <w:tab w:val="num" w:pos="270"/>
              </w:tabs>
              <w:jc w:val="both"/>
              <w:rPr>
                <w:rFonts w:ascii="Arial" w:hAnsi="Arial" w:cs="Arial"/>
                <w:szCs w:val="24"/>
              </w:rPr>
            </w:pPr>
            <w:r w:rsidRPr="006E0455">
              <w:rPr>
                <w:rFonts w:ascii="Arial" w:hAnsi="Arial" w:cs="Arial"/>
                <w:szCs w:val="24"/>
              </w:rPr>
              <w:t>Envoi du compte-rendu synthétique aux participants</w:t>
            </w:r>
          </w:p>
          <w:p w14:paraId="2487EA0F" w14:textId="77777777" w:rsidR="003150E9" w:rsidRPr="006E0455" w:rsidRDefault="003150E9" w:rsidP="005435B6">
            <w:pPr>
              <w:jc w:val="both"/>
              <w:rPr>
                <w:rFonts w:ascii="Arial" w:hAnsi="Arial" w:cs="Arial"/>
                <w:sz w:val="12"/>
                <w:szCs w:val="24"/>
              </w:rPr>
            </w:pPr>
          </w:p>
          <w:p w14:paraId="0D2AF621" w14:textId="4967177F" w:rsidR="003150E9" w:rsidRPr="006E0455" w:rsidRDefault="003150E9" w:rsidP="005435B6">
            <w:pPr>
              <w:jc w:val="both"/>
              <w:rPr>
                <w:rFonts w:ascii="Arial" w:hAnsi="Arial" w:cs="Arial"/>
                <w:szCs w:val="24"/>
                <w:u w:val="single"/>
              </w:rPr>
            </w:pPr>
            <w:r w:rsidRPr="006E0455">
              <w:rPr>
                <w:rFonts w:ascii="Arial" w:hAnsi="Arial" w:cs="Arial"/>
                <w:szCs w:val="24"/>
                <w:u w:val="single"/>
              </w:rPr>
              <w:t xml:space="preserve">2/ Antécédents et </w:t>
            </w:r>
            <w:r w:rsidR="009A40D0" w:rsidRPr="006E0455">
              <w:rPr>
                <w:rFonts w:ascii="Arial" w:hAnsi="Arial" w:cs="Arial"/>
                <w:szCs w:val="24"/>
                <w:u w:val="single"/>
              </w:rPr>
              <w:t>prérequis</w:t>
            </w:r>
          </w:p>
          <w:p w14:paraId="4430F7B3" w14:textId="09E9FC44" w:rsidR="003150E9" w:rsidRPr="006E0455" w:rsidRDefault="003150E9" w:rsidP="005435B6">
            <w:pPr>
              <w:numPr>
                <w:ilvl w:val="0"/>
                <w:numId w:val="1"/>
              </w:numPr>
              <w:jc w:val="both"/>
              <w:rPr>
                <w:rFonts w:ascii="Arial" w:hAnsi="Arial" w:cs="Arial"/>
                <w:szCs w:val="24"/>
              </w:rPr>
            </w:pPr>
            <w:r w:rsidRPr="006E0455">
              <w:rPr>
                <w:rFonts w:ascii="Arial" w:hAnsi="Arial" w:cs="Arial"/>
                <w:szCs w:val="24"/>
              </w:rPr>
              <w:t>Présentation par l’ACOSS</w:t>
            </w:r>
            <w:r w:rsidR="001556ED" w:rsidRPr="006E0455">
              <w:rPr>
                <w:rFonts w:ascii="Arial" w:hAnsi="Arial" w:cs="Arial"/>
                <w:szCs w:val="24"/>
              </w:rPr>
              <w:t xml:space="preserve"> - UCN</w:t>
            </w:r>
            <w:r w:rsidRPr="006E0455">
              <w:rPr>
                <w:rFonts w:ascii="Arial" w:hAnsi="Arial" w:cs="Arial"/>
                <w:szCs w:val="24"/>
              </w:rPr>
              <w:t xml:space="preserve"> du contexte du projet</w:t>
            </w:r>
          </w:p>
          <w:p w14:paraId="259B7235" w14:textId="77777777" w:rsidR="003150E9" w:rsidRPr="006E0455" w:rsidRDefault="003150E9" w:rsidP="005435B6">
            <w:pPr>
              <w:numPr>
                <w:ilvl w:val="0"/>
                <w:numId w:val="1"/>
              </w:numPr>
              <w:jc w:val="both"/>
              <w:rPr>
                <w:rFonts w:ascii="Arial" w:hAnsi="Arial" w:cs="Arial"/>
                <w:szCs w:val="24"/>
              </w:rPr>
            </w:pPr>
            <w:r w:rsidRPr="006E0455">
              <w:rPr>
                <w:rFonts w:ascii="Arial" w:hAnsi="Arial" w:cs="Arial"/>
                <w:szCs w:val="24"/>
              </w:rPr>
              <w:t>Documentation fonctionnelle et technique du projet</w:t>
            </w:r>
          </w:p>
          <w:p w14:paraId="57792F79" w14:textId="77777777" w:rsidR="003150E9" w:rsidRPr="006E0455" w:rsidRDefault="003150E9" w:rsidP="005435B6">
            <w:pPr>
              <w:numPr>
                <w:ilvl w:val="0"/>
                <w:numId w:val="1"/>
              </w:numPr>
              <w:jc w:val="both"/>
              <w:rPr>
                <w:rFonts w:ascii="Arial" w:hAnsi="Arial" w:cs="Arial"/>
                <w:szCs w:val="24"/>
              </w:rPr>
            </w:pPr>
            <w:r w:rsidRPr="006E0455">
              <w:rPr>
                <w:rFonts w:ascii="Arial" w:hAnsi="Arial" w:cs="Arial"/>
                <w:szCs w:val="24"/>
              </w:rPr>
              <w:t>Présentation des attendus, du cadrage et de la conception du séminaire</w:t>
            </w:r>
          </w:p>
          <w:p w14:paraId="5F1F1517" w14:textId="77777777" w:rsidR="003150E9" w:rsidRPr="006E0455" w:rsidRDefault="003150E9" w:rsidP="005435B6">
            <w:pPr>
              <w:jc w:val="both"/>
              <w:rPr>
                <w:rFonts w:ascii="Arial" w:hAnsi="Arial" w:cs="Arial"/>
                <w:sz w:val="12"/>
                <w:szCs w:val="24"/>
              </w:rPr>
            </w:pPr>
          </w:p>
          <w:p w14:paraId="4678EEEB" w14:textId="77777777" w:rsidR="003150E9" w:rsidRPr="006E0455" w:rsidRDefault="003150E9" w:rsidP="005435B6">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287285DD" w14:textId="77777777" w:rsidR="003150E9" w:rsidRPr="006E0455" w:rsidRDefault="003150E9" w:rsidP="005435B6">
            <w:pPr>
              <w:numPr>
                <w:ilvl w:val="0"/>
                <w:numId w:val="1"/>
              </w:numPr>
              <w:jc w:val="both"/>
              <w:rPr>
                <w:rFonts w:ascii="Arial" w:hAnsi="Arial" w:cs="Arial"/>
                <w:szCs w:val="24"/>
              </w:rPr>
            </w:pPr>
            <w:r w:rsidRPr="006E0455">
              <w:rPr>
                <w:rFonts w:ascii="Arial" w:hAnsi="Arial" w:cs="Arial"/>
                <w:szCs w:val="24"/>
              </w:rPr>
              <w:t>Liste des participants (inscriptions, présences)</w:t>
            </w:r>
          </w:p>
          <w:p w14:paraId="4C86369E" w14:textId="77777777" w:rsidR="003150E9" w:rsidRPr="006E0455" w:rsidRDefault="003150E9" w:rsidP="005435B6">
            <w:pPr>
              <w:numPr>
                <w:ilvl w:val="0"/>
                <w:numId w:val="1"/>
              </w:numPr>
              <w:jc w:val="both"/>
              <w:rPr>
                <w:rFonts w:ascii="Arial" w:hAnsi="Arial" w:cs="Arial"/>
                <w:szCs w:val="24"/>
              </w:rPr>
            </w:pPr>
            <w:r w:rsidRPr="006E0455">
              <w:rPr>
                <w:rFonts w:ascii="Arial" w:hAnsi="Arial" w:cs="Arial"/>
                <w:szCs w:val="24"/>
              </w:rPr>
              <w:t>Compte-rendu de déroulement incluant la synthèse des ateliers</w:t>
            </w:r>
          </w:p>
          <w:p w14:paraId="53EA223D" w14:textId="77777777" w:rsidR="003150E9" w:rsidRPr="006E0455" w:rsidRDefault="003150E9" w:rsidP="005435B6">
            <w:pPr>
              <w:ind w:left="360"/>
              <w:rPr>
                <w:rFonts w:ascii="Arial" w:hAnsi="Arial" w:cs="Arial"/>
                <w:sz w:val="12"/>
                <w:szCs w:val="24"/>
              </w:rPr>
            </w:pPr>
          </w:p>
        </w:tc>
      </w:tr>
    </w:tbl>
    <w:p w14:paraId="54AC4724" w14:textId="77777777" w:rsidR="003150E9" w:rsidRPr="006E0455" w:rsidRDefault="003150E9" w:rsidP="003150E9">
      <w:pPr>
        <w:tabs>
          <w:tab w:val="left" w:pos="567"/>
        </w:tabs>
        <w:jc w:val="both"/>
        <w:rPr>
          <w:rFonts w:ascii="Arial" w:hAnsi="Arial" w:cs="Arial"/>
          <w:b/>
          <w:u w:val="single"/>
        </w:rPr>
      </w:pPr>
    </w:p>
    <w:p w14:paraId="703215AE" w14:textId="77777777" w:rsidR="003150E9" w:rsidRPr="006E0455" w:rsidRDefault="003150E9" w:rsidP="003150E9">
      <w:pPr>
        <w:rPr>
          <w:rFonts w:ascii="Arial" w:hAnsi="Arial" w:cs="Arial"/>
          <w:b/>
          <w:u w:val="single"/>
        </w:rPr>
      </w:pPr>
    </w:p>
    <w:p w14:paraId="4C7699BD" w14:textId="425FD0BD" w:rsidR="005404DD" w:rsidRPr="006E0455" w:rsidRDefault="005404DD">
      <w:pPr>
        <w:rPr>
          <w:rFonts w:ascii="Arial" w:hAnsi="Arial" w:cs="Arial"/>
          <w:b/>
          <w:u w:val="single"/>
        </w:rPr>
      </w:pPr>
      <w:r w:rsidRPr="006E0455">
        <w:rPr>
          <w:rFonts w:ascii="Arial" w:hAnsi="Arial" w:cs="Arial"/>
          <w:b/>
          <w:u w:val="single"/>
        </w:rPr>
        <w:br w:type="page"/>
      </w:r>
    </w:p>
    <w:p w14:paraId="70D7B886" w14:textId="77777777" w:rsidR="003150E9" w:rsidRPr="006E0455" w:rsidRDefault="003150E9" w:rsidP="003150E9">
      <w:pPr>
        <w:tabs>
          <w:tab w:val="left" w:pos="567"/>
        </w:tabs>
        <w:jc w:val="both"/>
        <w:rPr>
          <w:rFonts w:ascii="Arial" w:hAnsi="Arial" w:cs="Arial"/>
          <w:b/>
          <w:u w:val="single"/>
        </w:rPr>
      </w:pPr>
    </w:p>
    <w:p w14:paraId="7CF4C64B" w14:textId="77777777" w:rsidR="003150E9" w:rsidRPr="006E0455" w:rsidRDefault="003150E9" w:rsidP="003150E9">
      <w:pPr>
        <w:tabs>
          <w:tab w:val="left" w:pos="567"/>
        </w:tabs>
        <w:jc w:val="both"/>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14F67387" w14:textId="77777777" w:rsidTr="005435B6">
        <w:tc>
          <w:tcPr>
            <w:tcW w:w="9288" w:type="dxa"/>
            <w:vAlign w:val="center"/>
          </w:tcPr>
          <w:p w14:paraId="556814E5" w14:textId="77777777" w:rsidR="003150E9" w:rsidRPr="006E0455" w:rsidRDefault="003150E9" w:rsidP="005435B6">
            <w:pPr>
              <w:numPr>
                <w:ilvl w:val="0"/>
                <w:numId w:val="2"/>
              </w:numPr>
              <w:rPr>
                <w:rFonts w:ascii="Arial" w:hAnsi="Arial" w:cs="Arial"/>
                <w:b/>
                <w:sz w:val="22"/>
                <w:szCs w:val="24"/>
              </w:rPr>
            </w:pPr>
            <w:r w:rsidRPr="006E0455">
              <w:rPr>
                <w:rFonts w:ascii="Arial" w:hAnsi="Arial" w:cs="Arial"/>
                <w:b/>
                <w:sz w:val="22"/>
                <w:szCs w:val="24"/>
              </w:rPr>
              <w:t>C03 : Mise en œuvre d’une enquête</w:t>
            </w:r>
          </w:p>
        </w:tc>
      </w:tr>
      <w:tr w:rsidR="003150E9" w:rsidRPr="006E0455" w14:paraId="137D1924" w14:textId="77777777" w:rsidTr="005435B6">
        <w:tc>
          <w:tcPr>
            <w:tcW w:w="9288" w:type="dxa"/>
            <w:vAlign w:val="center"/>
          </w:tcPr>
          <w:p w14:paraId="4DBACFD1" w14:textId="77777777" w:rsidR="003150E9" w:rsidRPr="006E0455" w:rsidRDefault="003150E9" w:rsidP="005435B6">
            <w:pPr>
              <w:rPr>
                <w:rFonts w:ascii="Arial" w:hAnsi="Arial" w:cs="Arial"/>
                <w:sz w:val="12"/>
                <w:szCs w:val="24"/>
                <w:u w:val="single"/>
              </w:rPr>
            </w:pPr>
          </w:p>
          <w:p w14:paraId="12C37399" w14:textId="77777777" w:rsidR="003150E9" w:rsidRPr="006E0455" w:rsidRDefault="003150E9" w:rsidP="005435B6">
            <w:pPr>
              <w:jc w:val="both"/>
              <w:rPr>
                <w:rFonts w:ascii="Arial" w:hAnsi="Arial" w:cs="Arial"/>
                <w:szCs w:val="24"/>
                <w:u w:val="single"/>
              </w:rPr>
            </w:pPr>
            <w:r w:rsidRPr="006E0455">
              <w:rPr>
                <w:rFonts w:ascii="Arial" w:hAnsi="Arial" w:cs="Arial"/>
                <w:szCs w:val="24"/>
                <w:u w:val="single"/>
              </w:rPr>
              <w:t>1/ Contenu de la prestation</w:t>
            </w:r>
          </w:p>
          <w:p w14:paraId="6F3672EB" w14:textId="77777777" w:rsidR="003150E9" w:rsidRPr="006E0455" w:rsidRDefault="003150E9" w:rsidP="005435B6">
            <w:pPr>
              <w:numPr>
                <w:ilvl w:val="0"/>
                <w:numId w:val="1"/>
              </w:numPr>
              <w:jc w:val="both"/>
              <w:rPr>
                <w:rFonts w:ascii="Arial" w:hAnsi="Arial" w:cs="Arial"/>
                <w:szCs w:val="24"/>
              </w:rPr>
            </w:pPr>
            <w:r w:rsidRPr="006E0455">
              <w:rPr>
                <w:rFonts w:ascii="Arial" w:hAnsi="Arial" w:cs="Arial"/>
                <w:szCs w:val="24"/>
              </w:rPr>
              <w:t>Création d'une enquête. Elle peut prendre la forme d'un quiz ou d'interviews auprès d'une population ciblée</w:t>
            </w:r>
          </w:p>
          <w:p w14:paraId="16E3A65F" w14:textId="77777777" w:rsidR="003150E9" w:rsidRPr="006E0455" w:rsidRDefault="003150E9" w:rsidP="005435B6">
            <w:pPr>
              <w:numPr>
                <w:ilvl w:val="1"/>
                <w:numId w:val="1"/>
              </w:numPr>
              <w:tabs>
                <w:tab w:val="num" w:pos="270"/>
              </w:tabs>
              <w:jc w:val="both"/>
              <w:rPr>
                <w:rFonts w:ascii="Arial" w:hAnsi="Arial" w:cs="Arial"/>
                <w:szCs w:val="24"/>
              </w:rPr>
            </w:pPr>
            <w:r w:rsidRPr="006E0455">
              <w:rPr>
                <w:rFonts w:ascii="Arial" w:hAnsi="Arial" w:cs="Arial"/>
                <w:szCs w:val="24"/>
              </w:rPr>
              <w:t>Cadrage de l'enquête (objectifs, populations cibles, modalités d'utilisation)</w:t>
            </w:r>
          </w:p>
          <w:p w14:paraId="36724DE0" w14:textId="77777777" w:rsidR="003150E9" w:rsidRPr="006E0455" w:rsidRDefault="003150E9" w:rsidP="005435B6">
            <w:pPr>
              <w:numPr>
                <w:ilvl w:val="1"/>
                <w:numId w:val="1"/>
              </w:numPr>
              <w:tabs>
                <w:tab w:val="num" w:pos="270"/>
              </w:tabs>
              <w:jc w:val="both"/>
              <w:rPr>
                <w:rFonts w:ascii="Arial" w:hAnsi="Arial" w:cs="Arial"/>
                <w:szCs w:val="24"/>
              </w:rPr>
            </w:pPr>
            <w:r w:rsidRPr="006E0455">
              <w:rPr>
                <w:rFonts w:ascii="Arial" w:hAnsi="Arial" w:cs="Arial"/>
                <w:szCs w:val="24"/>
              </w:rPr>
              <w:t>Conception du questionnaire</w:t>
            </w:r>
          </w:p>
          <w:p w14:paraId="5A22492A" w14:textId="77777777" w:rsidR="003150E9" w:rsidRPr="006E0455" w:rsidRDefault="003150E9" w:rsidP="005435B6">
            <w:pPr>
              <w:numPr>
                <w:ilvl w:val="1"/>
                <w:numId w:val="1"/>
              </w:numPr>
              <w:tabs>
                <w:tab w:val="num" w:pos="270"/>
              </w:tabs>
              <w:jc w:val="both"/>
              <w:rPr>
                <w:rFonts w:ascii="Arial" w:hAnsi="Arial" w:cs="Arial"/>
                <w:szCs w:val="24"/>
              </w:rPr>
            </w:pPr>
            <w:r w:rsidRPr="006E0455">
              <w:rPr>
                <w:rFonts w:ascii="Arial" w:hAnsi="Arial" w:cs="Arial"/>
                <w:szCs w:val="24"/>
              </w:rPr>
              <w:t>Test du questionnaire auprès de quelques personnes</w:t>
            </w:r>
          </w:p>
          <w:p w14:paraId="705DB256" w14:textId="77777777" w:rsidR="003150E9" w:rsidRPr="006E0455" w:rsidRDefault="003150E9" w:rsidP="005435B6">
            <w:pPr>
              <w:numPr>
                <w:ilvl w:val="1"/>
                <w:numId w:val="1"/>
              </w:numPr>
              <w:tabs>
                <w:tab w:val="num" w:pos="270"/>
              </w:tabs>
              <w:jc w:val="both"/>
              <w:rPr>
                <w:rFonts w:ascii="Arial" w:hAnsi="Arial" w:cs="Arial"/>
                <w:szCs w:val="24"/>
              </w:rPr>
            </w:pPr>
            <w:r w:rsidRPr="006E0455">
              <w:rPr>
                <w:rFonts w:ascii="Arial" w:hAnsi="Arial" w:cs="Arial"/>
                <w:szCs w:val="24"/>
              </w:rPr>
              <w:t>Lancement de l'enquête auprès de la population concernée</w:t>
            </w:r>
          </w:p>
          <w:p w14:paraId="558F8487" w14:textId="77777777" w:rsidR="003150E9" w:rsidRPr="006E0455" w:rsidRDefault="003150E9" w:rsidP="005435B6">
            <w:pPr>
              <w:numPr>
                <w:ilvl w:val="1"/>
                <w:numId w:val="1"/>
              </w:numPr>
              <w:tabs>
                <w:tab w:val="num" w:pos="270"/>
              </w:tabs>
              <w:jc w:val="both"/>
              <w:rPr>
                <w:rFonts w:ascii="Arial" w:hAnsi="Arial" w:cs="Arial"/>
                <w:szCs w:val="24"/>
              </w:rPr>
            </w:pPr>
            <w:r w:rsidRPr="006E0455">
              <w:rPr>
                <w:rFonts w:ascii="Arial" w:hAnsi="Arial" w:cs="Arial"/>
                <w:szCs w:val="24"/>
              </w:rPr>
              <w:t>Consolidation des résultats et élaboration de la synthèse</w:t>
            </w:r>
          </w:p>
          <w:p w14:paraId="7DDC0F79" w14:textId="77777777" w:rsidR="003150E9" w:rsidRPr="006E0455" w:rsidRDefault="003150E9" w:rsidP="005435B6">
            <w:pPr>
              <w:numPr>
                <w:ilvl w:val="0"/>
                <w:numId w:val="1"/>
              </w:numPr>
              <w:jc w:val="both"/>
              <w:rPr>
                <w:rFonts w:ascii="Arial" w:hAnsi="Arial" w:cs="Arial"/>
                <w:szCs w:val="24"/>
              </w:rPr>
            </w:pPr>
            <w:r w:rsidRPr="006E0455">
              <w:rPr>
                <w:rFonts w:ascii="Arial" w:hAnsi="Arial" w:cs="Arial"/>
                <w:szCs w:val="24"/>
              </w:rPr>
              <w:t>Si la démarche nécessite un outillage spécifique, le logiciel sera fourni par le prestataire</w:t>
            </w:r>
          </w:p>
          <w:p w14:paraId="7E4A8C64" w14:textId="77777777" w:rsidR="003150E9" w:rsidRPr="006E0455" w:rsidRDefault="003150E9" w:rsidP="005435B6">
            <w:pPr>
              <w:jc w:val="both"/>
              <w:rPr>
                <w:rFonts w:ascii="Arial" w:hAnsi="Arial" w:cs="Arial"/>
                <w:sz w:val="12"/>
                <w:szCs w:val="24"/>
              </w:rPr>
            </w:pPr>
          </w:p>
          <w:p w14:paraId="0CF8C6DA" w14:textId="77777777" w:rsidR="003150E9" w:rsidRPr="006E0455" w:rsidRDefault="003150E9" w:rsidP="005435B6">
            <w:pPr>
              <w:jc w:val="both"/>
              <w:rPr>
                <w:rFonts w:ascii="Arial" w:hAnsi="Arial" w:cs="Arial"/>
                <w:szCs w:val="24"/>
                <w:u w:val="single"/>
              </w:rPr>
            </w:pPr>
            <w:r w:rsidRPr="006E0455">
              <w:rPr>
                <w:rFonts w:ascii="Arial" w:hAnsi="Arial" w:cs="Arial"/>
                <w:szCs w:val="24"/>
                <w:u w:val="single"/>
              </w:rPr>
              <w:t xml:space="preserve">2/ Antécédents et </w:t>
            </w:r>
            <w:proofErr w:type="spellStart"/>
            <w:r w:rsidRPr="006E0455">
              <w:rPr>
                <w:rFonts w:ascii="Arial" w:hAnsi="Arial" w:cs="Arial"/>
                <w:szCs w:val="24"/>
                <w:u w:val="single"/>
              </w:rPr>
              <w:t>pré-requis</w:t>
            </w:r>
            <w:proofErr w:type="spellEnd"/>
          </w:p>
          <w:p w14:paraId="3EF149AD" w14:textId="7B70898E" w:rsidR="003150E9" w:rsidRPr="006E0455" w:rsidRDefault="003150E9" w:rsidP="005435B6">
            <w:pPr>
              <w:numPr>
                <w:ilvl w:val="0"/>
                <w:numId w:val="1"/>
              </w:numPr>
              <w:jc w:val="both"/>
              <w:rPr>
                <w:rFonts w:ascii="Arial" w:hAnsi="Arial" w:cs="Arial"/>
                <w:szCs w:val="24"/>
              </w:rPr>
            </w:pPr>
            <w:r w:rsidRPr="006E0455">
              <w:rPr>
                <w:rFonts w:ascii="Arial" w:hAnsi="Arial" w:cs="Arial"/>
                <w:szCs w:val="24"/>
              </w:rPr>
              <w:t>Présentation par l’ACOSS</w:t>
            </w:r>
            <w:r w:rsidR="0032464B" w:rsidRPr="006E0455">
              <w:rPr>
                <w:rFonts w:ascii="Arial" w:hAnsi="Arial" w:cs="Arial"/>
                <w:szCs w:val="24"/>
              </w:rPr>
              <w:t xml:space="preserve"> - UCN</w:t>
            </w:r>
            <w:r w:rsidRPr="006E0455">
              <w:rPr>
                <w:rFonts w:ascii="Arial" w:hAnsi="Arial" w:cs="Arial"/>
                <w:szCs w:val="24"/>
              </w:rPr>
              <w:t xml:space="preserve"> du contexte du projet</w:t>
            </w:r>
          </w:p>
          <w:p w14:paraId="49A43954" w14:textId="77777777" w:rsidR="003150E9" w:rsidRPr="006E0455" w:rsidRDefault="003150E9" w:rsidP="005435B6">
            <w:pPr>
              <w:numPr>
                <w:ilvl w:val="0"/>
                <w:numId w:val="1"/>
              </w:numPr>
              <w:jc w:val="both"/>
              <w:rPr>
                <w:rFonts w:ascii="Arial" w:hAnsi="Arial" w:cs="Arial"/>
                <w:szCs w:val="24"/>
              </w:rPr>
            </w:pPr>
            <w:r w:rsidRPr="006E0455">
              <w:rPr>
                <w:rFonts w:ascii="Arial" w:hAnsi="Arial" w:cs="Arial"/>
                <w:szCs w:val="24"/>
              </w:rPr>
              <w:t>Documentation fonctionnelle et technique du projet</w:t>
            </w:r>
          </w:p>
          <w:p w14:paraId="3C38304B" w14:textId="77777777" w:rsidR="003150E9" w:rsidRPr="006E0455" w:rsidRDefault="003150E9" w:rsidP="005435B6">
            <w:pPr>
              <w:numPr>
                <w:ilvl w:val="0"/>
                <w:numId w:val="1"/>
              </w:numPr>
              <w:jc w:val="both"/>
              <w:rPr>
                <w:rFonts w:ascii="Arial" w:hAnsi="Arial" w:cs="Arial"/>
                <w:szCs w:val="24"/>
              </w:rPr>
            </w:pPr>
            <w:r w:rsidRPr="006E0455">
              <w:rPr>
                <w:rFonts w:ascii="Arial" w:hAnsi="Arial" w:cs="Arial"/>
                <w:szCs w:val="24"/>
              </w:rPr>
              <w:t>Expression de besoin pour les attendus de l’enquête</w:t>
            </w:r>
          </w:p>
          <w:p w14:paraId="52A192D9" w14:textId="77777777" w:rsidR="003150E9" w:rsidRPr="006E0455" w:rsidRDefault="003150E9" w:rsidP="005435B6">
            <w:pPr>
              <w:jc w:val="both"/>
              <w:rPr>
                <w:rFonts w:ascii="Arial" w:hAnsi="Arial" w:cs="Arial"/>
                <w:sz w:val="12"/>
                <w:szCs w:val="24"/>
              </w:rPr>
            </w:pPr>
          </w:p>
          <w:p w14:paraId="1B8B745D" w14:textId="77777777" w:rsidR="003150E9" w:rsidRPr="006E0455" w:rsidRDefault="003150E9" w:rsidP="005435B6">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4FFBCBFB" w14:textId="77777777" w:rsidR="003150E9" w:rsidRPr="006E0455" w:rsidRDefault="003150E9" w:rsidP="005435B6">
            <w:pPr>
              <w:numPr>
                <w:ilvl w:val="0"/>
                <w:numId w:val="1"/>
              </w:numPr>
              <w:jc w:val="both"/>
              <w:rPr>
                <w:rFonts w:ascii="Arial" w:hAnsi="Arial" w:cs="Arial"/>
                <w:szCs w:val="24"/>
              </w:rPr>
            </w:pPr>
            <w:r w:rsidRPr="006E0455">
              <w:rPr>
                <w:rFonts w:ascii="Arial" w:hAnsi="Arial" w:cs="Arial"/>
                <w:szCs w:val="24"/>
              </w:rPr>
              <w:t>Document de cadrage de l'enquête</w:t>
            </w:r>
          </w:p>
          <w:p w14:paraId="09CD3EDE" w14:textId="77777777" w:rsidR="003150E9" w:rsidRPr="006E0455" w:rsidRDefault="003150E9" w:rsidP="005435B6">
            <w:pPr>
              <w:numPr>
                <w:ilvl w:val="0"/>
                <w:numId w:val="1"/>
              </w:numPr>
              <w:jc w:val="both"/>
              <w:rPr>
                <w:rFonts w:ascii="Arial" w:hAnsi="Arial" w:cs="Arial"/>
                <w:szCs w:val="24"/>
              </w:rPr>
            </w:pPr>
            <w:r w:rsidRPr="006E0455">
              <w:rPr>
                <w:rFonts w:ascii="Arial" w:hAnsi="Arial" w:cs="Arial"/>
                <w:szCs w:val="24"/>
              </w:rPr>
              <w:t>Questionnaire d'enquête</w:t>
            </w:r>
          </w:p>
          <w:p w14:paraId="21F18698" w14:textId="77777777" w:rsidR="003150E9" w:rsidRPr="006E0455" w:rsidRDefault="003150E9" w:rsidP="005435B6">
            <w:pPr>
              <w:numPr>
                <w:ilvl w:val="0"/>
                <w:numId w:val="1"/>
              </w:numPr>
              <w:jc w:val="both"/>
              <w:rPr>
                <w:rFonts w:ascii="Arial" w:hAnsi="Arial" w:cs="Arial"/>
                <w:szCs w:val="24"/>
              </w:rPr>
            </w:pPr>
            <w:r w:rsidRPr="006E0455">
              <w:rPr>
                <w:rFonts w:ascii="Arial" w:hAnsi="Arial" w:cs="Arial"/>
                <w:szCs w:val="24"/>
              </w:rPr>
              <w:t>Ensemble des résultats consolidés</w:t>
            </w:r>
          </w:p>
          <w:p w14:paraId="49C534AF" w14:textId="77777777" w:rsidR="003150E9" w:rsidRPr="006E0455" w:rsidRDefault="003150E9" w:rsidP="005435B6">
            <w:pPr>
              <w:numPr>
                <w:ilvl w:val="0"/>
                <w:numId w:val="1"/>
              </w:numPr>
              <w:jc w:val="both"/>
              <w:rPr>
                <w:rFonts w:ascii="Arial" w:hAnsi="Arial" w:cs="Arial"/>
                <w:szCs w:val="24"/>
              </w:rPr>
            </w:pPr>
            <w:r w:rsidRPr="006E0455">
              <w:rPr>
                <w:rFonts w:ascii="Arial" w:hAnsi="Arial" w:cs="Arial"/>
                <w:szCs w:val="24"/>
              </w:rPr>
              <w:t>Synthèse de l'enquête (présentation et rapport)</w:t>
            </w:r>
          </w:p>
          <w:p w14:paraId="2D82F1A5" w14:textId="77777777" w:rsidR="003150E9" w:rsidRPr="006E0455" w:rsidRDefault="003150E9" w:rsidP="005435B6">
            <w:pPr>
              <w:ind w:left="360"/>
              <w:rPr>
                <w:rFonts w:ascii="Arial" w:hAnsi="Arial" w:cs="Arial"/>
                <w:sz w:val="12"/>
                <w:szCs w:val="24"/>
              </w:rPr>
            </w:pPr>
          </w:p>
        </w:tc>
      </w:tr>
    </w:tbl>
    <w:p w14:paraId="413A3785" w14:textId="77777777" w:rsidR="003150E9" w:rsidRPr="006E0455" w:rsidRDefault="003150E9" w:rsidP="003150E9">
      <w:pPr>
        <w:tabs>
          <w:tab w:val="left" w:pos="567"/>
        </w:tabs>
        <w:jc w:val="both"/>
        <w:rPr>
          <w:rFonts w:ascii="Arial" w:hAnsi="Arial" w:cs="Arial"/>
          <w:b/>
          <w:u w:val="single"/>
        </w:rPr>
      </w:pPr>
    </w:p>
    <w:p w14:paraId="36335D14" w14:textId="77777777" w:rsidR="006E7FBB" w:rsidRPr="006E0455" w:rsidRDefault="006E7FBB" w:rsidP="006E7FBB">
      <w:pPr>
        <w:tabs>
          <w:tab w:val="left" w:pos="567"/>
        </w:tabs>
        <w:jc w:val="both"/>
        <w:rPr>
          <w:rFonts w:ascii="Arial" w:hAnsi="Arial" w:cs="Arial"/>
          <w:b/>
          <w:u w:val="single"/>
        </w:rPr>
      </w:pPr>
    </w:p>
    <w:p w14:paraId="6B8690B8" w14:textId="77777777" w:rsidR="006E7FBB" w:rsidRPr="006E0455" w:rsidRDefault="006E7FBB" w:rsidP="006E7FBB">
      <w:pPr>
        <w:tabs>
          <w:tab w:val="left" w:pos="567"/>
        </w:tabs>
        <w:jc w:val="both"/>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318CCC71" w14:textId="77777777" w:rsidTr="00180F6F">
        <w:tc>
          <w:tcPr>
            <w:tcW w:w="9288" w:type="dxa"/>
            <w:vAlign w:val="center"/>
          </w:tcPr>
          <w:p w14:paraId="246AD57C" w14:textId="75BF26C9" w:rsidR="006E7FBB" w:rsidRPr="006E0455" w:rsidRDefault="006E7FBB" w:rsidP="00180F6F">
            <w:pPr>
              <w:numPr>
                <w:ilvl w:val="0"/>
                <w:numId w:val="2"/>
              </w:numPr>
              <w:rPr>
                <w:rFonts w:ascii="Arial" w:hAnsi="Arial" w:cs="Arial"/>
                <w:b/>
                <w:sz w:val="22"/>
                <w:szCs w:val="24"/>
              </w:rPr>
            </w:pPr>
            <w:r w:rsidRPr="006E0455">
              <w:rPr>
                <w:rFonts w:ascii="Arial" w:hAnsi="Arial" w:cs="Arial"/>
                <w:b/>
                <w:sz w:val="22"/>
                <w:szCs w:val="24"/>
              </w:rPr>
              <w:t>C0</w:t>
            </w:r>
            <w:r w:rsidR="001F29A8" w:rsidRPr="006E0455">
              <w:rPr>
                <w:rFonts w:ascii="Arial" w:hAnsi="Arial" w:cs="Arial"/>
                <w:b/>
                <w:sz w:val="22"/>
                <w:szCs w:val="24"/>
              </w:rPr>
              <w:t>4</w:t>
            </w:r>
            <w:r w:rsidRPr="006E0455">
              <w:rPr>
                <w:rFonts w:ascii="Arial" w:hAnsi="Arial" w:cs="Arial"/>
                <w:b/>
                <w:sz w:val="22"/>
                <w:szCs w:val="24"/>
              </w:rPr>
              <w:t> : Coaching et mentorat d’un projet innovant</w:t>
            </w:r>
          </w:p>
        </w:tc>
      </w:tr>
      <w:tr w:rsidR="006E7FBB" w:rsidRPr="006E0455" w14:paraId="33022306" w14:textId="77777777" w:rsidTr="00180F6F">
        <w:tc>
          <w:tcPr>
            <w:tcW w:w="9288" w:type="dxa"/>
            <w:vAlign w:val="center"/>
          </w:tcPr>
          <w:p w14:paraId="018BCF17" w14:textId="77777777" w:rsidR="006E7FBB" w:rsidRPr="006E0455" w:rsidRDefault="006E7FBB" w:rsidP="00180F6F">
            <w:pPr>
              <w:rPr>
                <w:rFonts w:ascii="Arial" w:hAnsi="Arial" w:cs="Arial"/>
                <w:sz w:val="12"/>
                <w:szCs w:val="24"/>
                <w:u w:val="single"/>
              </w:rPr>
            </w:pPr>
          </w:p>
          <w:p w14:paraId="6B945622" w14:textId="77777777" w:rsidR="006E7FBB" w:rsidRPr="006E0455" w:rsidRDefault="006E7FBB" w:rsidP="00180F6F">
            <w:pPr>
              <w:jc w:val="both"/>
              <w:rPr>
                <w:rFonts w:ascii="Arial" w:hAnsi="Arial" w:cs="Arial"/>
                <w:szCs w:val="24"/>
                <w:u w:val="single"/>
              </w:rPr>
            </w:pPr>
            <w:r w:rsidRPr="006E0455">
              <w:rPr>
                <w:rFonts w:ascii="Arial" w:hAnsi="Arial" w:cs="Arial"/>
                <w:szCs w:val="24"/>
                <w:u w:val="single"/>
              </w:rPr>
              <w:t>1/ Contenu de la prestation</w:t>
            </w:r>
          </w:p>
          <w:p w14:paraId="00A56F56" w14:textId="4F898931" w:rsidR="006E7FBB" w:rsidRPr="006E0455" w:rsidRDefault="006E7FBB" w:rsidP="006E7FBB">
            <w:pPr>
              <w:numPr>
                <w:ilvl w:val="0"/>
                <w:numId w:val="1"/>
              </w:numPr>
              <w:jc w:val="both"/>
              <w:rPr>
                <w:rFonts w:ascii="Arial" w:hAnsi="Arial" w:cs="Arial"/>
                <w:szCs w:val="24"/>
              </w:rPr>
            </w:pPr>
            <w:r w:rsidRPr="006E0455">
              <w:rPr>
                <w:rFonts w:ascii="Arial" w:hAnsi="Arial" w:cs="Arial"/>
                <w:szCs w:val="24"/>
              </w:rPr>
              <w:t>Diagnostic des besoins de l’équipe et du projet</w:t>
            </w:r>
          </w:p>
          <w:p w14:paraId="65ACE7D8" w14:textId="33CF6A2B" w:rsidR="006E7FBB" w:rsidRPr="006E0455" w:rsidRDefault="006E7FBB" w:rsidP="006E7FBB">
            <w:pPr>
              <w:numPr>
                <w:ilvl w:val="0"/>
                <w:numId w:val="1"/>
              </w:numPr>
              <w:jc w:val="both"/>
              <w:rPr>
                <w:rFonts w:ascii="Arial" w:hAnsi="Arial" w:cs="Arial"/>
                <w:szCs w:val="24"/>
              </w:rPr>
            </w:pPr>
            <w:r w:rsidRPr="006E0455">
              <w:rPr>
                <w:rFonts w:ascii="Arial" w:hAnsi="Arial" w:cs="Arial"/>
                <w:szCs w:val="24"/>
              </w:rPr>
              <w:t xml:space="preserve">Formation sur les méthodologies d’innovation (design </w:t>
            </w:r>
            <w:proofErr w:type="spellStart"/>
            <w:r w:rsidRPr="006E0455">
              <w:rPr>
                <w:rFonts w:ascii="Arial" w:hAnsi="Arial" w:cs="Arial"/>
                <w:szCs w:val="24"/>
              </w:rPr>
              <w:t>thinking</w:t>
            </w:r>
            <w:proofErr w:type="spellEnd"/>
            <w:r w:rsidRPr="006E0455">
              <w:rPr>
                <w:rFonts w:ascii="Arial" w:hAnsi="Arial" w:cs="Arial"/>
                <w:szCs w:val="24"/>
              </w:rPr>
              <w:t xml:space="preserve">, </w:t>
            </w:r>
            <w:proofErr w:type="spellStart"/>
            <w:r w:rsidRPr="006E0455">
              <w:rPr>
                <w:rFonts w:ascii="Arial" w:hAnsi="Arial" w:cs="Arial"/>
                <w:szCs w:val="24"/>
              </w:rPr>
              <w:t>lean</w:t>
            </w:r>
            <w:proofErr w:type="spellEnd"/>
            <w:r w:rsidRPr="006E0455">
              <w:rPr>
                <w:rFonts w:ascii="Arial" w:hAnsi="Arial" w:cs="Arial"/>
                <w:szCs w:val="24"/>
              </w:rPr>
              <w:t xml:space="preserve"> startup, agile)</w:t>
            </w:r>
          </w:p>
          <w:p w14:paraId="35472CC0" w14:textId="7E9C7E76" w:rsidR="006E7FBB" w:rsidRPr="006E0455" w:rsidRDefault="006E7FBB" w:rsidP="006E7FBB">
            <w:pPr>
              <w:numPr>
                <w:ilvl w:val="0"/>
                <w:numId w:val="1"/>
              </w:numPr>
              <w:jc w:val="both"/>
              <w:rPr>
                <w:rFonts w:ascii="Arial" w:hAnsi="Arial" w:cs="Arial"/>
                <w:szCs w:val="24"/>
              </w:rPr>
            </w:pPr>
            <w:r w:rsidRPr="006E0455">
              <w:rPr>
                <w:rFonts w:ascii="Arial" w:hAnsi="Arial" w:cs="Arial"/>
                <w:szCs w:val="24"/>
              </w:rPr>
              <w:t>Suivi régulier des actions et des livrables clés</w:t>
            </w:r>
          </w:p>
          <w:p w14:paraId="068C9A8B" w14:textId="6D73E341" w:rsidR="006E7FBB" w:rsidRPr="006E0455" w:rsidRDefault="006E7FBB" w:rsidP="006E7FBB">
            <w:pPr>
              <w:numPr>
                <w:ilvl w:val="0"/>
                <w:numId w:val="1"/>
              </w:numPr>
              <w:jc w:val="both"/>
              <w:rPr>
                <w:rFonts w:ascii="Arial" w:hAnsi="Arial" w:cs="Arial"/>
                <w:szCs w:val="24"/>
              </w:rPr>
            </w:pPr>
            <w:r w:rsidRPr="006E0455">
              <w:rPr>
                <w:rFonts w:ascii="Arial" w:hAnsi="Arial" w:cs="Arial"/>
                <w:szCs w:val="24"/>
              </w:rPr>
              <w:t>Aide à la résolution des blocages et des défis rencontrés</w:t>
            </w:r>
          </w:p>
          <w:p w14:paraId="5B118356" w14:textId="58CAF50A" w:rsidR="006E7FBB" w:rsidRPr="006E0455" w:rsidRDefault="006E7FBB" w:rsidP="006E7FBB">
            <w:pPr>
              <w:numPr>
                <w:ilvl w:val="0"/>
                <w:numId w:val="1"/>
              </w:numPr>
              <w:jc w:val="both"/>
              <w:rPr>
                <w:rFonts w:ascii="Arial" w:hAnsi="Arial" w:cs="Arial"/>
                <w:szCs w:val="24"/>
              </w:rPr>
            </w:pPr>
            <w:r w:rsidRPr="006E0455">
              <w:rPr>
                <w:rFonts w:ascii="Arial" w:hAnsi="Arial" w:cs="Arial"/>
                <w:szCs w:val="24"/>
              </w:rPr>
              <w:t>Partage de bonnes pratiques et de retours d’expérience</w:t>
            </w:r>
          </w:p>
          <w:p w14:paraId="0BC2A173" w14:textId="5834DE49" w:rsidR="006E7FBB" w:rsidRPr="006E0455" w:rsidRDefault="006E7FBB" w:rsidP="006E7FBB">
            <w:pPr>
              <w:numPr>
                <w:ilvl w:val="0"/>
                <w:numId w:val="1"/>
              </w:numPr>
              <w:jc w:val="both"/>
              <w:rPr>
                <w:rFonts w:ascii="Arial" w:hAnsi="Arial" w:cs="Arial"/>
              </w:rPr>
            </w:pPr>
            <w:r w:rsidRPr="006E0455">
              <w:rPr>
                <w:rFonts w:ascii="Arial" w:hAnsi="Arial" w:cs="Arial"/>
                <w:szCs w:val="24"/>
              </w:rPr>
              <w:t>Soutien dans la prise de décisions stratégiques</w:t>
            </w:r>
          </w:p>
          <w:p w14:paraId="5B475E7C" w14:textId="77777777" w:rsidR="006E7FBB" w:rsidRPr="006E0455" w:rsidRDefault="006E7FBB" w:rsidP="00BF6BFE">
            <w:pPr>
              <w:ind w:left="360"/>
              <w:jc w:val="both"/>
              <w:rPr>
                <w:rFonts w:ascii="Arial" w:hAnsi="Arial" w:cs="Arial"/>
                <w:sz w:val="12"/>
                <w:szCs w:val="24"/>
              </w:rPr>
            </w:pPr>
          </w:p>
          <w:p w14:paraId="44B871CC" w14:textId="1847126D" w:rsidR="006E7FBB" w:rsidRPr="006E0455" w:rsidRDefault="006E7FBB" w:rsidP="00180F6F">
            <w:pPr>
              <w:jc w:val="both"/>
              <w:rPr>
                <w:rFonts w:ascii="Arial" w:hAnsi="Arial" w:cs="Arial"/>
                <w:szCs w:val="24"/>
                <w:u w:val="single"/>
              </w:rPr>
            </w:pPr>
            <w:r w:rsidRPr="006E0455">
              <w:rPr>
                <w:rFonts w:ascii="Arial" w:hAnsi="Arial" w:cs="Arial"/>
                <w:szCs w:val="24"/>
                <w:u w:val="single"/>
              </w:rPr>
              <w:t xml:space="preserve">2/ Antécédents et </w:t>
            </w:r>
            <w:r w:rsidR="009A40D0" w:rsidRPr="006E0455">
              <w:rPr>
                <w:rFonts w:ascii="Arial" w:hAnsi="Arial" w:cs="Arial"/>
                <w:szCs w:val="24"/>
                <w:u w:val="single"/>
              </w:rPr>
              <w:t>prérequis</w:t>
            </w:r>
          </w:p>
          <w:p w14:paraId="72F281B6" w14:textId="6595FE0D" w:rsidR="006E7FBB" w:rsidRPr="006E0455" w:rsidRDefault="006E7FBB" w:rsidP="00180F6F">
            <w:pPr>
              <w:numPr>
                <w:ilvl w:val="0"/>
                <w:numId w:val="1"/>
              </w:numPr>
              <w:jc w:val="both"/>
              <w:rPr>
                <w:rFonts w:ascii="Arial" w:hAnsi="Arial" w:cs="Arial"/>
                <w:szCs w:val="24"/>
              </w:rPr>
            </w:pPr>
            <w:r w:rsidRPr="006E0455">
              <w:rPr>
                <w:rFonts w:ascii="Arial" w:hAnsi="Arial" w:cs="Arial"/>
                <w:szCs w:val="24"/>
              </w:rPr>
              <w:t>Présentation par l’ACOSS</w:t>
            </w:r>
            <w:r w:rsidR="0032464B" w:rsidRPr="006E0455">
              <w:rPr>
                <w:rFonts w:ascii="Arial" w:hAnsi="Arial" w:cs="Arial"/>
                <w:szCs w:val="24"/>
              </w:rPr>
              <w:t xml:space="preserve"> - UCN</w:t>
            </w:r>
            <w:r w:rsidRPr="006E0455">
              <w:rPr>
                <w:rFonts w:ascii="Arial" w:hAnsi="Arial" w:cs="Arial"/>
                <w:szCs w:val="24"/>
              </w:rPr>
              <w:t xml:space="preserve"> du contexte du projet</w:t>
            </w:r>
          </w:p>
          <w:p w14:paraId="5C6724D1" w14:textId="77777777" w:rsidR="006E7FBB" w:rsidRPr="006E0455" w:rsidRDefault="006E7FBB" w:rsidP="00180F6F">
            <w:pPr>
              <w:numPr>
                <w:ilvl w:val="0"/>
                <w:numId w:val="1"/>
              </w:numPr>
              <w:jc w:val="both"/>
              <w:rPr>
                <w:rFonts w:ascii="Arial" w:hAnsi="Arial" w:cs="Arial"/>
                <w:szCs w:val="24"/>
              </w:rPr>
            </w:pPr>
            <w:r w:rsidRPr="006E0455">
              <w:rPr>
                <w:rFonts w:ascii="Arial" w:hAnsi="Arial" w:cs="Arial"/>
                <w:szCs w:val="24"/>
              </w:rPr>
              <w:t>Documentation fonctionnelle et technique du projet</w:t>
            </w:r>
          </w:p>
          <w:p w14:paraId="7BFC4FF2" w14:textId="3F3F49AA" w:rsidR="006E7FBB" w:rsidRPr="006E0455" w:rsidRDefault="006E7FBB" w:rsidP="00180F6F">
            <w:pPr>
              <w:numPr>
                <w:ilvl w:val="0"/>
                <w:numId w:val="1"/>
              </w:numPr>
              <w:jc w:val="both"/>
              <w:rPr>
                <w:rFonts w:ascii="Arial" w:hAnsi="Arial" w:cs="Arial"/>
                <w:szCs w:val="24"/>
              </w:rPr>
            </w:pPr>
            <w:r w:rsidRPr="006E0455">
              <w:rPr>
                <w:rFonts w:ascii="Arial" w:hAnsi="Arial" w:cs="Arial"/>
                <w:szCs w:val="24"/>
              </w:rPr>
              <w:t>Expression de besoin pour les attendus du projet</w:t>
            </w:r>
          </w:p>
          <w:p w14:paraId="1993F7F1" w14:textId="77777777" w:rsidR="006E7FBB" w:rsidRPr="006E0455" w:rsidRDefault="006E7FBB" w:rsidP="00180F6F">
            <w:pPr>
              <w:jc w:val="both"/>
              <w:rPr>
                <w:rFonts w:ascii="Arial" w:hAnsi="Arial" w:cs="Arial"/>
                <w:sz w:val="12"/>
                <w:szCs w:val="24"/>
              </w:rPr>
            </w:pPr>
          </w:p>
          <w:p w14:paraId="5C9BAA25" w14:textId="77777777" w:rsidR="006E7FBB" w:rsidRPr="006E0455" w:rsidRDefault="006E7FBB" w:rsidP="00180F6F">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3BAD9E31" w14:textId="77777777" w:rsidR="00F209D5" w:rsidRPr="006E0455" w:rsidRDefault="00F209D5" w:rsidP="00F209D5">
            <w:pPr>
              <w:numPr>
                <w:ilvl w:val="0"/>
                <w:numId w:val="1"/>
              </w:numPr>
              <w:jc w:val="both"/>
              <w:rPr>
                <w:rFonts w:ascii="Arial" w:hAnsi="Arial" w:cs="Arial"/>
                <w:szCs w:val="24"/>
              </w:rPr>
            </w:pPr>
            <w:r w:rsidRPr="006E0455">
              <w:rPr>
                <w:rFonts w:ascii="Arial" w:hAnsi="Arial" w:cs="Arial"/>
                <w:szCs w:val="24"/>
              </w:rPr>
              <w:t>Plan de coaching et mentorat</w:t>
            </w:r>
          </w:p>
          <w:p w14:paraId="0E9A9625" w14:textId="77777777" w:rsidR="00F209D5" w:rsidRPr="006E0455" w:rsidRDefault="00F209D5" w:rsidP="00F209D5">
            <w:pPr>
              <w:numPr>
                <w:ilvl w:val="0"/>
                <w:numId w:val="1"/>
              </w:numPr>
              <w:jc w:val="both"/>
              <w:rPr>
                <w:rFonts w:ascii="Arial" w:hAnsi="Arial" w:cs="Arial"/>
                <w:szCs w:val="24"/>
              </w:rPr>
            </w:pPr>
            <w:r w:rsidRPr="006E0455">
              <w:rPr>
                <w:rFonts w:ascii="Arial" w:hAnsi="Arial" w:cs="Arial"/>
                <w:szCs w:val="24"/>
              </w:rPr>
              <w:t>Sessions de coaching et de mentorat</w:t>
            </w:r>
          </w:p>
          <w:p w14:paraId="5B7EC2D6" w14:textId="77777777" w:rsidR="00F209D5" w:rsidRPr="006E0455" w:rsidRDefault="00F209D5" w:rsidP="00F209D5">
            <w:pPr>
              <w:numPr>
                <w:ilvl w:val="0"/>
                <w:numId w:val="1"/>
              </w:numPr>
              <w:jc w:val="both"/>
              <w:rPr>
                <w:rFonts w:ascii="Arial" w:hAnsi="Arial" w:cs="Arial"/>
                <w:szCs w:val="24"/>
              </w:rPr>
            </w:pPr>
            <w:r w:rsidRPr="006E0455">
              <w:rPr>
                <w:rFonts w:ascii="Arial" w:hAnsi="Arial" w:cs="Arial"/>
                <w:szCs w:val="24"/>
              </w:rPr>
              <w:t>Feuilles de route et recommandations stratégiques</w:t>
            </w:r>
          </w:p>
          <w:p w14:paraId="29056AD4" w14:textId="77777777" w:rsidR="00F209D5" w:rsidRPr="006E0455" w:rsidRDefault="00F209D5" w:rsidP="00F209D5">
            <w:pPr>
              <w:numPr>
                <w:ilvl w:val="0"/>
                <w:numId w:val="1"/>
              </w:numPr>
              <w:jc w:val="both"/>
              <w:rPr>
                <w:rFonts w:ascii="Arial" w:hAnsi="Arial" w:cs="Arial"/>
                <w:szCs w:val="24"/>
              </w:rPr>
            </w:pPr>
            <w:r w:rsidRPr="006E0455">
              <w:rPr>
                <w:rFonts w:ascii="Arial" w:hAnsi="Arial" w:cs="Arial"/>
                <w:szCs w:val="24"/>
              </w:rPr>
              <w:t>Rapport de suivi des performances et évaluation</w:t>
            </w:r>
          </w:p>
          <w:p w14:paraId="65E900CB" w14:textId="77777777" w:rsidR="006E7FBB" w:rsidRPr="006E0455" w:rsidRDefault="00F209D5" w:rsidP="00F209D5">
            <w:pPr>
              <w:numPr>
                <w:ilvl w:val="0"/>
                <w:numId w:val="1"/>
              </w:numPr>
              <w:rPr>
                <w:rFonts w:ascii="Arial" w:hAnsi="Arial" w:cs="Arial"/>
              </w:rPr>
            </w:pPr>
            <w:r w:rsidRPr="006E0455">
              <w:rPr>
                <w:rFonts w:ascii="Arial" w:hAnsi="Arial" w:cs="Arial"/>
                <w:szCs w:val="24"/>
              </w:rPr>
              <w:t>Documentation des outils et techniques de gestion</w:t>
            </w:r>
          </w:p>
          <w:p w14:paraId="7888CBDF" w14:textId="4FE00DBF" w:rsidR="00F209D5" w:rsidRPr="006E0455" w:rsidRDefault="00F209D5" w:rsidP="00BF6BFE">
            <w:pPr>
              <w:ind w:left="360"/>
              <w:rPr>
                <w:rFonts w:ascii="Arial" w:hAnsi="Arial" w:cs="Arial"/>
                <w:sz w:val="12"/>
                <w:szCs w:val="24"/>
              </w:rPr>
            </w:pPr>
          </w:p>
        </w:tc>
      </w:tr>
    </w:tbl>
    <w:p w14:paraId="74065E24" w14:textId="77777777" w:rsidR="006E7FBB" w:rsidRPr="006E0455" w:rsidRDefault="006E7FBB" w:rsidP="006E7FBB">
      <w:pPr>
        <w:tabs>
          <w:tab w:val="left" w:pos="567"/>
        </w:tabs>
        <w:jc w:val="both"/>
        <w:rPr>
          <w:rFonts w:ascii="Arial" w:hAnsi="Arial" w:cs="Arial"/>
          <w:b/>
          <w:u w:val="single"/>
        </w:rPr>
      </w:pPr>
    </w:p>
    <w:p w14:paraId="17739F86" w14:textId="77777777" w:rsidR="006E7FBB" w:rsidRPr="006E0455" w:rsidRDefault="006E7FBB" w:rsidP="003150E9">
      <w:pPr>
        <w:tabs>
          <w:tab w:val="left" w:pos="567"/>
        </w:tabs>
        <w:jc w:val="both"/>
        <w:rPr>
          <w:rFonts w:ascii="Arial" w:hAnsi="Arial" w:cs="Arial"/>
          <w:b/>
          <w:u w:val="single"/>
        </w:rPr>
      </w:pPr>
    </w:p>
    <w:p w14:paraId="7170C10E" w14:textId="679C734A" w:rsidR="003150E9" w:rsidRPr="006E0455" w:rsidRDefault="003150E9" w:rsidP="003150E9">
      <w:pPr>
        <w:spacing w:after="200" w:line="276" w:lineRule="auto"/>
        <w:rPr>
          <w:rFonts w:ascii="Arial" w:hAnsi="Arial" w:cs="Arial"/>
          <w:b/>
          <w:u w:val="single"/>
        </w:rPr>
      </w:pPr>
      <w:r w:rsidRPr="006E0455">
        <w:rPr>
          <w:rFonts w:ascii="Arial" w:hAnsi="Arial" w:cs="Arial"/>
          <w:b/>
          <w:u w:val="single"/>
        </w:rPr>
        <w:br w:type="page"/>
      </w:r>
    </w:p>
    <w:p w14:paraId="5DCDB47F" w14:textId="77777777" w:rsidR="006E7FBB" w:rsidRPr="006E0455" w:rsidRDefault="006E7FBB" w:rsidP="006E7FBB">
      <w:pPr>
        <w:tabs>
          <w:tab w:val="left" w:pos="567"/>
        </w:tabs>
        <w:jc w:val="both"/>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018AB9E2" w14:textId="77777777" w:rsidTr="00180F6F">
        <w:tc>
          <w:tcPr>
            <w:tcW w:w="9288" w:type="dxa"/>
            <w:vAlign w:val="center"/>
          </w:tcPr>
          <w:p w14:paraId="379245C0" w14:textId="18FD2962" w:rsidR="006E7FBB" w:rsidRPr="006E0455" w:rsidRDefault="006E7FBB" w:rsidP="00180F6F">
            <w:pPr>
              <w:numPr>
                <w:ilvl w:val="0"/>
                <w:numId w:val="2"/>
              </w:numPr>
              <w:rPr>
                <w:rFonts w:ascii="Arial" w:hAnsi="Arial" w:cs="Arial"/>
                <w:b/>
                <w:sz w:val="22"/>
                <w:szCs w:val="24"/>
              </w:rPr>
            </w:pPr>
            <w:r w:rsidRPr="006E0455">
              <w:rPr>
                <w:rFonts w:ascii="Arial" w:hAnsi="Arial" w:cs="Arial"/>
                <w:b/>
                <w:sz w:val="22"/>
                <w:szCs w:val="24"/>
              </w:rPr>
              <w:t>C0</w:t>
            </w:r>
            <w:r w:rsidR="00615991" w:rsidRPr="006E0455">
              <w:rPr>
                <w:rFonts w:ascii="Arial" w:hAnsi="Arial" w:cs="Arial"/>
                <w:b/>
                <w:sz w:val="22"/>
                <w:szCs w:val="24"/>
              </w:rPr>
              <w:t>6</w:t>
            </w:r>
            <w:r w:rsidRPr="006E0455">
              <w:rPr>
                <w:rFonts w:ascii="Arial" w:hAnsi="Arial" w:cs="Arial"/>
                <w:b/>
                <w:sz w:val="22"/>
                <w:szCs w:val="24"/>
              </w:rPr>
              <w:t> : Accompagnement au changement</w:t>
            </w:r>
          </w:p>
        </w:tc>
      </w:tr>
      <w:tr w:rsidR="006E7FBB" w:rsidRPr="006E0455" w14:paraId="068E0EC1" w14:textId="77777777" w:rsidTr="00180F6F">
        <w:tc>
          <w:tcPr>
            <w:tcW w:w="9288" w:type="dxa"/>
            <w:vAlign w:val="center"/>
          </w:tcPr>
          <w:p w14:paraId="4209D27E" w14:textId="77777777" w:rsidR="006E7FBB" w:rsidRPr="006E0455" w:rsidRDefault="006E7FBB" w:rsidP="00180F6F">
            <w:pPr>
              <w:rPr>
                <w:rFonts w:ascii="Arial" w:hAnsi="Arial" w:cs="Arial"/>
                <w:sz w:val="12"/>
                <w:szCs w:val="24"/>
                <w:u w:val="single"/>
              </w:rPr>
            </w:pPr>
          </w:p>
          <w:p w14:paraId="0DDCF8E1" w14:textId="77777777" w:rsidR="006E7FBB" w:rsidRPr="006E0455" w:rsidRDefault="006E7FBB" w:rsidP="00180F6F">
            <w:pPr>
              <w:jc w:val="both"/>
              <w:rPr>
                <w:rFonts w:ascii="Arial" w:hAnsi="Arial" w:cs="Arial"/>
                <w:szCs w:val="24"/>
                <w:u w:val="single"/>
              </w:rPr>
            </w:pPr>
            <w:r w:rsidRPr="006E0455">
              <w:rPr>
                <w:rFonts w:ascii="Arial" w:hAnsi="Arial" w:cs="Arial"/>
                <w:szCs w:val="24"/>
                <w:u w:val="single"/>
              </w:rPr>
              <w:t>1/ Contenu de la prestation</w:t>
            </w:r>
          </w:p>
          <w:p w14:paraId="4F00D1CA" w14:textId="6A09BB56" w:rsidR="006E7FBB" w:rsidRPr="006E0455" w:rsidRDefault="006E7FBB" w:rsidP="006E7FBB">
            <w:pPr>
              <w:numPr>
                <w:ilvl w:val="0"/>
                <w:numId w:val="1"/>
              </w:numPr>
              <w:jc w:val="both"/>
              <w:rPr>
                <w:rFonts w:ascii="Arial" w:hAnsi="Arial" w:cs="Arial"/>
                <w:szCs w:val="24"/>
              </w:rPr>
            </w:pPr>
            <w:r w:rsidRPr="006E0455">
              <w:rPr>
                <w:rFonts w:ascii="Arial" w:hAnsi="Arial" w:cs="Arial"/>
                <w:szCs w:val="24"/>
              </w:rPr>
              <w:t>Analyse des impacts organisationnels et humains du projet</w:t>
            </w:r>
          </w:p>
          <w:p w14:paraId="6D7D1A75" w14:textId="6CD3FC4B" w:rsidR="006E7FBB" w:rsidRPr="006E0455" w:rsidRDefault="006E7FBB" w:rsidP="006E7FBB">
            <w:pPr>
              <w:numPr>
                <w:ilvl w:val="0"/>
                <w:numId w:val="1"/>
              </w:numPr>
              <w:jc w:val="both"/>
              <w:rPr>
                <w:rFonts w:ascii="Arial" w:hAnsi="Arial" w:cs="Arial"/>
                <w:szCs w:val="24"/>
              </w:rPr>
            </w:pPr>
            <w:r w:rsidRPr="006E0455">
              <w:rPr>
                <w:rFonts w:ascii="Arial" w:hAnsi="Arial" w:cs="Arial"/>
                <w:szCs w:val="24"/>
              </w:rPr>
              <w:t>Élaboration d’une stratégie de conduite du changement</w:t>
            </w:r>
          </w:p>
          <w:p w14:paraId="736CDFCE" w14:textId="24C832BA" w:rsidR="006E7FBB" w:rsidRPr="006E0455" w:rsidRDefault="006E7FBB" w:rsidP="006E7FBB">
            <w:pPr>
              <w:numPr>
                <w:ilvl w:val="0"/>
                <w:numId w:val="1"/>
              </w:numPr>
              <w:jc w:val="both"/>
              <w:rPr>
                <w:rFonts w:ascii="Arial" w:hAnsi="Arial" w:cs="Arial"/>
                <w:szCs w:val="24"/>
              </w:rPr>
            </w:pPr>
            <w:r w:rsidRPr="006E0455">
              <w:rPr>
                <w:rFonts w:ascii="Arial" w:hAnsi="Arial" w:cs="Arial"/>
                <w:szCs w:val="24"/>
              </w:rPr>
              <w:t>Conception et diffusion de plans d'accompagnement adaptés</w:t>
            </w:r>
          </w:p>
          <w:p w14:paraId="32D2D1DB" w14:textId="23FAE2D0" w:rsidR="006E7FBB" w:rsidRPr="006E0455" w:rsidRDefault="006E7FBB" w:rsidP="006E7FBB">
            <w:pPr>
              <w:numPr>
                <w:ilvl w:val="0"/>
                <w:numId w:val="1"/>
              </w:numPr>
              <w:jc w:val="both"/>
              <w:rPr>
                <w:rFonts w:ascii="Arial" w:hAnsi="Arial" w:cs="Arial"/>
                <w:szCs w:val="24"/>
              </w:rPr>
            </w:pPr>
            <w:r w:rsidRPr="006E0455">
              <w:rPr>
                <w:rFonts w:ascii="Arial" w:hAnsi="Arial" w:cs="Arial"/>
                <w:szCs w:val="24"/>
              </w:rPr>
              <w:t>Animation de sessions d'acculturation, de formation et d’information</w:t>
            </w:r>
          </w:p>
          <w:p w14:paraId="5CC98750" w14:textId="3E2D0B7A" w:rsidR="006E7FBB" w:rsidRPr="006E0455" w:rsidRDefault="006E7FBB" w:rsidP="006E7FBB">
            <w:pPr>
              <w:numPr>
                <w:ilvl w:val="0"/>
                <w:numId w:val="1"/>
              </w:numPr>
              <w:jc w:val="both"/>
              <w:rPr>
                <w:rFonts w:ascii="Arial" w:hAnsi="Arial" w:cs="Arial"/>
                <w:szCs w:val="24"/>
              </w:rPr>
            </w:pPr>
            <w:r w:rsidRPr="006E0455">
              <w:rPr>
                <w:rFonts w:ascii="Arial" w:hAnsi="Arial" w:cs="Arial"/>
                <w:szCs w:val="24"/>
              </w:rPr>
              <w:t>Mise en place d’indicateurs pour mesurer l’adhésion au changement</w:t>
            </w:r>
          </w:p>
          <w:p w14:paraId="4DDDD315" w14:textId="5F0122AB" w:rsidR="006E7FBB" w:rsidRPr="006E0455" w:rsidRDefault="006E7FBB" w:rsidP="006E7FBB">
            <w:pPr>
              <w:numPr>
                <w:ilvl w:val="0"/>
                <w:numId w:val="1"/>
              </w:numPr>
              <w:jc w:val="both"/>
              <w:rPr>
                <w:rFonts w:ascii="Arial" w:hAnsi="Arial" w:cs="Arial"/>
              </w:rPr>
            </w:pPr>
            <w:r w:rsidRPr="006E0455">
              <w:rPr>
                <w:rFonts w:ascii="Arial" w:hAnsi="Arial" w:cs="Arial"/>
                <w:szCs w:val="24"/>
              </w:rPr>
              <w:t>Suivi post-déploiement pour ajuster les actions si nécessaire</w:t>
            </w:r>
          </w:p>
          <w:p w14:paraId="2FB49E37" w14:textId="77777777" w:rsidR="006E7FBB" w:rsidRPr="006E0455" w:rsidRDefault="006E7FBB" w:rsidP="00BF6BFE">
            <w:pPr>
              <w:ind w:left="360"/>
              <w:jc w:val="both"/>
              <w:rPr>
                <w:rFonts w:ascii="Arial" w:hAnsi="Arial" w:cs="Arial"/>
                <w:sz w:val="12"/>
                <w:szCs w:val="24"/>
              </w:rPr>
            </w:pPr>
          </w:p>
          <w:p w14:paraId="51F7AB56" w14:textId="3B95BFBA" w:rsidR="006E7FBB" w:rsidRPr="006E0455" w:rsidRDefault="006E7FBB" w:rsidP="00180F6F">
            <w:pPr>
              <w:jc w:val="both"/>
              <w:rPr>
                <w:rFonts w:ascii="Arial" w:hAnsi="Arial" w:cs="Arial"/>
                <w:szCs w:val="24"/>
                <w:u w:val="single"/>
              </w:rPr>
            </w:pPr>
            <w:r w:rsidRPr="006E0455">
              <w:rPr>
                <w:rFonts w:ascii="Arial" w:hAnsi="Arial" w:cs="Arial"/>
                <w:szCs w:val="24"/>
                <w:u w:val="single"/>
              </w:rPr>
              <w:t xml:space="preserve">2/ Antécédents et </w:t>
            </w:r>
            <w:r w:rsidR="009A40D0" w:rsidRPr="006E0455">
              <w:rPr>
                <w:rFonts w:ascii="Arial" w:hAnsi="Arial" w:cs="Arial"/>
                <w:szCs w:val="24"/>
                <w:u w:val="single"/>
              </w:rPr>
              <w:t>prérequis</w:t>
            </w:r>
          </w:p>
          <w:p w14:paraId="2574F2DD" w14:textId="5320952E" w:rsidR="006E7FBB" w:rsidRPr="006E0455" w:rsidRDefault="006E7FBB" w:rsidP="00180F6F">
            <w:pPr>
              <w:numPr>
                <w:ilvl w:val="0"/>
                <w:numId w:val="1"/>
              </w:numPr>
              <w:jc w:val="both"/>
              <w:rPr>
                <w:rFonts w:ascii="Arial" w:hAnsi="Arial" w:cs="Arial"/>
                <w:szCs w:val="24"/>
              </w:rPr>
            </w:pPr>
            <w:r w:rsidRPr="006E0455">
              <w:rPr>
                <w:rFonts w:ascii="Arial" w:hAnsi="Arial" w:cs="Arial"/>
                <w:szCs w:val="24"/>
              </w:rPr>
              <w:t>Présentation par l’ACOSS</w:t>
            </w:r>
            <w:r w:rsidR="0032464B" w:rsidRPr="006E0455">
              <w:rPr>
                <w:rFonts w:ascii="Arial" w:hAnsi="Arial" w:cs="Arial"/>
                <w:szCs w:val="24"/>
              </w:rPr>
              <w:t xml:space="preserve"> – UCN </w:t>
            </w:r>
            <w:r w:rsidRPr="006E0455">
              <w:rPr>
                <w:rFonts w:ascii="Arial" w:hAnsi="Arial" w:cs="Arial"/>
                <w:szCs w:val="24"/>
              </w:rPr>
              <w:t>du contexte du projet</w:t>
            </w:r>
          </w:p>
          <w:p w14:paraId="1295BBFD" w14:textId="77777777" w:rsidR="006E7FBB" w:rsidRPr="006E0455" w:rsidRDefault="006E7FBB" w:rsidP="00180F6F">
            <w:pPr>
              <w:numPr>
                <w:ilvl w:val="0"/>
                <w:numId w:val="1"/>
              </w:numPr>
              <w:jc w:val="both"/>
              <w:rPr>
                <w:rFonts w:ascii="Arial" w:hAnsi="Arial" w:cs="Arial"/>
                <w:szCs w:val="24"/>
              </w:rPr>
            </w:pPr>
            <w:r w:rsidRPr="006E0455">
              <w:rPr>
                <w:rFonts w:ascii="Arial" w:hAnsi="Arial" w:cs="Arial"/>
                <w:szCs w:val="24"/>
              </w:rPr>
              <w:t>Documentation fonctionnelle et technique du projet</w:t>
            </w:r>
          </w:p>
          <w:p w14:paraId="15599920" w14:textId="2BDBEFA8" w:rsidR="006E7FBB" w:rsidRPr="006E0455" w:rsidRDefault="006E7FBB" w:rsidP="00180F6F">
            <w:pPr>
              <w:numPr>
                <w:ilvl w:val="0"/>
                <w:numId w:val="1"/>
              </w:numPr>
              <w:jc w:val="both"/>
              <w:rPr>
                <w:rFonts w:ascii="Arial" w:hAnsi="Arial" w:cs="Arial"/>
                <w:szCs w:val="24"/>
              </w:rPr>
            </w:pPr>
            <w:r w:rsidRPr="006E0455">
              <w:rPr>
                <w:rFonts w:ascii="Arial" w:hAnsi="Arial" w:cs="Arial"/>
                <w:szCs w:val="24"/>
              </w:rPr>
              <w:t>Expression de besoin pour les attendus de la mission</w:t>
            </w:r>
          </w:p>
          <w:p w14:paraId="29542DA7" w14:textId="77777777" w:rsidR="006E7FBB" w:rsidRPr="006E0455" w:rsidRDefault="006E7FBB" w:rsidP="00180F6F">
            <w:pPr>
              <w:jc w:val="both"/>
              <w:rPr>
                <w:rFonts w:ascii="Arial" w:hAnsi="Arial" w:cs="Arial"/>
                <w:sz w:val="12"/>
                <w:szCs w:val="24"/>
              </w:rPr>
            </w:pPr>
          </w:p>
          <w:p w14:paraId="1D682F05" w14:textId="77777777" w:rsidR="006E7FBB" w:rsidRPr="006E0455" w:rsidRDefault="006E7FBB" w:rsidP="00180F6F">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40B7BDB0" w14:textId="77777777" w:rsidR="00615991" w:rsidRPr="006E0455" w:rsidRDefault="00615991" w:rsidP="00615991">
            <w:pPr>
              <w:numPr>
                <w:ilvl w:val="0"/>
                <w:numId w:val="1"/>
              </w:numPr>
              <w:jc w:val="both"/>
              <w:rPr>
                <w:rFonts w:ascii="Arial" w:hAnsi="Arial" w:cs="Arial"/>
                <w:szCs w:val="24"/>
              </w:rPr>
            </w:pPr>
            <w:r w:rsidRPr="006E0455">
              <w:rPr>
                <w:rFonts w:ascii="Arial" w:hAnsi="Arial" w:cs="Arial"/>
                <w:szCs w:val="24"/>
              </w:rPr>
              <w:t>Diagnostic</w:t>
            </w:r>
          </w:p>
          <w:p w14:paraId="63F4DA28" w14:textId="3CB87577" w:rsidR="00615991" w:rsidRPr="006E0455" w:rsidRDefault="00615991" w:rsidP="00615991">
            <w:pPr>
              <w:numPr>
                <w:ilvl w:val="0"/>
                <w:numId w:val="1"/>
              </w:numPr>
              <w:jc w:val="both"/>
              <w:rPr>
                <w:rFonts w:ascii="Arial" w:hAnsi="Arial" w:cs="Arial"/>
                <w:szCs w:val="24"/>
              </w:rPr>
            </w:pPr>
            <w:r w:rsidRPr="006E0455">
              <w:rPr>
                <w:rFonts w:ascii="Arial" w:hAnsi="Arial" w:cs="Arial"/>
                <w:szCs w:val="24"/>
              </w:rPr>
              <w:t>Plan de gestion du changement et supports as</w:t>
            </w:r>
            <w:r w:rsidR="00320635" w:rsidRPr="006E0455">
              <w:rPr>
                <w:rFonts w:ascii="Arial" w:hAnsi="Arial" w:cs="Arial"/>
                <w:szCs w:val="24"/>
              </w:rPr>
              <w:t>s</w:t>
            </w:r>
            <w:r w:rsidRPr="006E0455">
              <w:rPr>
                <w:rFonts w:ascii="Arial" w:hAnsi="Arial" w:cs="Arial"/>
                <w:szCs w:val="24"/>
              </w:rPr>
              <w:t>ociés</w:t>
            </w:r>
          </w:p>
          <w:p w14:paraId="43622CD6" w14:textId="77777777" w:rsidR="00615991" w:rsidRPr="006E0455" w:rsidRDefault="00615991" w:rsidP="00615991">
            <w:pPr>
              <w:numPr>
                <w:ilvl w:val="0"/>
                <w:numId w:val="1"/>
              </w:numPr>
              <w:jc w:val="both"/>
              <w:rPr>
                <w:rFonts w:ascii="Arial" w:hAnsi="Arial" w:cs="Arial"/>
                <w:szCs w:val="24"/>
              </w:rPr>
            </w:pPr>
            <w:r w:rsidRPr="006E0455">
              <w:rPr>
                <w:rFonts w:ascii="Arial" w:hAnsi="Arial" w:cs="Arial"/>
                <w:szCs w:val="24"/>
              </w:rPr>
              <w:t xml:space="preserve">Programmes de formation et d'accompagnement </w:t>
            </w:r>
          </w:p>
          <w:p w14:paraId="58E2C9E3" w14:textId="77777777" w:rsidR="006E7FBB" w:rsidRPr="006E0455" w:rsidRDefault="00615991" w:rsidP="00615991">
            <w:pPr>
              <w:numPr>
                <w:ilvl w:val="0"/>
                <w:numId w:val="1"/>
              </w:numPr>
              <w:rPr>
                <w:rFonts w:ascii="Arial" w:hAnsi="Arial" w:cs="Arial"/>
              </w:rPr>
            </w:pPr>
            <w:r w:rsidRPr="006E0455">
              <w:rPr>
                <w:rFonts w:ascii="Arial" w:hAnsi="Arial" w:cs="Arial"/>
                <w:szCs w:val="24"/>
              </w:rPr>
              <w:t>Suivi et évaluation</w:t>
            </w:r>
          </w:p>
          <w:p w14:paraId="029AC541" w14:textId="285EF4B2" w:rsidR="00615991" w:rsidRPr="006E0455" w:rsidRDefault="00615991" w:rsidP="00BF6BFE">
            <w:pPr>
              <w:ind w:left="360"/>
              <w:rPr>
                <w:rFonts w:ascii="Arial" w:hAnsi="Arial" w:cs="Arial"/>
                <w:sz w:val="12"/>
                <w:szCs w:val="24"/>
              </w:rPr>
            </w:pPr>
          </w:p>
        </w:tc>
      </w:tr>
    </w:tbl>
    <w:p w14:paraId="12D8C82D" w14:textId="77777777" w:rsidR="006E7FBB" w:rsidRPr="006E0455" w:rsidRDefault="006E7FBB" w:rsidP="006E7FBB">
      <w:pPr>
        <w:tabs>
          <w:tab w:val="left" w:pos="567"/>
        </w:tabs>
        <w:jc w:val="both"/>
        <w:rPr>
          <w:rFonts w:ascii="Arial" w:hAnsi="Arial" w:cs="Arial"/>
          <w:b/>
          <w:u w:val="single"/>
        </w:rPr>
      </w:pPr>
    </w:p>
    <w:p w14:paraId="27817E84" w14:textId="2797D51D" w:rsidR="006E7FBB" w:rsidRPr="006E0455" w:rsidRDefault="006E7FBB" w:rsidP="003150E9">
      <w:pPr>
        <w:spacing w:after="200" w:line="276" w:lineRule="auto"/>
        <w:rPr>
          <w:rFonts w:ascii="Arial" w:hAnsi="Arial" w:cs="Arial"/>
          <w:b/>
          <w:u w:val="single"/>
        </w:rPr>
      </w:pPr>
      <w:r w:rsidRPr="006E0455">
        <w:rPr>
          <w:rFonts w:ascii="Arial" w:hAnsi="Arial" w:cs="Arial"/>
          <w:b/>
          <w:u w:val="single"/>
        </w:rPr>
        <w:br w:type="page"/>
      </w:r>
    </w:p>
    <w:p w14:paraId="0DAB2AD4" w14:textId="490889D4" w:rsidR="003150E9" w:rsidRPr="006E0455" w:rsidRDefault="003150E9" w:rsidP="003150E9">
      <w:pPr>
        <w:tabs>
          <w:tab w:val="left" w:pos="567"/>
        </w:tabs>
        <w:jc w:val="both"/>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037D4573" w14:textId="77777777" w:rsidTr="005435B6">
        <w:tc>
          <w:tcPr>
            <w:tcW w:w="9288" w:type="dxa"/>
            <w:vAlign w:val="center"/>
          </w:tcPr>
          <w:p w14:paraId="7A96BA7D" w14:textId="5BDDCAD1" w:rsidR="003150E9" w:rsidRPr="006E0455" w:rsidRDefault="003150E9" w:rsidP="005435B6">
            <w:pPr>
              <w:numPr>
                <w:ilvl w:val="0"/>
                <w:numId w:val="2"/>
              </w:numPr>
              <w:rPr>
                <w:rFonts w:ascii="Arial" w:hAnsi="Arial" w:cs="Arial"/>
                <w:b/>
                <w:sz w:val="22"/>
                <w:szCs w:val="24"/>
              </w:rPr>
            </w:pPr>
            <w:r w:rsidRPr="006E0455">
              <w:rPr>
                <w:rFonts w:ascii="Arial" w:hAnsi="Arial" w:cs="Arial"/>
                <w:b/>
                <w:sz w:val="22"/>
                <w:szCs w:val="24"/>
              </w:rPr>
              <w:t>D01 : Actualisation de la documentation utilisateurs d'une application informatique</w:t>
            </w:r>
          </w:p>
        </w:tc>
      </w:tr>
      <w:tr w:rsidR="003150E9" w:rsidRPr="006E0455" w14:paraId="32CDC478" w14:textId="77777777" w:rsidTr="005435B6">
        <w:tc>
          <w:tcPr>
            <w:tcW w:w="9288" w:type="dxa"/>
            <w:vAlign w:val="center"/>
          </w:tcPr>
          <w:p w14:paraId="77DDFFF3" w14:textId="77777777" w:rsidR="003150E9" w:rsidRPr="006E0455" w:rsidRDefault="003150E9" w:rsidP="005435B6">
            <w:pPr>
              <w:rPr>
                <w:rFonts w:ascii="Arial" w:hAnsi="Arial" w:cs="Arial"/>
                <w:sz w:val="12"/>
                <w:szCs w:val="24"/>
                <w:u w:val="single"/>
              </w:rPr>
            </w:pPr>
          </w:p>
          <w:p w14:paraId="1AB10FCE" w14:textId="77777777" w:rsidR="003150E9" w:rsidRPr="006E0455" w:rsidRDefault="003150E9" w:rsidP="005435B6">
            <w:pPr>
              <w:jc w:val="both"/>
              <w:rPr>
                <w:rFonts w:ascii="Arial" w:hAnsi="Arial" w:cs="Arial"/>
                <w:szCs w:val="24"/>
                <w:u w:val="single"/>
              </w:rPr>
            </w:pPr>
            <w:r w:rsidRPr="006E0455">
              <w:rPr>
                <w:rFonts w:ascii="Arial" w:hAnsi="Arial" w:cs="Arial"/>
                <w:szCs w:val="24"/>
                <w:u w:val="single"/>
              </w:rPr>
              <w:t>1/ Contenu de la prestation</w:t>
            </w:r>
          </w:p>
          <w:p w14:paraId="15B81580" w14:textId="77777777" w:rsidR="003150E9" w:rsidRPr="006E0455" w:rsidRDefault="003150E9" w:rsidP="0032464B">
            <w:pPr>
              <w:jc w:val="both"/>
              <w:rPr>
                <w:rFonts w:ascii="Arial" w:hAnsi="Arial" w:cs="Arial"/>
                <w:szCs w:val="24"/>
              </w:rPr>
            </w:pPr>
            <w:r w:rsidRPr="006E0455">
              <w:rPr>
                <w:rFonts w:ascii="Arial" w:hAnsi="Arial" w:cs="Arial"/>
                <w:szCs w:val="24"/>
              </w:rPr>
              <w:t>Actualisation d'une documentation existante à partir des documentations projet (spécifications, documentation d'accompagnement des évolutions, consignes de mise en place, …), de constats faits sur l'application elle-même, d'entretiens avec les développeurs et/ou les sachant métier</w:t>
            </w:r>
          </w:p>
          <w:p w14:paraId="521D83CD" w14:textId="77777777" w:rsidR="003150E9" w:rsidRPr="006E0455" w:rsidRDefault="003150E9" w:rsidP="005435B6">
            <w:pPr>
              <w:jc w:val="both"/>
              <w:rPr>
                <w:rFonts w:ascii="Arial" w:hAnsi="Arial" w:cs="Arial"/>
                <w:sz w:val="12"/>
                <w:szCs w:val="24"/>
              </w:rPr>
            </w:pPr>
          </w:p>
          <w:p w14:paraId="51562112" w14:textId="5CE52EF4" w:rsidR="003150E9" w:rsidRPr="006E0455" w:rsidRDefault="003150E9" w:rsidP="005435B6">
            <w:pPr>
              <w:jc w:val="both"/>
              <w:rPr>
                <w:rFonts w:ascii="Arial" w:hAnsi="Arial" w:cs="Arial"/>
                <w:szCs w:val="24"/>
                <w:u w:val="single"/>
              </w:rPr>
            </w:pPr>
            <w:r w:rsidRPr="006E0455">
              <w:rPr>
                <w:rFonts w:ascii="Arial" w:hAnsi="Arial" w:cs="Arial"/>
                <w:szCs w:val="24"/>
                <w:u w:val="single"/>
              </w:rPr>
              <w:t xml:space="preserve">2/ Antécédents et </w:t>
            </w:r>
            <w:r w:rsidR="009A40D0" w:rsidRPr="006E0455">
              <w:rPr>
                <w:rFonts w:ascii="Arial" w:hAnsi="Arial" w:cs="Arial"/>
                <w:szCs w:val="24"/>
                <w:u w:val="single"/>
              </w:rPr>
              <w:t>prérequis</w:t>
            </w:r>
          </w:p>
          <w:p w14:paraId="703F81F5" w14:textId="7A155997" w:rsidR="003150E9" w:rsidRPr="006E0455" w:rsidRDefault="003150E9" w:rsidP="005435B6">
            <w:pPr>
              <w:numPr>
                <w:ilvl w:val="0"/>
                <w:numId w:val="1"/>
              </w:numPr>
              <w:jc w:val="both"/>
              <w:rPr>
                <w:rFonts w:ascii="Arial" w:hAnsi="Arial" w:cs="Arial"/>
                <w:szCs w:val="24"/>
              </w:rPr>
            </w:pPr>
            <w:r w:rsidRPr="006E0455">
              <w:rPr>
                <w:rFonts w:ascii="Arial" w:hAnsi="Arial" w:cs="Arial"/>
                <w:szCs w:val="24"/>
              </w:rPr>
              <w:t>Présentation par l’ACOSS</w:t>
            </w:r>
            <w:r w:rsidR="0032464B" w:rsidRPr="006E0455">
              <w:rPr>
                <w:rFonts w:ascii="Arial" w:hAnsi="Arial" w:cs="Arial"/>
                <w:szCs w:val="24"/>
              </w:rPr>
              <w:t xml:space="preserve"> - UCN</w:t>
            </w:r>
            <w:r w:rsidRPr="006E0455">
              <w:rPr>
                <w:rFonts w:ascii="Arial" w:hAnsi="Arial" w:cs="Arial"/>
                <w:szCs w:val="24"/>
              </w:rPr>
              <w:t xml:space="preserve"> du contexte du projet</w:t>
            </w:r>
          </w:p>
          <w:p w14:paraId="4F698CB6" w14:textId="77777777" w:rsidR="003150E9" w:rsidRPr="006E0455" w:rsidRDefault="003150E9" w:rsidP="005435B6">
            <w:pPr>
              <w:numPr>
                <w:ilvl w:val="0"/>
                <w:numId w:val="1"/>
              </w:numPr>
              <w:jc w:val="both"/>
              <w:rPr>
                <w:rFonts w:ascii="Arial" w:hAnsi="Arial" w:cs="Arial"/>
                <w:szCs w:val="24"/>
              </w:rPr>
            </w:pPr>
            <w:r w:rsidRPr="006E0455">
              <w:rPr>
                <w:rFonts w:ascii="Arial" w:hAnsi="Arial" w:cs="Arial"/>
                <w:szCs w:val="24"/>
              </w:rPr>
              <w:t>Documentation fonctionnelle et technique du projet</w:t>
            </w:r>
          </w:p>
          <w:p w14:paraId="1F4813F0" w14:textId="77777777" w:rsidR="003150E9" w:rsidRPr="006E0455" w:rsidRDefault="003150E9" w:rsidP="005435B6">
            <w:pPr>
              <w:numPr>
                <w:ilvl w:val="0"/>
                <w:numId w:val="1"/>
              </w:numPr>
              <w:jc w:val="both"/>
              <w:rPr>
                <w:rFonts w:ascii="Arial" w:hAnsi="Arial" w:cs="Arial"/>
                <w:szCs w:val="24"/>
              </w:rPr>
            </w:pPr>
            <w:r w:rsidRPr="006E0455">
              <w:rPr>
                <w:rFonts w:ascii="Arial" w:hAnsi="Arial" w:cs="Arial"/>
                <w:szCs w:val="24"/>
              </w:rPr>
              <w:t>Documentation existante et Identification le cas échéant d’acteurs à rencontrer</w:t>
            </w:r>
          </w:p>
          <w:p w14:paraId="2B318E4B" w14:textId="77777777" w:rsidR="003150E9" w:rsidRPr="006E0455" w:rsidRDefault="003150E9" w:rsidP="005435B6">
            <w:pPr>
              <w:jc w:val="both"/>
              <w:rPr>
                <w:rFonts w:ascii="Arial" w:hAnsi="Arial" w:cs="Arial"/>
                <w:sz w:val="12"/>
                <w:szCs w:val="24"/>
              </w:rPr>
            </w:pPr>
          </w:p>
          <w:p w14:paraId="272C9E40" w14:textId="77777777" w:rsidR="003150E9" w:rsidRPr="006E0455" w:rsidRDefault="003150E9" w:rsidP="005435B6">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75BFD045" w14:textId="77777777" w:rsidR="003150E9" w:rsidRPr="006E0455" w:rsidRDefault="003150E9" w:rsidP="005435B6">
            <w:pPr>
              <w:numPr>
                <w:ilvl w:val="0"/>
                <w:numId w:val="1"/>
              </w:numPr>
              <w:jc w:val="both"/>
              <w:rPr>
                <w:rFonts w:ascii="Arial" w:hAnsi="Arial" w:cs="Arial"/>
                <w:szCs w:val="24"/>
              </w:rPr>
            </w:pPr>
            <w:r w:rsidRPr="006E0455">
              <w:rPr>
                <w:rFonts w:ascii="Arial" w:hAnsi="Arial" w:cs="Arial"/>
                <w:szCs w:val="24"/>
              </w:rPr>
              <w:t>Documentation utilisateurs de l'application actualisée</w:t>
            </w:r>
          </w:p>
          <w:p w14:paraId="5AA5CACB" w14:textId="77777777" w:rsidR="003150E9" w:rsidRPr="006E0455" w:rsidRDefault="003150E9" w:rsidP="005435B6">
            <w:pPr>
              <w:numPr>
                <w:ilvl w:val="0"/>
                <w:numId w:val="1"/>
              </w:numPr>
              <w:jc w:val="both"/>
              <w:rPr>
                <w:rFonts w:ascii="Arial" w:hAnsi="Arial" w:cs="Arial"/>
                <w:szCs w:val="24"/>
              </w:rPr>
            </w:pPr>
            <w:r w:rsidRPr="006E0455">
              <w:rPr>
                <w:rFonts w:ascii="Arial" w:hAnsi="Arial" w:cs="Arial"/>
                <w:szCs w:val="24"/>
              </w:rPr>
              <w:t>Textes des pages d'aide en ligne actualisées</w:t>
            </w:r>
          </w:p>
          <w:p w14:paraId="2561C4F5" w14:textId="77777777" w:rsidR="003150E9" w:rsidRPr="006E0455" w:rsidRDefault="003150E9" w:rsidP="005435B6">
            <w:pPr>
              <w:jc w:val="both"/>
              <w:rPr>
                <w:rFonts w:ascii="Arial" w:hAnsi="Arial" w:cs="Arial"/>
                <w:sz w:val="12"/>
                <w:szCs w:val="24"/>
              </w:rPr>
            </w:pPr>
          </w:p>
        </w:tc>
      </w:tr>
    </w:tbl>
    <w:p w14:paraId="1AF704CA" w14:textId="77777777" w:rsidR="003150E9" w:rsidRPr="006E0455" w:rsidRDefault="003150E9" w:rsidP="003150E9">
      <w:pPr>
        <w:tabs>
          <w:tab w:val="left" w:pos="567"/>
        </w:tabs>
        <w:jc w:val="both"/>
        <w:rPr>
          <w:rFonts w:ascii="Arial" w:hAnsi="Arial" w:cs="Arial"/>
          <w:b/>
          <w:u w:val="single"/>
        </w:rPr>
      </w:pPr>
    </w:p>
    <w:p w14:paraId="117F8104" w14:textId="77777777" w:rsidR="003150E9" w:rsidRPr="006E0455" w:rsidRDefault="003150E9" w:rsidP="003150E9">
      <w:pPr>
        <w:tabs>
          <w:tab w:val="left" w:pos="567"/>
        </w:tabs>
        <w:jc w:val="both"/>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1E012783" w14:textId="77777777" w:rsidTr="00547DB6">
        <w:tc>
          <w:tcPr>
            <w:tcW w:w="9288" w:type="dxa"/>
            <w:vAlign w:val="center"/>
          </w:tcPr>
          <w:p w14:paraId="7A2CA69F" w14:textId="77777777" w:rsidR="00064988" w:rsidRPr="006E0455" w:rsidRDefault="002B37A5" w:rsidP="00064988">
            <w:pPr>
              <w:numPr>
                <w:ilvl w:val="0"/>
                <w:numId w:val="2"/>
              </w:numPr>
              <w:rPr>
                <w:rFonts w:ascii="Arial" w:hAnsi="Arial" w:cs="Arial"/>
                <w:b/>
                <w:sz w:val="22"/>
                <w:szCs w:val="24"/>
              </w:rPr>
            </w:pPr>
            <w:r w:rsidRPr="006E0455">
              <w:rPr>
                <w:rFonts w:ascii="Arial" w:hAnsi="Arial" w:cs="Arial"/>
                <w:b/>
                <w:sz w:val="22"/>
                <w:szCs w:val="24"/>
              </w:rPr>
              <w:t>F</w:t>
            </w:r>
            <w:r w:rsidR="00064988" w:rsidRPr="006E0455">
              <w:rPr>
                <w:rFonts w:ascii="Arial" w:hAnsi="Arial" w:cs="Arial"/>
                <w:b/>
                <w:sz w:val="22"/>
                <w:szCs w:val="24"/>
              </w:rPr>
              <w:t>02 : Conception d'un plan de formation</w:t>
            </w:r>
          </w:p>
        </w:tc>
      </w:tr>
      <w:tr w:rsidR="00064988" w:rsidRPr="006E0455" w14:paraId="4377D288" w14:textId="77777777" w:rsidTr="00547DB6">
        <w:tc>
          <w:tcPr>
            <w:tcW w:w="9288" w:type="dxa"/>
            <w:vAlign w:val="center"/>
          </w:tcPr>
          <w:p w14:paraId="2D5588E9" w14:textId="77777777" w:rsidR="00064988" w:rsidRPr="006E0455" w:rsidRDefault="00064988" w:rsidP="00547DB6">
            <w:pPr>
              <w:rPr>
                <w:rFonts w:ascii="Arial" w:hAnsi="Arial" w:cs="Arial"/>
                <w:sz w:val="12"/>
                <w:szCs w:val="24"/>
                <w:u w:val="single"/>
              </w:rPr>
            </w:pPr>
          </w:p>
          <w:p w14:paraId="45720E96" w14:textId="77777777" w:rsidR="00064988" w:rsidRPr="006E0455" w:rsidRDefault="00064988" w:rsidP="00547DB6">
            <w:pPr>
              <w:jc w:val="both"/>
              <w:rPr>
                <w:rFonts w:ascii="Arial" w:hAnsi="Arial" w:cs="Arial"/>
                <w:szCs w:val="24"/>
                <w:u w:val="single"/>
              </w:rPr>
            </w:pPr>
            <w:r w:rsidRPr="006E0455">
              <w:rPr>
                <w:rFonts w:ascii="Arial" w:hAnsi="Arial" w:cs="Arial"/>
                <w:szCs w:val="24"/>
                <w:u w:val="single"/>
              </w:rPr>
              <w:t>1/ Contenu de la prestation</w:t>
            </w:r>
          </w:p>
          <w:p w14:paraId="43A67652" w14:textId="77777777" w:rsidR="00064988" w:rsidRPr="006E0455" w:rsidRDefault="00064988" w:rsidP="0032464B">
            <w:pPr>
              <w:jc w:val="both"/>
              <w:rPr>
                <w:rFonts w:ascii="Arial" w:hAnsi="Arial" w:cs="Arial"/>
                <w:szCs w:val="24"/>
              </w:rPr>
            </w:pPr>
            <w:r w:rsidRPr="006E0455">
              <w:rPr>
                <w:rFonts w:ascii="Arial" w:hAnsi="Arial" w:cs="Arial"/>
                <w:szCs w:val="24"/>
              </w:rPr>
              <w:t>En fonction des besoins d'accompagnement des changements induits par un projet d'évolution organisationnelle ou du système d'information :</w:t>
            </w:r>
          </w:p>
          <w:p w14:paraId="6415FBDB" w14:textId="77777777" w:rsidR="00064988" w:rsidRPr="006E0455" w:rsidRDefault="00064988" w:rsidP="00064988">
            <w:pPr>
              <w:numPr>
                <w:ilvl w:val="1"/>
                <w:numId w:val="1"/>
              </w:numPr>
              <w:tabs>
                <w:tab w:val="num" w:pos="270"/>
              </w:tabs>
              <w:jc w:val="both"/>
              <w:rPr>
                <w:rFonts w:ascii="Arial" w:hAnsi="Arial" w:cs="Arial"/>
                <w:szCs w:val="24"/>
              </w:rPr>
            </w:pPr>
            <w:r w:rsidRPr="006E0455">
              <w:rPr>
                <w:rFonts w:ascii="Arial" w:hAnsi="Arial" w:cs="Arial"/>
                <w:szCs w:val="24"/>
              </w:rPr>
              <w:t>Analyse du contexte organisationnel et/ou de l'impact du déploiement du projet</w:t>
            </w:r>
          </w:p>
          <w:p w14:paraId="3A6BF91E" w14:textId="77777777" w:rsidR="00064988" w:rsidRPr="006E0455" w:rsidRDefault="00064988" w:rsidP="00064988">
            <w:pPr>
              <w:numPr>
                <w:ilvl w:val="1"/>
                <w:numId w:val="1"/>
              </w:numPr>
              <w:tabs>
                <w:tab w:val="num" w:pos="270"/>
              </w:tabs>
              <w:jc w:val="both"/>
              <w:rPr>
                <w:rFonts w:ascii="Arial" w:hAnsi="Arial" w:cs="Arial"/>
                <w:szCs w:val="24"/>
              </w:rPr>
            </w:pPr>
            <w:r w:rsidRPr="006E0455">
              <w:rPr>
                <w:rFonts w:ascii="Arial" w:hAnsi="Arial" w:cs="Arial"/>
                <w:szCs w:val="24"/>
              </w:rPr>
              <w:t>Elaboration d'un plan de formation ciblant les populations concernées (formateurs, Agents de direction ou cadres, informaticiens, utilisateurs SI, ...), identifiant les ressources nécessaires à sa mise en œuvre et les contraintes de délai (macro-planning)</w:t>
            </w:r>
          </w:p>
          <w:p w14:paraId="5B40D7B4" w14:textId="77777777" w:rsidR="00064988" w:rsidRPr="006E0455" w:rsidRDefault="00064988" w:rsidP="00064988">
            <w:pPr>
              <w:jc w:val="both"/>
              <w:rPr>
                <w:rFonts w:ascii="Arial" w:hAnsi="Arial" w:cs="Arial"/>
                <w:sz w:val="12"/>
                <w:szCs w:val="24"/>
              </w:rPr>
            </w:pPr>
          </w:p>
          <w:p w14:paraId="619FEC21" w14:textId="4687E26D" w:rsidR="00064988" w:rsidRPr="006E0455" w:rsidRDefault="00064988" w:rsidP="00547DB6">
            <w:pPr>
              <w:jc w:val="both"/>
              <w:rPr>
                <w:rFonts w:ascii="Arial" w:hAnsi="Arial" w:cs="Arial"/>
                <w:szCs w:val="24"/>
                <w:u w:val="single"/>
              </w:rPr>
            </w:pPr>
            <w:r w:rsidRPr="006E0455">
              <w:rPr>
                <w:rFonts w:ascii="Arial" w:hAnsi="Arial" w:cs="Arial"/>
                <w:szCs w:val="24"/>
                <w:u w:val="single"/>
              </w:rPr>
              <w:t xml:space="preserve">2/ Antécédents et </w:t>
            </w:r>
            <w:r w:rsidR="009A40D0" w:rsidRPr="006E0455">
              <w:rPr>
                <w:rFonts w:ascii="Arial" w:hAnsi="Arial" w:cs="Arial"/>
                <w:szCs w:val="24"/>
                <w:u w:val="single"/>
              </w:rPr>
              <w:t>prérequis</w:t>
            </w:r>
          </w:p>
          <w:p w14:paraId="4F32A2BA" w14:textId="265D8C02" w:rsidR="00064988" w:rsidRPr="006E0455" w:rsidRDefault="00064988" w:rsidP="00547DB6">
            <w:pPr>
              <w:numPr>
                <w:ilvl w:val="0"/>
                <w:numId w:val="1"/>
              </w:numPr>
              <w:jc w:val="both"/>
              <w:rPr>
                <w:rFonts w:ascii="Arial" w:hAnsi="Arial" w:cs="Arial"/>
                <w:szCs w:val="24"/>
              </w:rPr>
            </w:pPr>
            <w:r w:rsidRPr="006E0455">
              <w:rPr>
                <w:rFonts w:ascii="Arial" w:hAnsi="Arial" w:cs="Arial"/>
                <w:szCs w:val="24"/>
              </w:rPr>
              <w:t>Présentation par l’</w:t>
            </w:r>
            <w:r w:rsidR="00A93FB2" w:rsidRPr="006E0455">
              <w:rPr>
                <w:rFonts w:ascii="Arial" w:hAnsi="Arial" w:cs="Arial"/>
                <w:szCs w:val="24"/>
              </w:rPr>
              <w:t>ACOSS</w:t>
            </w:r>
            <w:r w:rsidR="0032464B" w:rsidRPr="006E0455">
              <w:rPr>
                <w:rFonts w:ascii="Arial" w:hAnsi="Arial" w:cs="Arial"/>
                <w:szCs w:val="24"/>
              </w:rPr>
              <w:t xml:space="preserve"> - UCN</w:t>
            </w:r>
            <w:r w:rsidRPr="006E0455">
              <w:rPr>
                <w:rFonts w:ascii="Arial" w:hAnsi="Arial" w:cs="Arial"/>
                <w:szCs w:val="24"/>
              </w:rPr>
              <w:t xml:space="preserve"> du contexte du projet</w:t>
            </w:r>
          </w:p>
          <w:p w14:paraId="64999342" w14:textId="77777777" w:rsidR="00064988" w:rsidRPr="006E0455" w:rsidRDefault="00064988" w:rsidP="00547DB6">
            <w:pPr>
              <w:numPr>
                <w:ilvl w:val="0"/>
                <w:numId w:val="1"/>
              </w:numPr>
              <w:jc w:val="both"/>
              <w:rPr>
                <w:rFonts w:ascii="Arial" w:hAnsi="Arial" w:cs="Arial"/>
                <w:szCs w:val="24"/>
              </w:rPr>
            </w:pPr>
            <w:r w:rsidRPr="006E0455">
              <w:rPr>
                <w:rFonts w:ascii="Arial" w:hAnsi="Arial" w:cs="Arial"/>
                <w:szCs w:val="24"/>
              </w:rPr>
              <w:t>Documentation fonctionnelle et technique du projet</w:t>
            </w:r>
          </w:p>
          <w:p w14:paraId="72B33512" w14:textId="77777777" w:rsidR="00064988" w:rsidRPr="006E0455" w:rsidRDefault="00064988" w:rsidP="00547DB6">
            <w:pPr>
              <w:numPr>
                <w:ilvl w:val="0"/>
                <w:numId w:val="1"/>
              </w:numPr>
              <w:jc w:val="both"/>
              <w:rPr>
                <w:rFonts w:ascii="Arial" w:hAnsi="Arial" w:cs="Arial"/>
                <w:szCs w:val="24"/>
              </w:rPr>
            </w:pPr>
            <w:r w:rsidRPr="006E0455">
              <w:rPr>
                <w:rFonts w:ascii="Arial" w:hAnsi="Arial" w:cs="Arial"/>
                <w:szCs w:val="24"/>
              </w:rPr>
              <w:t>Identification des acteurs contributeurs de la conduite du changement</w:t>
            </w:r>
          </w:p>
          <w:p w14:paraId="6007FB88" w14:textId="77777777" w:rsidR="00064988" w:rsidRPr="006E0455" w:rsidRDefault="00064988" w:rsidP="00547DB6">
            <w:pPr>
              <w:jc w:val="both"/>
              <w:rPr>
                <w:rFonts w:ascii="Arial" w:hAnsi="Arial" w:cs="Arial"/>
                <w:sz w:val="12"/>
                <w:szCs w:val="24"/>
              </w:rPr>
            </w:pPr>
          </w:p>
          <w:p w14:paraId="2D498452" w14:textId="77777777" w:rsidR="00064988" w:rsidRPr="006E0455" w:rsidRDefault="00064988" w:rsidP="00547DB6">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7866178D" w14:textId="77777777" w:rsidR="00064988" w:rsidRPr="006E0455" w:rsidRDefault="00064988" w:rsidP="00064988">
            <w:pPr>
              <w:numPr>
                <w:ilvl w:val="0"/>
                <w:numId w:val="1"/>
              </w:numPr>
              <w:jc w:val="both"/>
              <w:rPr>
                <w:rFonts w:ascii="Arial" w:hAnsi="Arial" w:cs="Arial"/>
                <w:szCs w:val="24"/>
              </w:rPr>
            </w:pPr>
            <w:r w:rsidRPr="006E0455">
              <w:rPr>
                <w:rFonts w:ascii="Arial" w:hAnsi="Arial" w:cs="Arial"/>
                <w:szCs w:val="24"/>
              </w:rPr>
              <w:t>Plan de formation</w:t>
            </w:r>
          </w:p>
          <w:p w14:paraId="7FA26D49" w14:textId="77777777" w:rsidR="00064988" w:rsidRPr="006E0455" w:rsidRDefault="00064988" w:rsidP="00064988">
            <w:pPr>
              <w:numPr>
                <w:ilvl w:val="0"/>
                <w:numId w:val="1"/>
              </w:numPr>
              <w:jc w:val="both"/>
              <w:rPr>
                <w:rFonts w:ascii="Arial" w:hAnsi="Arial" w:cs="Arial"/>
                <w:szCs w:val="24"/>
              </w:rPr>
            </w:pPr>
            <w:r w:rsidRPr="006E0455">
              <w:rPr>
                <w:rFonts w:ascii="Arial" w:hAnsi="Arial" w:cs="Arial"/>
                <w:szCs w:val="24"/>
              </w:rPr>
              <w:t>Support de présentation</w:t>
            </w:r>
          </w:p>
          <w:p w14:paraId="15478D79" w14:textId="77777777" w:rsidR="00064988" w:rsidRPr="006E0455" w:rsidRDefault="00064988" w:rsidP="00064988">
            <w:pPr>
              <w:numPr>
                <w:ilvl w:val="0"/>
                <w:numId w:val="1"/>
              </w:numPr>
              <w:jc w:val="both"/>
              <w:rPr>
                <w:rFonts w:ascii="Arial" w:hAnsi="Arial" w:cs="Arial"/>
                <w:szCs w:val="24"/>
              </w:rPr>
            </w:pPr>
            <w:r w:rsidRPr="006E0455">
              <w:rPr>
                <w:rFonts w:ascii="Arial" w:hAnsi="Arial" w:cs="Arial"/>
                <w:szCs w:val="24"/>
              </w:rPr>
              <w:t>Comptes-rendus des réunions de travail</w:t>
            </w:r>
          </w:p>
          <w:p w14:paraId="750B097C" w14:textId="77777777" w:rsidR="00064988" w:rsidRPr="006E0455" w:rsidRDefault="00064988" w:rsidP="00064988">
            <w:pPr>
              <w:ind w:left="360"/>
              <w:rPr>
                <w:rFonts w:ascii="Arial" w:hAnsi="Arial" w:cs="Arial"/>
                <w:sz w:val="12"/>
                <w:szCs w:val="24"/>
              </w:rPr>
            </w:pPr>
          </w:p>
        </w:tc>
      </w:tr>
    </w:tbl>
    <w:p w14:paraId="66D4883E" w14:textId="77777777" w:rsidR="00CA6A37" w:rsidRPr="006E0455" w:rsidRDefault="00CA6A37" w:rsidP="00CA6A37">
      <w:pPr>
        <w:tabs>
          <w:tab w:val="left" w:pos="567"/>
        </w:tabs>
        <w:jc w:val="both"/>
        <w:rPr>
          <w:rFonts w:ascii="Arial" w:hAnsi="Arial" w:cs="Arial"/>
          <w:b/>
          <w:u w:val="single"/>
        </w:rPr>
      </w:pPr>
    </w:p>
    <w:p w14:paraId="027B8E64" w14:textId="77777777" w:rsidR="005A1C65" w:rsidRPr="006E0455" w:rsidRDefault="002F219C" w:rsidP="0011778C">
      <w:pPr>
        <w:spacing w:after="200" w:line="276" w:lineRule="auto"/>
        <w:rPr>
          <w:rFonts w:ascii="Arial" w:hAnsi="Arial" w:cs="Arial"/>
          <w:b/>
          <w:u w:val="single"/>
        </w:rPr>
      </w:pPr>
      <w:r w:rsidRPr="006E0455">
        <w:rPr>
          <w:rFonts w:ascii="Arial" w:hAnsi="Arial" w:cs="Arial"/>
          <w:b/>
          <w:u w:val="singl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2B4695F2" w14:textId="77777777" w:rsidTr="00547DB6">
        <w:tc>
          <w:tcPr>
            <w:tcW w:w="9288" w:type="dxa"/>
            <w:vAlign w:val="center"/>
          </w:tcPr>
          <w:p w14:paraId="591239F7" w14:textId="77777777" w:rsidR="005A1C65" w:rsidRPr="006E0455" w:rsidRDefault="00387402" w:rsidP="005A1C65">
            <w:pPr>
              <w:numPr>
                <w:ilvl w:val="0"/>
                <w:numId w:val="2"/>
              </w:numPr>
              <w:rPr>
                <w:rFonts w:ascii="Arial" w:hAnsi="Arial" w:cs="Arial"/>
                <w:b/>
                <w:sz w:val="22"/>
                <w:szCs w:val="24"/>
              </w:rPr>
            </w:pPr>
            <w:r w:rsidRPr="006E0455">
              <w:rPr>
                <w:rFonts w:ascii="Arial" w:hAnsi="Arial" w:cs="Arial"/>
                <w:b/>
                <w:sz w:val="22"/>
                <w:szCs w:val="24"/>
              </w:rPr>
              <w:lastRenderedPageBreak/>
              <w:t>F03</w:t>
            </w:r>
            <w:r w:rsidR="005A1C65" w:rsidRPr="006E0455">
              <w:rPr>
                <w:rFonts w:ascii="Arial" w:hAnsi="Arial" w:cs="Arial"/>
                <w:b/>
                <w:sz w:val="22"/>
                <w:szCs w:val="24"/>
              </w:rPr>
              <w:t> : Assistance opérationnelle sur l'ingénierie pédagogique / Conception d'une formation</w:t>
            </w:r>
          </w:p>
        </w:tc>
      </w:tr>
      <w:tr w:rsidR="005A1C65" w:rsidRPr="006E0455" w14:paraId="2CEC49F0" w14:textId="77777777" w:rsidTr="00547DB6">
        <w:tc>
          <w:tcPr>
            <w:tcW w:w="9288" w:type="dxa"/>
            <w:vAlign w:val="center"/>
          </w:tcPr>
          <w:p w14:paraId="4DF32DE5" w14:textId="77777777" w:rsidR="005A1C65" w:rsidRPr="006E0455" w:rsidRDefault="005A1C65" w:rsidP="00547DB6">
            <w:pPr>
              <w:rPr>
                <w:rFonts w:ascii="Arial" w:hAnsi="Arial" w:cs="Arial"/>
                <w:sz w:val="12"/>
                <w:szCs w:val="24"/>
                <w:u w:val="single"/>
              </w:rPr>
            </w:pPr>
          </w:p>
          <w:p w14:paraId="053480E3" w14:textId="77777777" w:rsidR="005A1C65" w:rsidRPr="006E0455" w:rsidRDefault="005A1C65" w:rsidP="00547DB6">
            <w:pPr>
              <w:jc w:val="both"/>
              <w:rPr>
                <w:rFonts w:ascii="Arial" w:hAnsi="Arial" w:cs="Arial"/>
                <w:szCs w:val="24"/>
                <w:u w:val="single"/>
              </w:rPr>
            </w:pPr>
            <w:r w:rsidRPr="006E0455">
              <w:rPr>
                <w:rFonts w:ascii="Arial" w:hAnsi="Arial" w:cs="Arial"/>
                <w:szCs w:val="24"/>
                <w:u w:val="single"/>
              </w:rPr>
              <w:t>1/ Contenu de la prestation</w:t>
            </w:r>
          </w:p>
          <w:p w14:paraId="4A413E02" w14:textId="77777777" w:rsidR="005A1C65" w:rsidRPr="006E0455" w:rsidRDefault="005A1C65" w:rsidP="0032464B">
            <w:pPr>
              <w:jc w:val="both"/>
              <w:rPr>
                <w:rFonts w:ascii="Arial" w:hAnsi="Arial" w:cs="Arial"/>
                <w:szCs w:val="24"/>
              </w:rPr>
            </w:pPr>
            <w:r w:rsidRPr="006E0455">
              <w:rPr>
                <w:rFonts w:ascii="Arial" w:hAnsi="Arial" w:cs="Arial"/>
                <w:szCs w:val="24"/>
              </w:rPr>
              <w:t>A partir d'un cahier des charges de formation, apports méthodologiques sur la conception et la mise en œuvre d'un dispositif de formation :</w:t>
            </w:r>
          </w:p>
          <w:p w14:paraId="43F4BFBF" w14:textId="77777777" w:rsidR="005A1C65" w:rsidRPr="006E0455" w:rsidRDefault="005A1C65" w:rsidP="005A1C65">
            <w:pPr>
              <w:numPr>
                <w:ilvl w:val="1"/>
                <w:numId w:val="1"/>
              </w:numPr>
              <w:tabs>
                <w:tab w:val="num" w:pos="270"/>
              </w:tabs>
              <w:jc w:val="both"/>
              <w:rPr>
                <w:rFonts w:ascii="Arial" w:hAnsi="Arial" w:cs="Arial"/>
                <w:szCs w:val="24"/>
              </w:rPr>
            </w:pPr>
            <w:r w:rsidRPr="006E0455">
              <w:rPr>
                <w:rFonts w:ascii="Arial" w:hAnsi="Arial" w:cs="Arial"/>
                <w:szCs w:val="24"/>
              </w:rPr>
              <w:t>Animation de séances de travail d'un groupe de concepteurs</w:t>
            </w:r>
          </w:p>
          <w:p w14:paraId="1F6CE73E" w14:textId="77777777" w:rsidR="005A1C65" w:rsidRPr="006E0455" w:rsidRDefault="005A1C65" w:rsidP="005A1C65">
            <w:pPr>
              <w:numPr>
                <w:ilvl w:val="1"/>
                <w:numId w:val="1"/>
              </w:numPr>
              <w:tabs>
                <w:tab w:val="num" w:pos="270"/>
              </w:tabs>
              <w:jc w:val="both"/>
              <w:rPr>
                <w:rFonts w:ascii="Arial" w:hAnsi="Arial" w:cs="Arial"/>
                <w:szCs w:val="24"/>
              </w:rPr>
            </w:pPr>
            <w:r w:rsidRPr="006E0455">
              <w:rPr>
                <w:rFonts w:ascii="Arial" w:hAnsi="Arial" w:cs="Arial"/>
                <w:szCs w:val="24"/>
              </w:rPr>
              <w:t>Structuration des dispositifs pédagogiques</w:t>
            </w:r>
          </w:p>
          <w:p w14:paraId="2FEFFBBC" w14:textId="77777777" w:rsidR="005A1C65" w:rsidRPr="006E0455" w:rsidRDefault="005A1C65" w:rsidP="005A1C65">
            <w:pPr>
              <w:numPr>
                <w:ilvl w:val="1"/>
                <w:numId w:val="1"/>
              </w:numPr>
              <w:tabs>
                <w:tab w:val="num" w:pos="270"/>
              </w:tabs>
              <w:jc w:val="both"/>
              <w:rPr>
                <w:rFonts w:ascii="Arial" w:hAnsi="Arial" w:cs="Arial"/>
                <w:szCs w:val="24"/>
              </w:rPr>
            </w:pPr>
            <w:r w:rsidRPr="006E0455">
              <w:rPr>
                <w:rFonts w:ascii="Arial" w:hAnsi="Arial" w:cs="Arial"/>
                <w:szCs w:val="24"/>
              </w:rPr>
              <w:t>Scénarisation pédagogique</w:t>
            </w:r>
          </w:p>
          <w:p w14:paraId="24991658" w14:textId="77777777" w:rsidR="005A1C65" w:rsidRPr="006E0455" w:rsidRDefault="005A1C65" w:rsidP="005A1C65">
            <w:pPr>
              <w:numPr>
                <w:ilvl w:val="1"/>
                <w:numId w:val="1"/>
              </w:numPr>
              <w:tabs>
                <w:tab w:val="num" w:pos="270"/>
              </w:tabs>
              <w:jc w:val="both"/>
              <w:rPr>
                <w:rFonts w:ascii="Arial" w:hAnsi="Arial" w:cs="Arial"/>
                <w:szCs w:val="24"/>
              </w:rPr>
            </w:pPr>
            <w:r w:rsidRPr="006E0455">
              <w:rPr>
                <w:rFonts w:ascii="Arial" w:hAnsi="Arial" w:cs="Arial"/>
                <w:szCs w:val="24"/>
              </w:rPr>
              <w:t>Gestion de projet formation</w:t>
            </w:r>
          </w:p>
          <w:p w14:paraId="1FFAE68B" w14:textId="77777777" w:rsidR="005A1C65" w:rsidRPr="006E0455" w:rsidRDefault="005A1C65" w:rsidP="005A1C65">
            <w:pPr>
              <w:jc w:val="both"/>
              <w:rPr>
                <w:rFonts w:ascii="Arial" w:hAnsi="Arial" w:cs="Arial"/>
                <w:sz w:val="12"/>
                <w:szCs w:val="24"/>
              </w:rPr>
            </w:pPr>
          </w:p>
          <w:p w14:paraId="776B1B4A" w14:textId="188CF2C3" w:rsidR="005A1C65" w:rsidRPr="006E0455" w:rsidRDefault="005A1C65" w:rsidP="00547DB6">
            <w:pPr>
              <w:jc w:val="both"/>
              <w:rPr>
                <w:rFonts w:ascii="Arial" w:hAnsi="Arial" w:cs="Arial"/>
                <w:szCs w:val="24"/>
                <w:u w:val="single"/>
              </w:rPr>
            </w:pPr>
            <w:r w:rsidRPr="006E0455">
              <w:rPr>
                <w:rFonts w:ascii="Arial" w:hAnsi="Arial" w:cs="Arial"/>
                <w:szCs w:val="24"/>
                <w:u w:val="single"/>
              </w:rPr>
              <w:t xml:space="preserve">2/ Antécédents et </w:t>
            </w:r>
            <w:r w:rsidR="009A40D0" w:rsidRPr="006E0455">
              <w:rPr>
                <w:rFonts w:ascii="Arial" w:hAnsi="Arial" w:cs="Arial"/>
                <w:szCs w:val="24"/>
                <w:u w:val="single"/>
              </w:rPr>
              <w:t>prérequis</w:t>
            </w:r>
          </w:p>
          <w:p w14:paraId="6302D9F2" w14:textId="0E2BC028" w:rsidR="005A1C65" w:rsidRPr="006E0455" w:rsidRDefault="005A1C65" w:rsidP="00547DB6">
            <w:pPr>
              <w:numPr>
                <w:ilvl w:val="0"/>
                <w:numId w:val="1"/>
              </w:numPr>
              <w:jc w:val="both"/>
              <w:rPr>
                <w:rFonts w:ascii="Arial" w:hAnsi="Arial" w:cs="Arial"/>
                <w:szCs w:val="24"/>
              </w:rPr>
            </w:pPr>
            <w:r w:rsidRPr="006E0455">
              <w:rPr>
                <w:rFonts w:ascii="Arial" w:hAnsi="Arial" w:cs="Arial"/>
                <w:szCs w:val="24"/>
              </w:rPr>
              <w:t>Présentation par l’</w:t>
            </w:r>
            <w:r w:rsidR="00A93FB2" w:rsidRPr="006E0455">
              <w:rPr>
                <w:rFonts w:ascii="Arial" w:hAnsi="Arial" w:cs="Arial"/>
                <w:szCs w:val="24"/>
              </w:rPr>
              <w:t>ACOSS</w:t>
            </w:r>
            <w:r w:rsidR="0032464B" w:rsidRPr="006E0455">
              <w:rPr>
                <w:rFonts w:ascii="Arial" w:hAnsi="Arial" w:cs="Arial"/>
                <w:szCs w:val="24"/>
              </w:rPr>
              <w:t xml:space="preserve"> - UCN</w:t>
            </w:r>
            <w:r w:rsidRPr="006E0455">
              <w:rPr>
                <w:rFonts w:ascii="Arial" w:hAnsi="Arial" w:cs="Arial"/>
                <w:szCs w:val="24"/>
              </w:rPr>
              <w:t xml:space="preserve"> du contexte du projet</w:t>
            </w:r>
          </w:p>
          <w:p w14:paraId="7F7000B0" w14:textId="77777777" w:rsidR="005A1C65" w:rsidRPr="006E0455" w:rsidRDefault="005A1C65" w:rsidP="00547DB6">
            <w:pPr>
              <w:numPr>
                <w:ilvl w:val="0"/>
                <w:numId w:val="1"/>
              </w:numPr>
              <w:jc w:val="both"/>
              <w:rPr>
                <w:rFonts w:ascii="Arial" w:hAnsi="Arial" w:cs="Arial"/>
                <w:szCs w:val="24"/>
              </w:rPr>
            </w:pPr>
            <w:r w:rsidRPr="006E0455">
              <w:rPr>
                <w:rFonts w:ascii="Arial" w:hAnsi="Arial" w:cs="Arial"/>
                <w:szCs w:val="24"/>
              </w:rPr>
              <w:t>Documentation fonctionnelle et technique du projet</w:t>
            </w:r>
          </w:p>
          <w:p w14:paraId="06D74FBC" w14:textId="77777777" w:rsidR="005A1C65" w:rsidRPr="006E0455" w:rsidRDefault="005A1C65" w:rsidP="00547DB6">
            <w:pPr>
              <w:numPr>
                <w:ilvl w:val="0"/>
                <w:numId w:val="1"/>
              </w:numPr>
              <w:jc w:val="both"/>
              <w:rPr>
                <w:rFonts w:ascii="Arial" w:hAnsi="Arial" w:cs="Arial"/>
                <w:szCs w:val="24"/>
              </w:rPr>
            </w:pPr>
            <w:r w:rsidRPr="006E0455">
              <w:rPr>
                <w:rFonts w:ascii="Arial" w:hAnsi="Arial" w:cs="Arial"/>
                <w:szCs w:val="24"/>
              </w:rPr>
              <w:t>Identification des acteurs contributeurs</w:t>
            </w:r>
          </w:p>
          <w:p w14:paraId="0D1A9313" w14:textId="77777777" w:rsidR="005A1C65" w:rsidRPr="006E0455" w:rsidRDefault="005A1C65" w:rsidP="00547DB6">
            <w:pPr>
              <w:jc w:val="both"/>
              <w:rPr>
                <w:rFonts w:ascii="Arial" w:hAnsi="Arial" w:cs="Arial"/>
                <w:sz w:val="12"/>
                <w:szCs w:val="24"/>
              </w:rPr>
            </w:pPr>
          </w:p>
          <w:p w14:paraId="4F890715" w14:textId="77777777" w:rsidR="005A1C65" w:rsidRPr="006E0455" w:rsidRDefault="005A1C65" w:rsidP="00547DB6">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56E19FE5" w14:textId="77777777" w:rsidR="005A1C65" w:rsidRPr="006E0455" w:rsidRDefault="005A1C65" w:rsidP="005A1C65">
            <w:pPr>
              <w:numPr>
                <w:ilvl w:val="0"/>
                <w:numId w:val="1"/>
              </w:numPr>
              <w:jc w:val="both"/>
              <w:rPr>
                <w:rFonts w:ascii="Arial" w:hAnsi="Arial" w:cs="Arial"/>
                <w:szCs w:val="24"/>
              </w:rPr>
            </w:pPr>
            <w:r w:rsidRPr="006E0455">
              <w:rPr>
                <w:rFonts w:ascii="Arial" w:hAnsi="Arial" w:cs="Arial"/>
                <w:szCs w:val="24"/>
              </w:rPr>
              <w:t>Modèles et méthodes</w:t>
            </w:r>
          </w:p>
          <w:p w14:paraId="28C00A48" w14:textId="77777777" w:rsidR="005A1C65" w:rsidRPr="006E0455" w:rsidRDefault="005A1C65" w:rsidP="005A1C65">
            <w:pPr>
              <w:numPr>
                <w:ilvl w:val="0"/>
                <w:numId w:val="1"/>
              </w:numPr>
              <w:jc w:val="both"/>
              <w:rPr>
                <w:rFonts w:ascii="Arial" w:hAnsi="Arial" w:cs="Arial"/>
                <w:szCs w:val="24"/>
              </w:rPr>
            </w:pPr>
            <w:r w:rsidRPr="006E0455">
              <w:rPr>
                <w:rFonts w:ascii="Arial" w:hAnsi="Arial" w:cs="Arial"/>
                <w:szCs w:val="24"/>
              </w:rPr>
              <w:t>Dossier de conception de la formation</w:t>
            </w:r>
          </w:p>
          <w:p w14:paraId="6A5729D2" w14:textId="77777777" w:rsidR="005A1C65" w:rsidRPr="006E0455" w:rsidRDefault="005A1C65" w:rsidP="005A1C65">
            <w:pPr>
              <w:ind w:left="360"/>
              <w:rPr>
                <w:rFonts w:ascii="Arial" w:hAnsi="Arial" w:cs="Arial"/>
                <w:sz w:val="12"/>
                <w:szCs w:val="24"/>
              </w:rPr>
            </w:pPr>
          </w:p>
        </w:tc>
      </w:tr>
    </w:tbl>
    <w:p w14:paraId="7FDD3E32" w14:textId="77777777" w:rsidR="005A1C65" w:rsidRPr="006E0455" w:rsidRDefault="005A1C65" w:rsidP="005A1C65">
      <w:pPr>
        <w:tabs>
          <w:tab w:val="left" w:pos="567"/>
        </w:tabs>
        <w:jc w:val="both"/>
        <w:rPr>
          <w:rFonts w:ascii="Arial" w:hAnsi="Arial" w:cs="Arial"/>
          <w:b/>
          <w:u w:val="single"/>
        </w:rPr>
      </w:pPr>
    </w:p>
    <w:p w14:paraId="63AEC141" w14:textId="77777777" w:rsidR="00333864" w:rsidRPr="006E0455" w:rsidRDefault="00333864" w:rsidP="00333864">
      <w:pPr>
        <w:tabs>
          <w:tab w:val="left" w:pos="567"/>
        </w:tabs>
        <w:jc w:val="both"/>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193260FB" w14:textId="77777777" w:rsidTr="00547DB6">
        <w:tc>
          <w:tcPr>
            <w:tcW w:w="9288" w:type="dxa"/>
            <w:vAlign w:val="center"/>
          </w:tcPr>
          <w:p w14:paraId="4238D439" w14:textId="1C688C4C" w:rsidR="00333864" w:rsidRPr="006E0455" w:rsidRDefault="002B37A5" w:rsidP="00333864">
            <w:pPr>
              <w:numPr>
                <w:ilvl w:val="0"/>
                <w:numId w:val="2"/>
              </w:numPr>
              <w:rPr>
                <w:rFonts w:ascii="Arial" w:hAnsi="Arial" w:cs="Arial"/>
                <w:b/>
                <w:sz w:val="22"/>
                <w:szCs w:val="24"/>
              </w:rPr>
            </w:pPr>
            <w:r w:rsidRPr="006E0455">
              <w:rPr>
                <w:rFonts w:ascii="Arial" w:hAnsi="Arial" w:cs="Arial"/>
                <w:b/>
                <w:sz w:val="22"/>
                <w:szCs w:val="24"/>
              </w:rPr>
              <w:t>F04</w:t>
            </w:r>
            <w:r w:rsidR="00333864" w:rsidRPr="006E0455">
              <w:rPr>
                <w:rFonts w:ascii="Arial" w:hAnsi="Arial" w:cs="Arial"/>
                <w:b/>
                <w:sz w:val="22"/>
                <w:szCs w:val="24"/>
              </w:rPr>
              <w:t> : Elaboration de supports pédagogiques pour une action de formation</w:t>
            </w:r>
          </w:p>
        </w:tc>
      </w:tr>
      <w:tr w:rsidR="00333864" w:rsidRPr="006E0455" w14:paraId="76AA3834" w14:textId="77777777" w:rsidTr="00547DB6">
        <w:tc>
          <w:tcPr>
            <w:tcW w:w="9288" w:type="dxa"/>
            <w:vAlign w:val="center"/>
          </w:tcPr>
          <w:p w14:paraId="3CBF4198" w14:textId="77777777" w:rsidR="00333864" w:rsidRPr="006E0455" w:rsidRDefault="00333864" w:rsidP="00547DB6">
            <w:pPr>
              <w:rPr>
                <w:rFonts w:ascii="Arial" w:hAnsi="Arial" w:cs="Arial"/>
                <w:sz w:val="12"/>
                <w:szCs w:val="24"/>
                <w:u w:val="single"/>
              </w:rPr>
            </w:pPr>
          </w:p>
          <w:p w14:paraId="104437D8" w14:textId="77777777" w:rsidR="00333864" w:rsidRPr="006E0455" w:rsidRDefault="00333864" w:rsidP="00547DB6">
            <w:pPr>
              <w:jc w:val="both"/>
              <w:rPr>
                <w:rFonts w:ascii="Arial" w:hAnsi="Arial" w:cs="Arial"/>
                <w:szCs w:val="24"/>
                <w:u w:val="single"/>
              </w:rPr>
            </w:pPr>
            <w:r w:rsidRPr="006E0455">
              <w:rPr>
                <w:rFonts w:ascii="Arial" w:hAnsi="Arial" w:cs="Arial"/>
                <w:szCs w:val="24"/>
                <w:u w:val="single"/>
              </w:rPr>
              <w:t>1/ Contenu de la prestation</w:t>
            </w:r>
          </w:p>
          <w:p w14:paraId="241F01DB" w14:textId="28869BFA" w:rsidR="00333864" w:rsidRPr="006E0455" w:rsidRDefault="00333864" w:rsidP="00333864">
            <w:pPr>
              <w:numPr>
                <w:ilvl w:val="0"/>
                <w:numId w:val="1"/>
              </w:numPr>
              <w:jc w:val="both"/>
              <w:rPr>
                <w:rFonts w:ascii="Arial" w:hAnsi="Arial" w:cs="Arial"/>
                <w:szCs w:val="24"/>
              </w:rPr>
            </w:pPr>
            <w:r w:rsidRPr="006E0455">
              <w:rPr>
                <w:rFonts w:ascii="Arial" w:hAnsi="Arial" w:cs="Arial"/>
                <w:szCs w:val="24"/>
              </w:rPr>
              <w:t>La formation peut être une formation aux SI ou une formation métier.</w:t>
            </w:r>
          </w:p>
          <w:p w14:paraId="4F1A9BFD" w14:textId="59D21ADF" w:rsidR="001474B4" w:rsidRPr="006E0455" w:rsidRDefault="001474B4" w:rsidP="00333864">
            <w:pPr>
              <w:numPr>
                <w:ilvl w:val="0"/>
                <w:numId w:val="1"/>
              </w:numPr>
              <w:jc w:val="both"/>
              <w:rPr>
                <w:rFonts w:ascii="Arial" w:hAnsi="Arial" w:cs="Arial"/>
                <w:szCs w:val="24"/>
              </w:rPr>
            </w:pPr>
            <w:r w:rsidRPr="006E0455">
              <w:rPr>
                <w:rFonts w:ascii="Arial" w:hAnsi="Arial" w:cs="Arial"/>
                <w:szCs w:val="24"/>
              </w:rPr>
              <w:t>Elle sera dispensée en présentiel ou en distanciel.</w:t>
            </w:r>
          </w:p>
          <w:p w14:paraId="549704BA" w14:textId="77777777" w:rsidR="00333864" w:rsidRPr="006E0455" w:rsidRDefault="00333864" w:rsidP="00333864">
            <w:pPr>
              <w:numPr>
                <w:ilvl w:val="0"/>
                <w:numId w:val="1"/>
              </w:numPr>
              <w:jc w:val="both"/>
              <w:rPr>
                <w:rFonts w:ascii="Arial" w:hAnsi="Arial" w:cs="Arial"/>
                <w:szCs w:val="24"/>
              </w:rPr>
            </w:pPr>
            <w:r w:rsidRPr="006E0455">
              <w:rPr>
                <w:rFonts w:ascii="Arial" w:hAnsi="Arial" w:cs="Arial"/>
                <w:szCs w:val="24"/>
              </w:rPr>
              <w:t>La formation peut concerner de futurs formateurs ou utilisateurs.</w:t>
            </w:r>
          </w:p>
          <w:p w14:paraId="409D2910" w14:textId="77777777" w:rsidR="00333864" w:rsidRPr="006E0455" w:rsidRDefault="00333864" w:rsidP="00333864">
            <w:pPr>
              <w:numPr>
                <w:ilvl w:val="1"/>
                <w:numId w:val="1"/>
              </w:numPr>
              <w:tabs>
                <w:tab w:val="num" w:pos="270"/>
              </w:tabs>
              <w:jc w:val="both"/>
              <w:rPr>
                <w:rFonts w:ascii="Arial" w:hAnsi="Arial" w:cs="Arial"/>
                <w:szCs w:val="24"/>
              </w:rPr>
            </w:pPr>
            <w:r w:rsidRPr="006E0455">
              <w:rPr>
                <w:rFonts w:ascii="Arial" w:hAnsi="Arial" w:cs="Arial"/>
                <w:szCs w:val="24"/>
              </w:rPr>
              <w:t>Participation aux séances de travail du groupe de conception</w:t>
            </w:r>
          </w:p>
          <w:p w14:paraId="683D2E51" w14:textId="77777777" w:rsidR="00333864" w:rsidRPr="006E0455" w:rsidRDefault="00333864" w:rsidP="00333864">
            <w:pPr>
              <w:numPr>
                <w:ilvl w:val="1"/>
                <w:numId w:val="1"/>
              </w:numPr>
              <w:tabs>
                <w:tab w:val="num" w:pos="270"/>
              </w:tabs>
              <w:jc w:val="both"/>
              <w:rPr>
                <w:rFonts w:ascii="Arial" w:hAnsi="Arial" w:cs="Arial"/>
                <w:szCs w:val="24"/>
              </w:rPr>
            </w:pPr>
            <w:r w:rsidRPr="006E0455">
              <w:rPr>
                <w:rFonts w:ascii="Arial" w:hAnsi="Arial" w:cs="Arial"/>
                <w:szCs w:val="24"/>
              </w:rPr>
              <w:t>Structuration du dispositif en Module/Séquence/Séance</w:t>
            </w:r>
          </w:p>
          <w:p w14:paraId="0E26BBA9" w14:textId="77777777" w:rsidR="00333864" w:rsidRPr="006E0455" w:rsidRDefault="00333864" w:rsidP="00333864">
            <w:pPr>
              <w:numPr>
                <w:ilvl w:val="1"/>
                <w:numId w:val="1"/>
              </w:numPr>
              <w:tabs>
                <w:tab w:val="num" w:pos="270"/>
              </w:tabs>
              <w:jc w:val="both"/>
              <w:rPr>
                <w:rFonts w:ascii="Arial" w:hAnsi="Arial" w:cs="Arial"/>
                <w:szCs w:val="24"/>
              </w:rPr>
            </w:pPr>
            <w:r w:rsidRPr="006E0455">
              <w:rPr>
                <w:rFonts w:ascii="Arial" w:hAnsi="Arial" w:cs="Arial"/>
                <w:szCs w:val="24"/>
              </w:rPr>
              <w:t>Définition des objectifs pédagogiques, des co</w:t>
            </w:r>
            <w:r w:rsidR="001D56BF" w:rsidRPr="006E0455">
              <w:rPr>
                <w:rFonts w:ascii="Arial" w:hAnsi="Arial" w:cs="Arial"/>
                <w:szCs w:val="24"/>
              </w:rPr>
              <w:t>ntenus, des exercices, des quiz</w:t>
            </w:r>
            <w:r w:rsidRPr="006E0455">
              <w:rPr>
                <w:rFonts w:ascii="Arial" w:hAnsi="Arial" w:cs="Arial"/>
                <w:szCs w:val="24"/>
              </w:rPr>
              <w:t>...</w:t>
            </w:r>
          </w:p>
          <w:p w14:paraId="7EF9FAE3" w14:textId="77777777" w:rsidR="00333864" w:rsidRPr="006E0455" w:rsidRDefault="00333864" w:rsidP="00333864">
            <w:pPr>
              <w:jc w:val="both"/>
              <w:rPr>
                <w:rFonts w:ascii="Arial" w:hAnsi="Arial" w:cs="Arial"/>
                <w:sz w:val="12"/>
                <w:szCs w:val="24"/>
              </w:rPr>
            </w:pPr>
          </w:p>
          <w:p w14:paraId="571AD505" w14:textId="16452C60" w:rsidR="00333864" w:rsidRPr="006E0455" w:rsidRDefault="00333864" w:rsidP="00547DB6">
            <w:pPr>
              <w:jc w:val="both"/>
              <w:rPr>
                <w:rFonts w:ascii="Arial" w:hAnsi="Arial" w:cs="Arial"/>
                <w:szCs w:val="24"/>
                <w:u w:val="single"/>
              </w:rPr>
            </w:pPr>
            <w:r w:rsidRPr="006E0455">
              <w:rPr>
                <w:rFonts w:ascii="Arial" w:hAnsi="Arial" w:cs="Arial"/>
                <w:szCs w:val="24"/>
                <w:u w:val="single"/>
              </w:rPr>
              <w:t xml:space="preserve">2/ Antécédents et </w:t>
            </w:r>
            <w:r w:rsidR="009A40D0" w:rsidRPr="006E0455">
              <w:rPr>
                <w:rFonts w:ascii="Arial" w:hAnsi="Arial" w:cs="Arial"/>
                <w:szCs w:val="24"/>
                <w:u w:val="single"/>
              </w:rPr>
              <w:t>prérequis</w:t>
            </w:r>
          </w:p>
          <w:p w14:paraId="3B6AF2B7" w14:textId="33625C62" w:rsidR="00333864" w:rsidRPr="006E0455" w:rsidRDefault="00333864" w:rsidP="00547DB6">
            <w:pPr>
              <w:numPr>
                <w:ilvl w:val="0"/>
                <w:numId w:val="1"/>
              </w:numPr>
              <w:jc w:val="both"/>
              <w:rPr>
                <w:rFonts w:ascii="Arial" w:hAnsi="Arial" w:cs="Arial"/>
                <w:szCs w:val="24"/>
              </w:rPr>
            </w:pPr>
            <w:r w:rsidRPr="006E0455">
              <w:rPr>
                <w:rFonts w:ascii="Arial" w:hAnsi="Arial" w:cs="Arial"/>
                <w:szCs w:val="24"/>
              </w:rPr>
              <w:t>Présentation par l’</w:t>
            </w:r>
            <w:r w:rsidR="00A93FB2" w:rsidRPr="006E0455">
              <w:rPr>
                <w:rFonts w:ascii="Arial" w:hAnsi="Arial" w:cs="Arial"/>
                <w:szCs w:val="24"/>
              </w:rPr>
              <w:t>ACOSS</w:t>
            </w:r>
            <w:r w:rsidR="00794EC3" w:rsidRPr="006E0455">
              <w:rPr>
                <w:rFonts w:ascii="Arial" w:hAnsi="Arial" w:cs="Arial"/>
                <w:szCs w:val="24"/>
              </w:rPr>
              <w:t xml:space="preserve"> - UCN</w:t>
            </w:r>
            <w:r w:rsidRPr="006E0455">
              <w:rPr>
                <w:rFonts w:ascii="Arial" w:hAnsi="Arial" w:cs="Arial"/>
                <w:szCs w:val="24"/>
              </w:rPr>
              <w:t xml:space="preserve"> du contexte du projet</w:t>
            </w:r>
          </w:p>
          <w:p w14:paraId="10EE1E6A" w14:textId="77777777" w:rsidR="00333864" w:rsidRPr="006E0455" w:rsidRDefault="00333864" w:rsidP="00547DB6">
            <w:pPr>
              <w:numPr>
                <w:ilvl w:val="0"/>
                <w:numId w:val="1"/>
              </w:numPr>
              <w:jc w:val="both"/>
              <w:rPr>
                <w:rFonts w:ascii="Arial" w:hAnsi="Arial" w:cs="Arial"/>
                <w:szCs w:val="24"/>
              </w:rPr>
            </w:pPr>
            <w:r w:rsidRPr="006E0455">
              <w:rPr>
                <w:rFonts w:ascii="Arial" w:hAnsi="Arial" w:cs="Arial"/>
                <w:szCs w:val="24"/>
              </w:rPr>
              <w:t>Documentation fonctionnelle et technique du projet</w:t>
            </w:r>
          </w:p>
          <w:p w14:paraId="1A118A5F" w14:textId="77777777" w:rsidR="00333864" w:rsidRPr="006E0455" w:rsidRDefault="00333864" w:rsidP="00333864">
            <w:pPr>
              <w:numPr>
                <w:ilvl w:val="0"/>
                <w:numId w:val="1"/>
              </w:numPr>
              <w:jc w:val="both"/>
              <w:rPr>
                <w:rFonts w:ascii="Arial" w:hAnsi="Arial" w:cs="Arial"/>
                <w:szCs w:val="24"/>
              </w:rPr>
            </w:pPr>
            <w:r w:rsidRPr="006E0455">
              <w:rPr>
                <w:rFonts w:ascii="Arial" w:hAnsi="Arial" w:cs="Arial"/>
                <w:szCs w:val="24"/>
              </w:rPr>
              <w:t>Identification des acteurs contributeurs du groupe de conception</w:t>
            </w:r>
          </w:p>
          <w:p w14:paraId="2DF62B64" w14:textId="77777777" w:rsidR="00333864" w:rsidRPr="006E0455" w:rsidRDefault="00333864" w:rsidP="00547DB6">
            <w:pPr>
              <w:jc w:val="both"/>
              <w:rPr>
                <w:rFonts w:ascii="Arial" w:hAnsi="Arial" w:cs="Arial"/>
                <w:sz w:val="12"/>
                <w:szCs w:val="24"/>
              </w:rPr>
            </w:pPr>
          </w:p>
          <w:p w14:paraId="57EB5CBD" w14:textId="77777777" w:rsidR="00333864" w:rsidRPr="006E0455" w:rsidRDefault="00333864" w:rsidP="00547DB6">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7B51AE73" w14:textId="77777777" w:rsidR="00333864" w:rsidRPr="006E0455" w:rsidRDefault="00333864" w:rsidP="00333864">
            <w:pPr>
              <w:numPr>
                <w:ilvl w:val="0"/>
                <w:numId w:val="1"/>
              </w:numPr>
              <w:jc w:val="both"/>
              <w:rPr>
                <w:rFonts w:ascii="Arial" w:hAnsi="Arial" w:cs="Arial"/>
                <w:szCs w:val="24"/>
              </w:rPr>
            </w:pPr>
            <w:r w:rsidRPr="006E0455">
              <w:rPr>
                <w:rFonts w:ascii="Arial" w:hAnsi="Arial" w:cs="Arial"/>
                <w:szCs w:val="24"/>
              </w:rPr>
              <w:t>Support participant</w:t>
            </w:r>
          </w:p>
          <w:p w14:paraId="079E7248" w14:textId="77777777" w:rsidR="00333864" w:rsidRPr="006E0455" w:rsidRDefault="00333864" w:rsidP="00333864">
            <w:pPr>
              <w:numPr>
                <w:ilvl w:val="0"/>
                <w:numId w:val="1"/>
              </w:numPr>
              <w:jc w:val="both"/>
              <w:rPr>
                <w:rFonts w:ascii="Arial" w:hAnsi="Arial" w:cs="Arial"/>
                <w:szCs w:val="24"/>
              </w:rPr>
            </w:pPr>
            <w:r w:rsidRPr="006E0455">
              <w:rPr>
                <w:rFonts w:ascii="Arial" w:hAnsi="Arial" w:cs="Arial"/>
                <w:szCs w:val="24"/>
              </w:rPr>
              <w:t>Guide d'animation</w:t>
            </w:r>
          </w:p>
          <w:p w14:paraId="6492FB69" w14:textId="77777777" w:rsidR="00333864" w:rsidRPr="006E0455" w:rsidRDefault="00333864" w:rsidP="00333864">
            <w:pPr>
              <w:numPr>
                <w:ilvl w:val="0"/>
                <w:numId w:val="1"/>
              </w:numPr>
              <w:jc w:val="both"/>
              <w:rPr>
                <w:rFonts w:ascii="Arial" w:hAnsi="Arial" w:cs="Arial"/>
                <w:szCs w:val="24"/>
              </w:rPr>
            </w:pPr>
            <w:r w:rsidRPr="006E0455">
              <w:rPr>
                <w:rFonts w:ascii="Arial" w:hAnsi="Arial" w:cs="Arial"/>
                <w:szCs w:val="24"/>
              </w:rPr>
              <w:t>Déroulé pédagogique</w:t>
            </w:r>
          </w:p>
          <w:p w14:paraId="75C3E161" w14:textId="77777777" w:rsidR="00333864" w:rsidRPr="006E0455" w:rsidRDefault="00333864" w:rsidP="00333864">
            <w:pPr>
              <w:ind w:left="360"/>
              <w:rPr>
                <w:rFonts w:ascii="Arial" w:hAnsi="Arial" w:cs="Arial"/>
                <w:sz w:val="12"/>
                <w:szCs w:val="24"/>
              </w:rPr>
            </w:pPr>
          </w:p>
        </w:tc>
      </w:tr>
    </w:tbl>
    <w:p w14:paraId="7B3B075E" w14:textId="77777777" w:rsidR="00DB3C17" w:rsidRPr="006E0455" w:rsidRDefault="00DB3C17" w:rsidP="00333864">
      <w:pPr>
        <w:tabs>
          <w:tab w:val="left" w:pos="567"/>
        </w:tabs>
        <w:jc w:val="both"/>
        <w:rPr>
          <w:rFonts w:ascii="Arial" w:hAnsi="Arial" w:cs="Arial"/>
          <w:b/>
          <w:u w:val="single"/>
        </w:rPr>
      </w:pPr>
    </w:p>
    <w:p w14:paraId="22969151" w14:textId="77777777" w:rsidR="00DB3C17" w:rsidRPr="006E0455" w:rsidRDefault="00DB3C17">
      <w:pPr>
        <w:rPr>
          <w:rFonts w:ascii="Arial" w:hAnsi="Arial" w:cs="Arial"/>
          <w:b/>
          <w:u w:val="single"/>
        </w:rPr>
      </w:pPr>
      <w:r w:rsidRPr="006E0455">
        <w:rPr>
          <w:rFonts w:ascii="Arial" w:hAnsi="Arial" w:cs="Arial"/>
          <w:b/>
          <w:u w:val="single"/>
        </w:rPr>
        <w:br w:type="page"/>
      </w:r>
    </w:p>
    <w:p w14:paraId="0551A71F" w14:textId="77777777" w:rsidR="00333864" w:rsidRPr="006E0455" w:rsidRDefault="00333864" w:rsidP="00333864">
      <w:pPr>
        <w:tabs>
          <w:tab w:val="left" w:pos="567"/>
        </w:tabs>
        <w:jc w:val="both"/>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12D610DC" w14:textId="77777777" w:rsidTr="00547DB6">
        <w:tc>
          <w:tcPr>
            <w:tcW w:w="9288" w:type="dxa"/>
            <w:vAlign w:val="center"/>
          </w:tcPr>
          <w:p w14:paraId="288509CF" w14:textId="77777777" w:rsidR="00112172" w:rsidRPr="006E0455" w:rsidRDefault="002B37A5" w:rsidP="00547DB6">
            <w:pPr>
              <w:numPr>
                <w:ilvl w:val="0"/>
                <w:numId w:val="2"/>
              </w:numPr>
              <w:rPr>
                <w:rFonts w:ascii="Arial" w:hAnsi="Arial" w:cs="Arial"/>
                <w:b/>
                <w:sz w:val="22"/>
                <w:szCs w:val="24"/>
              </w:rPr>
            </w:pPr>
            <w:r w:rsidRPr="006E0455">
              <w:rPr>
                <w:rFonts w:ascii="Arial" w:hAnsi="Arial" w:cs="Arial"/>
                <w:b/>
                <w:sz w:val="22"/>
                <w:szCs w:val="24"/>
              </w:rPr>
              <w:t>F0</w:t>
            </w:r>
            <w:r w:rsidR="00112172" w:rsidRPr="006E0455">
              <w:rPr>
                <w:rFonts w:ascii="Arial" w:hAnsi="Arial" w:cs="Arial"/>
                <w:b/>
                <w:sz w:val="22"/>
                <w:szCs w:val="24"/>
              </w:rPr>
              <w:t>5 : Conception d'une E-formation</w:t>
            </w:r>
          </w:p>
        </w:tc>
      </w:tr>
      <w:tr w:rsidR="00112172" w:rsidRPr="006E0455" w14:paraId="61C5CA3E" w14:textId="77777777" w:rsidTr="00547DB6">
        <w:tc>
          <w:tcPr>
            <w:tcW w:w="9288" w:type="dxa"/>
            <w:vAlign w:val="center"/>
          </w:tcPr>
          <w:p w14:paraId="3951866A" w14:textId="77777777" w:rsidR="00112172" w:rsidRPr="006E0455" w:rsidRDefault="00112172" w:rsidP="00547DB6">
            <w:pPr>
              <w:rPr>
                <w:rFonts w:ascii="Arial" w:hAnsi="Arial" w:cs="Arial"/>
                <w:sz w:val="12"/>
                <w:szCs w:val="24"/>
                <w:u w:val="single"/>
              </w:rPr>
            </w:pPr>
          </w:p>
          <w:p w14:paraId="079E56B8" w14:textId="77777777" w:rsidR="00112172" w:rsidRPr="006E0455" w:rsidRDefault="00112172" w:rsidP="00547DB6">
            <w:pPr>
              <w:jc w:val="both"/>
              <w:rPr>
                <w:rFonts w:ascii="Arial" w:hAnsi="Arial" w:cs="Arial"/>
                <w:szCs w:val="24"/>
                <w:u w:val="single"/>
              </w:rPr>
            </w:pPr>
            <w:r w:rsidRPr="006E0455">
              <w:rPr>
                <w:rFonts w:ascii="Arial" w:hAnsi="Arial" w:cs="Arial"/>
                <w:szCs w:val="24"/>
                <w:u w:val="single"/>
              </w:rPr>
              <w:t>1/ Contenu de la prestation</w:t>
            </w:r>
          </w:p>
          <w:p w14:paraId="60718BE3" w14:textId="77777777" w:rsidR="00112172" w:rsidRPr="006E0455" w:rsidRDefault="00112172" w:rsidP="00112172">
            <w:pPr>
              <w:numPr>
                <w:ilvl w:val="0"/>
                <w:numId w:val="1"/>
              </w:numPr>
              <w:jc w:val="both"/>
              <w:rPr>
                <w:rFonts w:ascii="Arial" w:hAnsi="Arial" w:cs="Arial"/>
                <w:szCs w:val="24"/>
              </w:rPr>
            </w:pPr>
            <w:r w:rsidRPr="006E0455">
              <w:rPr>
                <w:rFonts w:ascii="Arial" w:hAnsi="Arial" w:cs="Arial"/>
                <w:szCs w:val="24"/>
              </w:rPr>
              <w:t>La formation peut être une formation aux SI ou une formation métier.</w:t>
            </w:r>
          </w:p>
          <w:p w14:paraId="7F106265" w14:textId="77777777" w:rsidR="00112172" w:rsidRPr="006E0455" w:rsidRDefault="00112172" w:rsidP="00112172">
            <w:pPr>
              <w:numPr>
                <w:ilvl w:val="0"/>
                <w:numId w:val="1"/>
              </w:numPr>
              <w:jc w:val="both"/>
              <w:rPr>
                <w:rFonts w:ascii="Arial" w:hAnsi="Arial" w:cs="Arial"/>
                <w:szCs w:val="24"/>
              </w:rPr>
            </w:pPr>
            <w:r w:rsidRPr="006E0455">
              <w:rPr>
                <w:rFonts w:ascii="Arial" w:hAnsi="Arial" w:cs="Arial"/>
                <w:szCs w:val="24"/>
              </w:rPr>
              <w:t>La formation peut concerner de futurs formateurs ou utilisateurs.</w:t>
            </w:r>
          </w:p>
          <w:p w14:paraId="329BC237" w14:textId="77777777" w:rsidR="00112172" w:rsidRPr="006E0455" w:rsidRDefault="00112172" w:rsidP="00112172">
            <w:pPr>
              <w:numPr>
                <w:ilvl w:val="1"/>
                <w:numId w:val="1"/>
              </w:numPr>
              <w:tabs>
                <w:tab w:val="num" w:pos="270"/>
              </w:tabs>
              <w:jc w:val="both"/>
              <w:rPr>
                <w:rFonts w:ascii="Arial" w:hAnsi="Arial" w:cs="Arial"/>
                <w:szCs w:val="24"/>
              </w:rPr>
            </w:pPr>
            <w:r w:rsidRPr="006E0455">
              <w:rPr>
                <w:rFonts w:ascii="Arial" w:hAnsi="Arial" w:cs="Arial"/>
                <w:szCs w:val="24"/>
              </w:rPr>
              <w:t>Participation aux séances de travail du groupe de conception</w:t>
            </w:r>
          </w:p>
          <w:p w14:paraId="1C7685D5" w14:textId="77777777" w:rsidR="00112172" w:rsidRPr="006E0455" w:rsidRDefault="00112172" w:rsidP="00112172">
            <w:pPr>
              <w:numPr>
                <w:ilvl w:val="1"/>
                <w:numId w:val="1"/>
              </w:numPr>
              <w:tabs>
                <w:tab w:val="num" w:pos="270"/>
              </w:tabs>
              <w:jc w:val="both"/>
              <w:rPr>
                <w:rFonts w:ascii="Arial" w:hAnsi="Arial" w:cs="Arial"/>
                <w:szCs w:val="24"/>
              </w:rPr>
            </w:pPr>
            <w:r w:rsidRPr="006E0455">
              <w:rPr>
                <w:rFonts w:ascii="Arial" w:hAnsi="Arial" w:cs="Arial"/>
                <w:szCs w:val="24"/>
              </w:rPr>
              <w:t>Adaptation de supports présentiels existants le cas échéant</w:t>
            </w:r>
          </w:p>
          <w:p w14:paraId="09F90BA8" w14:textId="5D56BD77" w:rsidR="00112172" w:rsidRPr="006E0455" w:rsidRDefault="00112172" w:rsidP="00112172">
            <w:pPr>
              <w:numPr>
                <w:ilvl w:val="1"/>
                <w:numId w:val="1"/>
              </w:numPr>
              <w:tabs>
                <w:tab w:val="num" w:pos="270"/>
              </w:tabs>
              <w:jc w:val="both"/>
              <w:rPr>
                <w:rFonts w:ascii="Arial" w:hAnsi="Arial" w:cs="Arial"/>
                <w:szCs w:val="24"/>
              </w:rPr>
            </w:pPr>
            <w:r w:rsidRPr="006E0455">
              <w:rPr>
                <w:rFonts w:ascii="Arial" w:hAnsi="Arial" w:cs="Arial"/>
                <w:szCs w:val="24"/>
              </w:rPr>
              <w:t xml:space="preserve">Evaluation des </w:t>
            </w:r>
            <w:r w:rsidR="009A40D0" w:rsidRPr="006E0455">
              <w:rPr>
                <w:rFonts w:ascii="Arial" w:hAnsi="Arial" w:cs="Arial"/>
                <w:szCs w:val="24"/>
              </w:rPr>
              <w:t>prérequis</w:t>
            </w:r>
          </w:p>
          <w:p w14:paraId="3240E640" w14:textId="77777777" w:rsidR="00112172" w:rsidRPr="006E0455" w:rsidRDefault="00112172" w:rsidP="00112172">
            <w:pPr>
              <w:numPr>
                <w:ilvl w:val="1"/>
                <w:numId w:val="1"/>
              </w:numPr>
              <w:tabs>
                <w:tab w:val="num" w:pos="270"/>
              </w:tabs>
              <w:jc w:val="both"/>
              <w:rPr>
                <w:rFonts w:ascii="Arial" w:hAnsi="Arial" w:cs="Arial"/>
                <w:szCs w:val="24"/>
              </w:rPr>
            </w:pPr>
            <w:r w:rsidRPr="006E0455">
              <w:rPr>
                <w:rFonts w:ascii="Arial" w:hAnsi="Arial" w:cs="Arial"/>
                <w:szCs w:val="24"/>
              </w:rPr>
              <w:t>Définition de scénarios pédagogiques et des parcours</w:t>
            </w:r>
          </w:p>
          <w:p w14:paraId="7ECE0441" w14:textId="77777777" w:rsidR="00112172" w:rsidRPr="006E0455" w:rsidRDefault="00112172" w:rsidP="00112172">
            <w:pPr>
              <w:numPr>
                <w:ilvl w:val="1"/>
                <w:numId w:val="1"/>
              </w:numPr>
              <w:tabs>
                <w:tab w:val="num" w:pos="270"/>
              </w:tabs>
              <w:jc w:val="both"/>
              <w:rPr>
                <w:rFonts w:ascii="Arial" w:hAnsi="Arial" w:cs="Arial"/>
                <w:szCs w:val="24"/>
              </w:rPr>
            </w:pPr>
            <w:r w:rsidRPr="006E0455">
              <w:rPr>
                <w:rFonts w:ascii="Arial" w:hAnsi="Arial" w:cs="Arial"/>
                <w:szCs w:val="24"/>
              </w:rPr>
              <w:t>Définition d'une charte graphique</w:t>
            </w:r>
          </w:p>
          <w:p w14:paraId="40863E1B" w14:textId="77777777" w:rsidR="00112172" w:rsidRPr="006E0455" w:rsidRDefault="00112172" w:rsidP="00112172">
            <w:pPr>
              <w:numPr>
                <w:ilvl w:val="1"/>
                <w:numId w:val="1"/>
              </w:numPr>
              <w:tabs>
                <w:tab w:val="num" w:pos="270"/>
              </w:tabs>
              <w:jc w:val="both"/>
              <w:rPr>
                <w:rFonts w:ascii="Arial" w:hAnsi="Arial" w:cs="Arial"/>
                <w:szCs w:val="24"/>
              </w:rPr>
            </w:pPr>
            <w:r w:rsidRPr="006E0455">
              <w:rPr>
                <w:rFonts w:ascii="Arial" w:hAnsi="Arial" w:cs="Arial"/>
                <w:szCs w:val="24"/>
              </w:rPr>
              <w:t>Evaluation des acquis</w:t>
            </w:r>
          </w:p>
          <w:p w14:paraId="79095B76" w14:textId="77777777" w:rsidR="00112172" w:rsidRPr="006E0455" w:rsidRDefault="00112172" w:rsidP="00112172">
            <w:pPr>
              <w:jc w:val="both"/>
              <w:rPr>
                <w:rFonts w:ascii="Arial" w:hAnsi="Arial" w:cs="Arial"/>
                <w:sz w:val="12"/>
                <w:szCs w:val="24"/>
              </w:rPr>
            </w:pPr>
          </w:p>
          <w:p w14:paraId="7706ACE8" w14:textId="5C8CD146" w:rsidR="00112172" w:rsidRPr="006E0455" w:rsidRDefault="00112172" w:rsidP="00547DB6">
            <w:pPr>
              <w:jc w:val="both"/>
              <w:rPr>
                <w:rFonts w:ascii="Arial" w:hAnsi="Arial" w:cs="Arial"/>
                <w:szCs w:val="24"/>
                <w:u w:val="single"/>
              </w:rPr>
            </w:pPr>
            <w:r w:rsidRPr="006E0455">
              <w:rPr>
                <w:rFonts w:ascii="Arial" w:hAnsi="Arial" w:cs="Arial"/>
                <w:szCs w:val="24"/>
                <w:u w:val="single"/>
              </w:rPr>
              <w:t xml:space="preserve">2/ Antécédents et </w:t>
            </w:r>
            <w:r w:rsidR="009A40D0" w:rsidRPr="006E0455">
              <w:rPr>
                <w:rFonts w:ascii="Arial" w:hAnsi="Arial" w:cs="Arial"/>
                <w:szCs w:val="24"/>
                <w:u w:val="single"/>
              </w:rPr>
              <w:t>prérequis</w:t>
            </w:r>
          </w:p>
          <w:p w14:paraId="562447FA" w14:textId="0A27753E" w:rsidR="00112172" w:rsidRPr="006E0455" w:rsidRDefault="00112172" w:rsidP="00547DB6">
            <w:pPr>
              <w:numPr>
                <w:ilvl w:val="0"/>
                <w:numId w:val="1"/>
              </w:numPr>
              <w:jc w:val="both"/>
              <w:rPr>
                <w:rFonts w:ascii="Arial" w:hAnsi="Arial" w:cs="Arial"/>
                <w:szCs w:val="24"/>
              </w:rPr>
            </w:pPr>
            <w:r w:rsidRPr="006E0455">
              <w:rPr>
                <w:rFonts w:ascii="Arial" w:hAnsi="Arial" w:cs="Arial"/>
                <w:szCs w:val="24"/>
              </w:rPr>
              <w:t>Présentation par l’</w:t>
            </w:r>
            <w:r w:rsidR="00A93FB2" w:rsidRPr="006E0455">
              <w:rPr>
                <w:rFonts w:ascii="Arial" w:hAnsi="Arial" w:cs="Arial"/>
                <w:szCs w:val="24"/>
              </w:rPr>
              <w:t>ACOSS</w:t>
            </w:r>
            <w:r w:rsidR="00794EC3" w:rsidRPr="006E0455">
              <w:rPr>
                <w:rFonts w:ascii="Arial" w:hAnsi="Arial" w:cs="Arial"/>
                <w:szCs w:val="24"/>
              </w:rPr>
              <w:t>- UCN</w:t>
            </w:r>
            <w:r w:rsidRPr="006E0455">
              <w:rPr>
                <w:rFonts w:ascii="Arial" w:hAnsi="Arial" w:cs="Arial"/>
                <w:szCs w:val="24"/>
              </w:rPr>
              <w:t xml:space="preserve"> du contexte du projet</w:t>
            </w:r>
          </w:p>
          <w:p w14:paraId="48EA19DC" w14:textId="77777777" w:rsidR="00112172" w:rsidRPr="006E0455" w:rsidRDefault="00112172" w:rsidP="00547DB6">
            <w:pPr>
              <w:numPr>
                <w:ilvl w:val="0"/>
                <w:numId w:val="1"/>
              </w:numPr>
              <w:jc w:val="both"/>
              <w:rPr>
                <w:rFonts w:ascii="Arial" w:hAnsi="Arial" w:cs="Arial"/>
                <w:szCs w:val="24"/>
              </w:rPr>
            </w:pPr>
            <w:r w:rsidRPr="006E0455">
              <w:rPr>
                <w:rFonts w:ascii="Arial" w:hAnsi="Arial" w:cs="Arial"/>
                <w:szCs w:val="24"/>
              </w:rPr>
              <w:t>Documentation fonctionnelle et technique du projet</w:t>
            </w:r>
          </w:p>
          <w:p w14:paraId="57EEF72B" w14:textId="77777777" w:rsidR="00112172" w:rsidRPr="006E0455" w:rsidRDefault="00112172" w:rsidP="00547DB6">
            <w:pPr>
              <w:numPr>
                <w:ilvl w:val="0"/>
                <w:numId w:val="1"/>
              </w:numPr>
              <w:jc w:val="both"/>
              <w:rPr>
                <w:rFonts w:ascii="Arial" w:hAnsi="Arial" w:cs="Arial"/>
                <w:szCs w:val="24"/>
              </w:rPr>
            </w:pPr>
            <w:r w:rsidRPr="006E0455">
              <w:rPr>
                <w:rFonts w:ascii="Arial" w:hAnsi="Arial" w:cs="Arial"/>
                <w:szCs w:val="24"/>
              </w:rPr>
              <w:t>Identification des acteurs contributeurs du groupe de conception</w:t>
            </w:r>
          </w:p>
          <w:p w14:paraId="058D1C31" w14:textId="77777777" w:rsidR="002A58CB" w:rsidRPr="006E0455" w:rsidRDefault="002A58CB" w:rsidP="002A58CB">
            <w:pPr>
              <w:jc w:val="both"/>
              <w:rPr>
                <w:rFonts w:ascii="Arial" w:hAnsi="Arial" w:cs="Arial"/>
                <w:sz w:val="12"/>
                <w:szCs w:val="24"/>
              </w:rPr>
            </w:pPr>
          </w:p>
          <w:p w14:paraId="117F490A" w14:textId="172CA323" w:rsidR="00114875" w:rsidRPr="006E0455" w:rsidRDefault="00114875" w:rsidP="00114875">
            <w:pPr>
              <w:numPr>
                <w:ilvl w:val="0"/>
                <w:numId w:val="1"/>
              </w:numPr>
              <w:jc w:val="both"/>
              <w:rPr>
                <w:rFonts w:ascii="Arial" w:hAnsi="Arial" w:cs="Arial"/>
                <w:szCs w:val="24"/>
              </w:rPr>
            </w:pPr>
            <w:r w:rsidRPr="006E0455">
              <w:rPr>
                <w:rFonts w:ascii="Arial" w:hAnsi="Arial" w:cs="Arial"/>
                <w:szCs w:val="24"/>
              </w:rPr>
              <w:t>A titre indicatif, les outils utilisés par l’</w:t>
            </w:r>
            <w:r w:rsidR="00A93FB2" w:rsidRPr="006E0455">
              <w:rPr>
                <w:rFonts w:ascii="Arial" w:hAnsi="Arial" w:cs="Arial"/>
                <w:szCs w:val="24"/>
              </w:rPr>
              <w:t>ACOSS</w:t>
            </w:r>
            <w:r w:rsidR="00794EC3" w:rsidRPr="006E0455">
              <w:rPr>
                <w:rFonts w:ascii="Arial" w:hAnsi="Arial" w:cs="Arial"/>
                <w:szCs w:val="24"/>
              </w:rPr>
              <w:t xml:space="preserve"> – UCN </w:t>
            </w:r>
            <w:r w:rsidRPr="006E0455">
              <w:rPr>
                <w:rFonts w:ascii="Arial" w:hAnsi="Arial" w:cs="Arial"/>
                <w:szCs w:val="24"/>
              </w:rPr>
              <w:t xml:space="preserve">pour l’élaboration de modules de e-formation et </w:t>
            </w:r>
            <w:r w:rsidR="002A58CB" w:rsidRPr="006E0455">
              <w:rPr>
                <w:rFonts w:ascii="Arial" w:hAnsi="Arial" w:cs="Arial"/>
                <w:szCs w:val="24"/>
              </w:rPr>
              <w:t>de</w:t>
            </w:r>
            <w:r w:rsidRPr="006E0455">
              <w:rPr>
                <w:rFonts w:ascii="Arial" w:hAnsi="Arial" w:cs="Arial"/>
                <w:szCs w:val="24"/>
              </w:rPr>
              <w:t xml:space="preserve"> didacticiels sont les suivants :</w:t>
            </w:r>
          </w:p>
          <w:p w14:paraId="5B21B1D0" w14:textId="77777777" w:rsidR="00114875" w:rsidRPr="006E0455" w:rsidRDefault="00114875" w:rsidP="002A58CB">
            <w:pPr>
              <w:numPr>
                <w:ilvl w:val="1"/>
                <w:numId w:val="1"/>
              </w:numPr>
              <w:tabs>
                <w:tab w:val="num" w:pos="270"/>
              </w:tabs>
              <w:jc w:val="both"/>
              <w:rPr>
                <w:rFonts w:ascii="Arial" w:hAnsi="Arial" w:cs="Arial"/>
                <w:szCs w:val="24"/>
              </w:rPr>
            </w:pPr>
            <w:proofErr w:type="spellStart"/>
            <w:r w:rsidRPr="006E0455">
              <w:rPr>
                <w:rFonts w:ascii="Arial" w:hAnsi="Arial" w:cs="Arial"/>
                <w:szCs w:val="24"/>
              </w:rPr>
              <w:t>Captivate</w:t>
            </w:r>
            <w:proofErr w:type="spellEnd"/>
            <w:r w:rsidRPr="006E0455">
              <w:rPr>
                <w:rFonts w:ascii="Arial" w:hAnsi="Arial" w:cs="Arial"/>
                <w:szCs w:val="24"/>
              </w:rPr>
              <w:t xml:space="preserve"> 7 : utilisé pour la production de didacticiel</w:t>
            </w:r>
          </w:p>
          <w:p w14:paraId="36AF66B5" w14:textId="77777777" w:rsidR="00114875" w:rsidRPr="006E0455" w:rsidRDefault="00114875" w:rsidP="002A58CB">
            <w:pPr>
              <w:numPr>
                <w:ilvl w:val="1"/>
                <w:numId w:val="1"/>
              </w:numPr>
              <w:tabs>
                <w:tab w:val="num" w:pos="270"/>
              </w:tabs>
              <w:jc w:val="both"/>
              <w:rPr>
                <w:rFonts w:ascii="Arial" w:hAnsi="Arial" w:cs="Arial"/>
                <w:szCs w:val="24"/>
              </w:rPr>
            </w:pPr>
            <w:proofErr w:type="spellStart"/>
            <w:r w:rsidRPr="006E0455">
              <w:rPr>
                <w:rFonts w:ascii="Arial" w:hAnsi="Arial" w:cs="Arial"/>
                <w:szCs w:val="24"/>
              </w:rPr>
              <w:t>Loquendo</w:t>
            </w:r>
            <w:proofErr w:type="spellEnd"/>
            <w:r w:rsidRPr="006E0455">
              <w:rPr>
                <w:rFonts w:ascii="Arial" w:hAnsi="Arial" w:cs="Arial"/>
                <w:szCs w:val="24"/>
              </w:rPr>
              <w:t xml:space="preserve"> : utilisé pour générer les voix de synthèse intégrées dans les didacticiels.</w:t>
            </w:r>
          </w:p>
          <w:p w14:paraId="0204080C" w14:textId="3FE0B813" w:rsidR="00114875" w:rsidRPr="006E0455" w:rsidRDefault="00794EC3" w:rsidP="002A58CB">
            <w:pPr>
              <w:numPr>
                <w:ilvl w:val="1"/>
                <w:numId w:val="1"/>
              </w:numPr>
              <w:tabs>
                <w:tab w:val="num" w:pos="270"/>
              </w:tabs>
              <w:jc w:val="both"/>
              <w:rPr>
                <w:rFonts w:ascii="Arial" w:hAnsi="Arial" w:cs="Arial"/>
                <w:szCs w:val="24"/>
              </w:rPr>
            </w:pPr>
            <w:r w:rsidRPr="006E0455">
              <w:rPr>
                <w:rFonts w:ascii="Arial" w:hAnsi="Arial" w:cs="Arial"/>
                <w:szCs w:val="24"/>
              </w:rPr>
              <w:t xml:space="preserve">Microsoft 365 </w:t>
            </w:r>
            <w:r w:rsidR="00114875" w:rsidRPr="006E0455">
              <w:rPr>
                <w:rFonts w:ascii="Arial" w:hAnsi="Arial" w:cs="Arial"/>
                <w:szCs w:val="24"/>
              </w:rPr>
              <w:t>: utilisé notamment pour la production de présentations PowerPoint</w:t>
            </w:r>
          </w:p>
          <w:p w14:paraId="6FB5631D" w14:textId="77777777" w:rsidR="00114875" w:rsidRPr="006E0455" w:rsidRDefault="00114875" w:rsidP="002A58CB">
            <w:pPr>
              <w:numPr>
                <w:ilvl w:val="1"/>
                <w:numId w:val="1"/>
              </w:numPr>
              <w:tabs>
                <w:tab w:val="num" w:pos="270"/>
              </w:tabs>
              <w:jc w:val="both"/>
              <w:rPr>
                <w:rFonts w:ascii="Arial" w:hAnsi="Arial" w:cs="Arial"/>
                <w:szCs w:val="24"/>
              </w:rPr>
            </w:pPr>
            <w:r w:rsidRPr="006E0455">
              <w:rPr>
                <w:rFonts w:ascii="Arial" w:hAnsi="Arial" w:cs="Arial"/>
                <w:szCs w:val="24"/>
              </w:rPr>
              <w:t>Photoshop CS4 : utilisé pour le traitement d’images</w:t>
            </w:r>
          </w:p>
          <w:p w14:paraId="1CA83691" w14:textId="77777777" w:rsidR="00114875" w:rsidRPr="006E0455" w:rsidRDefault="00114875" w:rsidP="002A58CB">
            <w:pPr>
              <w:numPr>
                <w:ilvl w:val="1"/>
                <w:numId w:val="1"/>
              </w:numPr>
              <w:tabs>
                <w:tab w:val="num" w:pos="270"/>
              </w:tabs>
              <w:jc w:val="both"/>
              <w:rPr>
                <w:rFonts w:ascii="Arial" w:hAnsi="Arial" w:cs="Arial"/>
                <w:szCs w:val="24"/>
              </w:rPr>
            </w:pPr>
            <w:r w:rsidRPr="006E0455">
              <w:rPr>
                <w:rFonts w:ascii="Arial" w:hAnsi="Arial" w:cs="Arial"/>
                <w:szCs w:val="24"/>
              </w:rPr>
              <w:t xml:space="preserve">Flash CS6 : Développement en </w:t>
            </w:r>
            <w:proofErr w:type="spellStart"/>
            <w:r w:rsidRPr="006E0455">
              <w:rPr>
                <w:rFonts w:ascii="Arial" w:hAnsi="Arial" w:cs="Arial"/>
                <w:szCs w:val="24"/>
              </w:rPr>
              <w:t>ActionScript</w:t>
            </w:r>
            <w:proofErr w:type="spellEnd"/>
            <w:r w:rsidRPr="006E0455">
              <w:rPr>
                <w:rFonts w:ascii="Arial" w:hAnsi="Arial" w:cs="Arial"/>
                <w:szCs w:val="24"/>
              </w:rPr>
              <w:t xml:space="preserve"> 3 de composants supplémentaires pour </w:t>
            </w:r>
            <w:proofErr w:type="spellStart"/>
            <w:r w:rsidRPr="006E0455">
              <w:rPr>
                <w:rFonts w:ascii="Arial" w:hAnsi="Arial" w:cs="Arial"/>
                <w:szCs w:val="24"/>
              </w:rPr>
              <w:t>Captivate</w:t>
            </w:r>
            <w:proofErr w:type="spellEnd"/>
          </w:p>
          <w:p w14:paraId="7C4219C9" w14:textId="77777777" w:rsidR="00114875" w:rsidRPr="006E0455" w:rsidRDefault="00114875" w:rsidP="002A58CB">
            <w:pPr>
              <w:numPr>
                <w:ilvl w:val="1"/>
                <w:numId w:val="1"/>
              </w:numPr>
              <w:tabs>
                <w:tab w:val="num" w:pos="270"/>
              </w:tabs>
              <w:jc w:val="both"/>
              <w:rPr>
                <w:rFonts w:ascii="Arial" w:hAnsi="Arial" w:cs="Arial"/>
                <w:szCs w:val="24"/>
              </w:rPr>
            </w:pPr>
            <w:r w:rsidRPr="006E0455">
              <w:rPr>
                <w:rFonts w:ascii="Arial" w:hAnsi="Arial" w:cs="Arial"/>
                <w:szCs w:val="24"/>
              </w:rPr>
              <w:t>E-</w:t>
            </w:r>
            <w:proofErr w:type="spellStart"/>
            <w:r w:rsidRPr="006E0455">
              <w:rPr>
                <w:rFonts w:ascii="Arial" w:hAnsi="Arial" w:cs="Arial"/>
                <w:szCs w:val="24"/>
              </w:rPr>
              <w:t>doceo</w:t>
            </w:r>
            <w:proofErr w:type="spellEnd"/>
            <w:r w:rsidRPr="006E0455">
              <w:rPr>
                <w:rFonts w:ascii="Arial" w:hAnsi="Arial" w:cs="Arial"/>
                <w:szCs w:val="24"/>
              </w:rPr>
              <w:t xml:space="preserve"> </w:t>
            </w:r>
            <w:proofErr w:type="spellStart"/>
            <w:r w:rsidRPr="006E0455">
              <w:rPr>
                <w:rFonts w:ascii="Arial" w:hAnsi="Arial" w:cs="Arial"/>
                <w:szCs w:val="24"/>
              </w:rPr>
              <w:t>anim</w:t>
            </w:r>
            <w:proofErr w:type="spellEnd"/>
            <w:r w:rsidRPr="006E0455">
              <w:rPr>
                <w:rFonts w:ascii="Arial" w:hAnsi="Arial" w:cs="Arial"/>
                <w:szCs w:val="24"/>
              </w:rPr>
              <w:t xml:space="preserve"> </w:t>
            </w:r>
            <w:proofErr w:type="spellStart"/>
            <w:r w:rsidRPr="006E0455">
              <w:rPr>
                <w:rFonts w:ascii="Arial" w:hAnsi="Arial" w:cs="Arial"/>
                <w:szCs w:val="24"/>
              </w:rPr>
              <w:t>Gallery</w:t>
            </w:r>
            <w:proofErr w:type="spellEnd"/>
            <w:r w:rsidRPr="006E0455">
              <w:rPr>
                <w:rFonts w:ascii="Arial" w:hAnsi="Arial" w:cs="Arial"/>
                <w:szCs w:val="24"/>
              </w:rPr>
              <w:t xml:space="preserve"> : Bibliothèque d’animations utilisées dans les didacticiels</w:t>
            </w:r>
            <w:r w:rsidR="002B37A5" w:rsidRPr="006E0455">
              <w:rPr>
                <w:rFonts w:ascii="Arial" w:hAnsi="Arial" w:cs="Arial"/>
                <w:szCs w:val="24"/>
              </w:rPr>
              <w:br/>
            </w:r>
          </w:p>
          <w:p w14:paraId="0EE42E4E" w14:textId="28182F30" w:rsidR="00114875" w:rsidRPr="006E0455" w:rsidRDefault="00114875" w:rsidP="002A58CB">
            <w:pPr>
              <w:numPr>
                <w:ilvl w:val="0"/>
                <w:numId w:val="1"/>
              </w:numPr>
              <w:jc w:val="both"/>
              <w:rPr>
                <w:rFonts w:ascii="Arial" w:hAnsi="Arial" w:cs="Arial"/>
                <w:szCs w:val="24"/>
              </w:rPr>
            </w:pPr>
            <w:r w:rsidRPr="006E0455">
              <w:rPr>
                <w:rFonts w:ascii="Arial" w:hAnsi="Arial" w:cs="Arial"/>
                <w:szCs w:val="24"/>
              </w:rPr>
              <w:t>Les soumissionnaires peuvent proposer le cas échéant dans leur offre d’autres outils susceptibles d’intéresser l’</w:t>
            </w:r>
            <w:r w:rsidR="00A93FB2" w:rsidRPr="006E0455">
              <w:rPr>
                <w:rFonts w:ascii="Arial" w:hAnsi="Arial" w:cs="Arial"/>
                <w:szCs w:val="24"/>
              </w:rPr>
              <w:t>ACOSS</w:t>
            </w:r>
            <w:r w:rsidR="00794EC3" w:rsidRPr="006E0455">
              <w:rPr>
                <w:rFonts w:ascii="Arial" w:hAnsi="Arial" w:cs="Arial"/>
                <w:szCs w:val="24"/>
              </w:rPr>
              <w:t xml:space="preserve"> -UCN</w:t>
            </w:r>
            <w:r w:rsidRPr="006E0455">
              <w:rPr>
                <w:rFonts w:ascii="Arial" w:hAnsi="Arial" w:cs="Arial"/>
                <w:szCs w:val="24"/>
              </w:rPr>
              <w:t>.</w:t>
            </w:r>
          </w:p>
          <w:p w14:paraId="62D12A98" w14:textId="77777777" w:rsidR="00112172" w:rsidRPr="006E0455" w:rsidRDefault="00112172" w:rsidP="00547DB6">
            <w:pPr>
              <w:jc w:val="both"/>
              <w:rPr>
                <w:rFonts w:ascii="Arial" w:hAnsi="Arial" w:cs="Arial"/>
                <w:sz w:val="12"/>
                <w:szCs w:val="24"/>
              </w:rPr>
            </w:pPr>
          </w:p>
          <w:p w14:paraId="0D5BF545" w14:textId="77777777" w:rsidR="00112172" w:rsidRPr="006E0455" w:rsidRDefault="00112172" w:rsidP="00547DB6">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1BDD08B3" w14:textId="77777777" w:rsidR="00112172" w:rsidRPr="006E0455" w:rsidRDefault="00112172" w:rsidP="00112172">
            <w:pPr>
              <w:numPr>
                <w:ilvl w:val="0"/>
                <w:numId w:val="1"/>
              </w:numPr>
              <w:jc w:val="both"/>
              <w:rPr>
                <w:rFonts w:ascii="Arial" w:hAnsi="Arial" w:cs="Arial"/>
                <w:szCs w:val="24"/>
              </w:rPr>
            </w:pPr>
            <w:r w:rsidRPr="006E0455">
              <w:rPr>
                <w:rFonts w:ascii="Arial" w:hAnsi="Arial" w:cs="Arial"/>
                <w:szCs w:val="24"/>
              </w:rPr>
              <w:t>Maquette</w:t>
            </w:r>
          </w:p>
          <w:p w14:paraId="09A36A16" w14:textId="77777777" w:rsidR="00112172" w:rsidRPr="006E0455" w:rsidRDefault="00112172" w:rsidP="00112172">
            <w:pPr>
              <w:numPr>
                <w:ilvl w:val="0"/>
                <w:numId w:val="1"/>
              </w:numPr>
              <w:jc w:val="both"/>
              <w:rPr>
                <w:rFonts w:ascii="Arial" w:hAnsi="Arial" w:cs="Arial"/>
                <w:szCs w:val="24"/>
              </w:rPr>
            </w:pPr>
            <w:r w:rsidRPr="006E0455">
              <w:rPr>
                <w:rFonts w:ascii="Arial" w:hAnsi="Arial" w:cs="Arial"/>
                <w:szCs w:val="24"/>
              </w:rPr>
              <w:t>Script</w:t>
            </w:r>
          </w:p>
          <w:p w14:paraId="5D29842A" w14:textId="77777777" w:rsidR="00112172" w:rsidRPr="006E0455" w:rsidRDefault="00112172" w:rsidP="00112172">
            <w:pPr>
              <w:numPr>
                <w:ilvl w:val="0"/>
                <w:numId w:val="1"/>
              </w:numPr>
              <w:jc w:val="both"/>
              <w:rPr>
                <w:rFonts w:ascii="Arial" w:hAnsi="Arial" w:cs="Arial"/>
                <w:szCs w:val="24"/>
              </w:rPr>
            </w:pPr>
            <w:r w:rsidRPr="006E0455">
              <w:rPr>
                <w:rFonts w:ascii="Arial" w:hAnsi="Arial" w:cs="Arial"/>
                <w:szCs w:val="24"/>
              </w:rPr>
              <w:t xml:space="preserve">Story </w:t>
            </w:r>
            <w:proofErr w:type="spellStart"/>
            <w:r w:rsidRPr="006E0455">
              <w:rPr>
                <w:rFonts w:ascii="Arial" w:hAnsi="Arial" w:cs="Arial"/>
                <w:szCs w:val="24"/>
              </w:rPr>
              <w:t>Board</w:t>
            </w:r>
            <w:proofErr w:type="spellEnd"/>
          </w:p>
          <w:p w14:paraId="1CC0259D" w14:textId="77777777" w:rsidR="002A58CB" w:rsidRPr="006E0455" w:rsidRDefault="002A58CB" w:rsidP="00112172">
            <w:pPr>
              <w:numPr>
                <w:ilvl w:val="0"/>
                <w:numId w:val="1"/>
              </w:numPr>
              <w:jc w:val="both"/>
              <w:rPr>
                <w:rFonts w:ascii="Arial" w:hAnsi="Arial" w:cs="Arial"/>
                <w:szCs w:val="24"/>
              </w:rPr>
            </w:pPr>
            <w:r w:rsidRPr="006E0455">
              <w:rPr>
                <w:rFonts w:ascii="Arial" w:hAnsi="Arial" w:cs="Arial"/>
                <w:szCs w:val="24"/>
              </w:rPr>
              <w:t>Didacticiels</w:t>
            </w:r>
          </w:p>
          <w:p w14:paraId="126FB029" w14:textId="77777777" w:rsidR="00112172" w:rsidRPr="006E0455" w:rsidRDefault="00112172" w:rsidP="00112172">
            <w:pPr>
              <w:jc w:val="both"/>
              <w:rPr>
                <w:rFonts w:ascii="Arial" w:hAnsi="Arial" w:cs="Arial"/>
                <w:sz w:val="12"/>
                <w:szCs w:val="24"/>
              </w:rPr>
            </w:pPr>
          </w:p>
        </w:tc>
      </w:tr>
    </w:tbl>
    <w:p w14:paraId="7BEC92F2" w14:textId="77777777" w:rsidR="00333864" w:rsidRPr="006E0455" w:rsidRDefault="00333864" w:rsidP="00333864">
      <w:pPr>
        <w:tabs>
          <w:tab w:val="left" w:pos="567"/>
        </w:tabs>
        <w:jc w:val="both"/>
        <w:rPr>
          <w:rFonts w:ascii="Arial" w:hAnsi="Arial" w:cs="Arial"/>
          <w:b/>
          <w:u w:val="single"/>
        </w:rPr>
      </w:pPr>
    </w:p>
    <w:p w14:paraId="3DCE59BB" w14:textId="77777777" w:rsidR="00112172" w:rsidRPr="006E0455" w:rsidRDefault="00112172">
      <w:pPr>
        <w:spacing w:after="200" w:line="276" w:lineRule="auto"/>
        <w:rPr>
          <w:rFonts w:ascii="Arial" w:hAnsi="Arial" w:cs="Arial"/>
          <w:b/>
          <w:u w:val="single"/>
        </w:rPr>
      </w:pPr>
      <w:r w:rsidRPr="006E0455">
        <w:rPr>
          <w:rFonts w:ascii="Arial" w:hAnsi="Arial" w:cs="Arial"/>
          <w:b/>
          <w:u w:val="single"/>
        </w:rPr>
        <w:br w:type="page"/>
      </w:r>
    </w:p>
    <w:p w14:paraId="305532AD" w14:textId="77777777" w:rsidR="00112172" w:rsidRPr="006E0455" w:rsidRDefault="00112172" w:rsidP="00112172">
      <w:pPr>
        <w:tabs>
          <w:tab w:val="left" w:pos="567"/>
        </w:tabs>
        <w:jc w:val="both"/>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5EB79565" w14:textId="77777777" w:rsidTr="00547DB6">
        <w:tc>
          <w:tcPr>
            <w:tcW w:w="9288" w:type="dxa"/>
            <w:vAlign w:val="center"/>
          </w:tcPr>
          <w:p w14:paraId="4F85E539" w14:textId="7BBAD58D" w:rsidR="00112172" w:rsidRPr="006E0455" w:rsidRDefault="002B37A5" w:rsidP="00112172">
            <w:pPr>
              <w:numPr>
                <w:ilvl w:val="0"/>
                <w:numId w:val="2"/>
              </w:numPr>
              <w:rPr>
                <w:rFonts w:ascii="Arial" w:hAnsi="Arial" w:cs="Arial"/>
                <w:b/>
                <w:sz w:val="22"/>
                <w:szCs w:val="24"/>
              </w:rPr>
            </w:pPr>
            <w:r w:rsidRPr="006E0455">
              <w:rPr>
                <w:rFonts w:ascii="Arial" w:hAnsi="Arial" w:cs="Arial"/>
                <w:b/>
                <w:sz w:val="22"/>
                <w:szCs w:val="24"/>
              </w:rPr>
              <w:t>F06</w:t>
            </w:r>
            <w:r w:rsidR="00112172" w:rsidRPr="006E0455">
              <w:rPr>
                <w:rFonts w:ascii="Arial" w:hAnsi="Arial" w:cs="Arial"/>
                <w:b/>
                <w:sz w:val="22"/>
                <w:szCs w:val="24"/>
              </w:rPr>
              <w:t xml:space="preserve"> : Dispense d'une formation </w:t>
            </w:r>
          </w:p>
        </w:tc>
      </w:tr>
      <w:tr w:rsidR="00112172" w:rsidRPr="006E0455" w14:paraId="220AFDAF" w14:textId="77777777" w:rsidTr="00547DB6">
        <w:tc>
          <w:tcPr>
            <w:tcW w:w="9288" w:type="dxa"/>
            <w:vAlign w:val="center"/>
          </w:tcPr>
          <w:p w14:paraId="43EB2DCA" w14:textId="77777777" w:rsidR="00112172" w:rsidRPr="006E0455" w:rsidRDefault="00112172" w:rsidP="00547DB6">
            <w:pPr>
              <w:rPr>
                <w:rFonts w:ascii="Arial" w:hAnsi="Arial" w:cs="Arial"/>
                <w:sz w:val="12"/>
                <w:szCs w:val="24"/>
                <w:u w:val="single"/>
              </w:rPr>
            </w:pPr>
          </w:p>
          <w:p w14:paraId="30488004" w14:textId="77777777" w:rsidR="00112172" w:rsidRPr="006E0455" w:rsidRDefault="00112172" w:rsidP="00547DB6">
            <w:pPr>
              <w:jc w:val="both"/>
              <w:rPr>
                <w:rFonts w:ascii="Arial" w:hAnsi="Arial" w:cs="Arial"/>
                <w:szCs w:val="24"/>
                <w:u w:val="single"/>
              </w:rPr>
            </w:pPr>
            <w:r w:rsidRPr="006E0455">
              <w:rPr>
                <w:rFonts w:ascii="Arial" w:hAnsi="Arial" w:cs="Arial"/>
                <w:szCs w:val="24"/>
                <w:u w:val="single"/>
              </w:rPr>
              <w:t>1/ Contenu de la prestation</w:t>
            </w:r>
          </w:p>
          <w:p w14:paraId="6863E6ED" w14:textId="77777777" w:rsidR="00CA65FB" w:rsidRPr="006E0455" w:rsidRDefault="00CA65FB" w:rsidP="00E53610">
            <w:pPr>
              <w:jc w:val="both"/>
              <w:rPr>
                <w:rFonts w:ascii="Arial" w:hAnsi="Arial" w:cs="Arial"/>
                <w:szCs w:val="24"/>
              </w:rPr>
            </w:pPr>
            <w:r w:rsidRPr="006E0455">
              <w:rPr>
                <w:rFonts w:ascii="Arial" w:hAnsi="Arial" w:cs="Arial"/>
                <w:szCs w:val="24"/>
              </w:rPr>
              <w:t xml:space="preserve">Il s'agit de dispenser une formation métier ou outil en présentiel par </w:t>
            </w:r>
            <w:r w:rsidR="005343B3" w:rsidRPr="006E0455">
              <w:rPr>
                <w:rFonts w:ascii="Arial" w:hAnsi="Arial" w:cs="Arial"/>
                <w:szCs w:val="24"/>
              </w:rPr>
              <w:t>un</w:t>
            </w:r>
            <w:r w:rsidRPr="006E0455">
              <w:rPr>
                <w:rFonts w:ascii="Arial" w:hAnsi="Arial" w:cs="Arial"/>
                <w:szCs w:val="24"/>
              </w:rPr>
              <w:t xml:space="preserve"> formateur (éventuellement accompagné par un formateur mis à disposition par la Branche) :</w:t>
            </w:r>
          </w:p>
          <w:p w14:paraId="5B9F0B41" w14:textId="77777777" w:rsidR="00CA65FB" w:rsidRPr="006E0455" w:rsidRDefault="00CA65FB" w:rsidP="00CA65FB">
            <w:pPr>
              <w:numPr>
                <w:ilvl w:val="1"/>
                <w:numId w:val="1"/>
              </w:numPr>
              <w:tabs>
                <w:tab w:val="num" w:pos="270"/>
              </w:tabs>
              <w:jc w:val="both"/>
              <w:rPr>
                <w:rFonts w:ascii="Arial" w:hAnsi="Arial" w:cs="Arial"/>
                <w:szCs w:val="24"/>
              </w:rPr>
            </w:pPr>
            <w:r w:rsidRPr="006E0455">
              <w:rPr>
                <w:rFonts w:ascii="Arial" w:hAnsi="Arial" w:cs="Arial"/>
                <w:szCs w:val="24"/>
              </w:rPr>
              <w:t>Dispense de la formation</w:t>
            </w:r>
          </w:p>
          <w:p w14:paraId="7F7FB1CC" w14:textId="77777777" w:rsidR="00CA65FB" w:rsidRPr="006E0455" w:rsidRDefault="00CA65FB" w:rsidP="00CA65FB">
            <w:pPr>
              <w:numPr>
                <w:ilvl w:val="1"/>
                <w:numId w:val="1"/>
              </w:numPr>
              <w:tabs>
                <w:tab w:val="num" w:pos="270"/>
              </w:tabs>
              <w:jc w:val="both"/>
              <w:rPr>
                <w:rFonts w:ascii="Arial" w:hAnsi="Arial" w:cs="Arial"/>
                <w:szCs w:val="24"/>
              </w:rPr>
            </w:pPr>
            <w:r w:rsidRPr="006E0455">
              <w:rPr>
                <w:rFonts w:ascii="Arial" w:hAnsi="Arial" w:cs="Arial"/>
                <w:szCs w:val="24"/>
              </w:rPr>
              <w:t>Evaluation à chaud des stagiaires (sur leurs acquis et sur la dispense)</w:t>
            </w:r>
          </w:p>
          <w:p w14:paraId="60D4E29B" w14:textId="77777777" w:rsidR="00CA65FB" w:rsidRPr="006E0455" w:rsidRDefault="00CA65FB" w:rsidP="00CA65FB">
            <w:pPr>
              <w:numPr>
                <w:ilvl w:val="1"/>
                <w:numId w:val="1"/>
              </w:numPr>
              <w:tabs>
                <w:tab w:val="num" w:pos="270"/>
              </w:tabs>
              <w:jc w:val="both"/>
              <w:rPr>
                <w:rFonts w:ascii="Arial" w:hAnsi="Arial" w:cs="Arial"/>
                <w:szCs w:val="24"/>
              </w:rPr>
            </w:pPr>
            <w:r w:rsidRPr="006E0455">
              <w:rPr>
                <w:rFonts w:ascii="Arial" w:hAnsi="Arial" w:cs="Arial"/>
                <w:szCs w:val="24"/>
              </w:rPr>
              <w:t>Rédaction de la synthèse des évaluations à chaud</w:t>
            </w:r>
          </w:p>
          <w:p w14:paraId="62064C1E" w14:textId="551AA13E" w:rsidR="00CA65FB" w:rsidRPr="006E0455" w:rsidRDefault="00CA65FB" w:rsidP="00CA65FB">
            <w:pPr>
              <w:numPr>
                <w:ilvl w:val="1"/>
                <w:numId w:val="1"/>
              </w:numPr>
              <w:tabs>
                <w:tab w:val="num" w:pos="270"/>
              </w:tabs>
              <w:jc w:val="both"/>
              <w:rPr>
                <w:rFonts w:ascii="Arial" w:hAnsi="Arial" w:cs="Arial"/>
                <w:szCs w:val="24"/>
              </w:rPr>
            </w:pPr>
            <w:r w:rsidRPr="006E0455">
              <w:rPr>
                <w:rFonts w:ascii="Arial" w:hAnsi="Arial" w:cs="Arial"/>
                <w:szCs w:val="24"/>
              </w:rPr>
              <w:t>Signalement par le formateur des incidents. La gestion d'une base d'incident</w:t>
            </w:r>
            <w:r w:rsidR="00633E38" w:rsidRPr="006E0455">
              <w:rPr>
                <w:rFonts w:ascii="Arial" w:hAnsi="Arial" w:cs="Arial"/>
                <w:szCs w:val="24"/>
              </w:rPr>
              <w:t>s</w:t>
            </w:r>
            <w:r w:rsidRPr="006E0455">
              <w:rPr>
                <w:rFonts w:ascii="Arial" w:hAnsi="Arial" w:cs="Arial"/>
                <w:szCs w:val="24"/>
              </w:rPr>
              <w:t xml:space="preserve"> permet d'identifier et de traiter les retours </w:t>
            </w:r>
            <w:r w:rsidR="009A40D0" w:rsidRPr="006E0455">
              <w:rPr>
                <w:rFonts w:ascii="Arial" w:hAnsi="Arial" w:cs="Arial"/>
                <w:szCs w:val="24"/>
              </w:rPr>
              <w:t xml:space="preserve">des formateurs sur </w:t>
            </w:r>
            <w:r w:rsidRPr="006E0455">
              <w:rPr>
                <w:rFonts w:ascii="Arial" w:hAnsi="Arial" w:cs="Arial"/>
                <w:szCs w:val="24"/>
              </w:rPr>
              <w:t>:</w:t>
            </w:r>
          </w:p>
          <w:p w14:paraId="26A305C0" w14:textId="56FB0AAB" w:rsidR="00CA65FB" w:rsidRPr="006E0455" w:rsidRDefault="00FC171B" w:rsidP="00CA65FB">
            <w:pPr>
              <w:numPr>
                <w:ilvl w:val="2"/>
                <w:numId w:val="1"/>
              </w:numPr>
              <w:jc w:val="both"/>
              <w:rPr>
                <w:rFonts w:ascii="Arial" w:hAnsi="Arial" w:cs="Arial"/>
                <w:szCs w:val="24"/>
              </w:rPr>
            </w:pPr>
            <w:r w:rsidRPr="006E0455">
              <w:rPr>
                <w:rFonts w:ascii="Arial" w:hAnsi="Arial" w:cs="Arial"/>
                <w:szCs w:val="24"/>
              </w:rPr>
              <w:t>Des</w:t>
            </w:r>
            <w:r w:rsidR="00CA65FB" w:rsidRPr="006E0455">
              <w:rPr>
                <w:rFonts w:ascii="Arial" w:hAnsi="Arial" w:cs="Arial"/>
                <w:szCs w:val="24"/>
              </w:rPr>
              <w:t xml:space="preserve"> problèmes liés à la formation elle-même (contenu insuffisant, </w:t>
            </w:r>
            <w:r w:rsidR="009A40D0" w:rsidRPr="006E0455">
              <w:rPr>
                <w:rFonts w:ascii="Arial" w:hAnsi="Arial" w:cs="Arial"/>
                <w:szCs w:val="24"/>
              </w:rPr>
              <w:t>prérequis</w:t>
            </w:r>
            <w:r w:rsidR="00CA65FB" w:rsidRPr="006E0455">
              <w:rPr>
                <w:rFonts w:ascii="Arial" w:hAnsi="Arial" w:cs="Arial"/>
                <w:szCs w:val="24"/>
              </w:rPr>
              <w:t xml:space="preserve"> manquant, question complémentaire récurrente, etc.)</w:t>
            </w:r>
          </w:p>
          <w:p w14:paraId="57204AF9" w14:textId="48CED94F" w:rsidR="00CA65FB" w:rsidRPr="006E0455" w:rsidRDefault="00FC171B" w:rsidP="00CA65FB">
            <w:pPr>
              <w:numPr>
                <w:ilvl w:val="2"/>
                <w:numId w:val="1"/>
              </w:numPr>
              <w:jc w:val="both"/>
              <w:rPr>
                <w:rFonts w:ascii="Arial" w:hAnsi="Arial" w:cs="Arial"/>
                <w:szCs w:val="24"/>
              </w:rPr>
            </w:pPr>
            <w:r w:rsidRPr="006E0455">
              <w:rPr>
                <w:rFonts w:ascii="Arial" w:hAnsi="Arial" w:cs="Arial"/>
                <w:szCs w:val="24"/>
              </w:rPr>
              <w:t>Des</w:t>
            </w:r>
            <w:r w:rsidR="00CA65FB" w:rsidRPr="006E0455">
              <w:rPr>
                <w:rFonts w:ascii="Arial" w:hAnsi="Arial" w:cs="Arial"/>
                <w:szCs w:val="24"/>
              </w:rPr>
              <w:t xml:space="preserve"> problèmes liés à la population : les </w:t>
            </w:r>
            <w:r w:rsidR="009A40D0" w:rsidRPr="006E0455">
              <w:rPr>
                <w:rFonts w:ascii="Arial" w:hAnsi="Arial" w:cs="Arial"/>
                <w:szCs w:val="24"/>
              </w:rPr>
              <w:t>prérequis</w:t>
            </w:r>
            <w:r w:rsidR="00CA65FB" w:rsidRPr="006E0455">
              <w:rPr>
                <w:rFonts w:ascii="Arial" w:hAnsi="Arial" w:cs="Arial"/>
                <w:szCs w:val="24"/>
              </w:rPr>
              <w:t xml:space="preserve"> ne sont pas respectés, les populations sont trop hétérogènes, etc.</w:t>
            </w:r>
          </w:p>
          <w:p w14:paraId="0CE92374" w14:textId="4715EE85" w:rsidR="00112172" w:rsidRPr="006E0455" w:rsidRDefault="00FC171B" w:rsidP="00CA65FB">
            <w:pPr>
              <w:numPr>
                <w:ilvl w:val="2"/>
                <w:numId w:val="1"/>
              </w:numPr>
              <w:jc w:val="both"/>
              <w:rPr>
                <w:rFonts w:ascii="Arial" w:hAnsi="Arial" w:cs="Arial"/>
                <w:szCs w:val="24"/>
              </w:rPr>
            </w:pPr>
            <w:r w:rsidRPr="006E0455">
              <w:rPr>
                <w:rFonts w:ascii="Arial" w:hAnsi="Arial" w:cs="Arial"/>
                <w:szCs w:val="24"/>
              </w:rPr>
              <w:t>Des</w:t>
            </w:r>
            <w:r w:rsidR="00CA65FB" w:rsidRPr="006E0455">
              <w:rPr>
                <w:rFonts w:ascii="Arial" w:hAnsi="Arial" w:cs="Arial"/>
                <w:szCs w:val="24"/>
              </w:rPr>
              <w:t xml:space="preserve"> problèmes de logistique (salle, base école, etc.)</w:t>
            </w:r>
          </w:p>
          <w:p w14:paraId="6701C951" w14:textId="77777777" w:rsidR="00CA65FB" w:rsidRPr="006E0455" w:rsidRDefault="00CA65FB" w:rsidP="00CA65FB">
            <w:pPr>
              <w:jc w:val="both"/>
              <w:rPr>
                <w:rFonts w:ascii="Arial" w:hAnsi="Arial" w:cs="Arial"/>
                <w:sz w:val="12"/>
                <w:szCs w:val="24"/>
              </w:rPr>
            </w:pPr>
          </w:p>
          <w:p w14:paraId="4A9520C3" w14:textId="679FB0BB" w:rsidR="00112172" w:rsidRPr="006E0455" w:rsidRDefault="00112172" w:rsidP="00547DB6">
            <w:pPr>
              <w:jc w:val="both"/>
              <w:rPr>
                <w:rFonts w:ascii="Arial" w:hAnsi="Arial" w:cs="Arial"/>
                <w:szCs w:val="24"/>
                <w:u w:val="single"/>
              </w:rPr>
            </w:pPr>
            <w:r w:rsidRPr="006E0455">
              <w:rPr>
                <w:rFonts w:ascii="Arial" w:hAnsi="Arial" w:cs="Arial"/>
                <w:szCs w:val="24"/>
                <w:u w:val="single"/>
              </w:rPr>
              <w:t xml:space="preserve">2/ Antécédents et </w:t>
            </w:r>
            <w:r w:rsidR="009A40D0" w:rsidRPr="006E0455">
              <w:rPr>
                <w:rFonts w:ascii="Arial" w:hAnsi="Arial" w:cs="Arial"/>
                <w:szCs w:val="24"/>
                <w:u w:val="single"/>
              </w:rPr>
              <w:t>prérequis</w:t>
            </w:r>
          </w:p>
          <w:p w14:paraId="5616A7BD" w14:textId="2F33419C" w:rsidR="00112172" w:rsidRPr="006E0455" w:rsidRDefault="00112172" w:rsidP="00547DB6">
            <w:pPr>
              <w:numPr>
                <w:ilvl w:val="0"/>
                <w:numId w:val="1"/>
              </w:numPr>
              <w:jc w:val="both"/>
              <w:rPr>
                <w:rFonts w:ascii="Arial" w:hAnsi="Arial" w:cs="Arial"/>
                <w:szCs w:val="24"/>
              </w:rPr>
            </w:pPr>
            <w:r w:rsidRPr="006E0455">
              <w:rPr>
                <w:rFonts w:ascii="Arial" w:hAnsi="Arial" w:cs="Arial"/>
                <w:szCs w:val="24"/>
              </w:rPr>
              <w:t>Présentation par l’</w:t>
            </w:r>
            <w:r w:rsidR="00A93FB2" w:rsidRPr="006E0455">
              <w:rPr>
                <w:rFonts w:ascii="Arial" w:hAnsi="Arial" w:cs="Arial"/>
                <w:szCs w:val="24"/>
              </w:rPr>
              <w:t>ACOSS</w:t>
            </w:r>
            <w:r w:rsidR="00E53610" w:rsidRPr="006E0455">
              <w:rPr>
                <w:rFonts w:ascii="Arial" w:hAnsi="Arial" w:cs="Arial"/>
                <w:szCs w:val="24"/>
              </w:rPr>
              <w:t xml:space="preserve"> - UCN</w:t>
            </w:r>
            <w:r w:rsidRPr="006E0455">
              <w:rPr>
                <w:rFonts w:ascii="Arial" w:hAnsi="Arial" w:cs="Arial"/>
                <w:szCs w:val="24"/>
              </w:rPr>
              <w:t xml:space="preserve"> du contexte du projet</w:t>
            </w:r>
          </w:p>
          <w:p w14:paraId="3E2DE1C4" w14:textId="77777777" w:rsidR="00112172" w:rsidRPr="006E0455" w:rsidRDefault="00112172" w:rsidP="00547DB6">
            <w:pPr>
              <w:numPr>
                <w:ilvl w:val="0"/>
                <w:numId w:val="1"/>
              </w:numPr>
              <w:jc w:val="both"/>
              <w:rPr>
                <w:rFonts w:ascii="Arial" w:hAnsi="Arial" w:cs="Arial"/>
                <w:szCs w:val="24"/>
              </w:rPr>
            </w:pPr>
            <w:r w:rsidRPr="006E0455">
              <w:rPr>
                <w:rFonts w:ascii="Arial" w:hAnsi="Arial" w:cs="Arial"/>
                <w:szCs w:val="24"/>
              </w:rPr>
              <w:t>Documentation fonctionnelle et technique du projet</w:t>
            </w:r>
          </w:p>
          <w:p w14:paraId="013AE975" w14:textId="77777777" w:rsidR="00112172" w:rsidRPr="006E0455" w:rsidRDefault="00CA65FB" w:rsidP="00547DB6">
            <w:pPr>
              <w:numPr>
                <w:ilvl w:val="0"/>
                <w:numId w:val="1"/>
              </w:numPr>
              <w:jc w:val="both"/>
              <w:rPr>
                <w:rFonts w:ascii="Arial" w:hAnsi="Arial" w:cs="Arial"/>
                <w:szCs w:val="24"/>
              </w:rPr>
            </w:pPr>
            <w:r w:rsidRPr="006E0455">
              <w:rPr>
                <w:rFonts w:ascii="Arial" w:hAnsi="Arial" w:cs="Arial"/>
                <w:szCs w:val="24"/>
              </w:rPr>
              <w:t>Dossier de conception de la formation</w:t>
            </w:r>
          </w:p>
          <w:p w14:paraId="4C1AEB65" w14:textId="77777777" w:rsidR="00112172" w:rsidRPr="006E0455" w:rsidRDefault="00112172" w:rsidP="00547DB6">
            <w:pPr>
              <w:jc w:val="both"/>
              <w:rPr>
                <w:rFonts w:ascii="Arial" w:hAnsi="Arial" w:cs="Arial"/>
                <w:sz w:val="12"/>
                <w:szCs w:val="24"/>
              </w:rPr>
            </w:pPr>
          </w:p>
          <w:p w14:paraId="3FC55CE1" w14:textId="77777777" w:rsidR="00112172" w:rsidRPr="006E0455" w:rsidRDefault="00112172" w:rsidP="00547DB6">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11890B38" w14:textId="77777777" w:rsidR="00CA65FB" w:rsidRPr="006E0455" w:rsidRDefault="00CA65FB" w:rsidP="00CA65FB">
            <w:pPr>
              <w:numPr>
                <w:ilvl w:val="0"/>
                <w:numId w:val="1"/>
              </w:numPr>
              <w:jc w:val="both"/>
              <w:rPr>
                <w:rFonts w:ascii="Arial" w:hAnsi="Arial" w:cs="Arial"/>
                <w:szCs w:val="24"/>
              </w:rPr>
            </w:pPr>
            <w:r w:rsidRPr="006E0455">
              <w:rPr>
                <w:rFonts w:ascii="Arial" w:hAnsi="Arial" w:cs="Arial"/>
                <w:szCs w:val="24"/>
              </w:rPr>
              <w:t>Feuilles de présence</w:t>
            </w:r>
          </w:p>
          <w:p w14:paraId="518010E6" w14:textId="77777777" w:rsidR="00CA65FB" w:rsidRPr="006E0455" w:rsidRDefault="00CA65FB" w:rsidP="00CA65FB">
            <w:pPr>
              <w:numPr>
                <w:ilvl w:val="0"/>
                <w:numId w:val="1"/>
              </w:numPr>
              <w:jc w:val="both"/>
              <w:rPr>
                <w:rFonts w:ascii="Arial" w:hAnsi="Arial" w:cs="Arial"/>
                <w:szCs w:val="24"/>
              </w:rPr>
            </w:pPr>
            <w:r w:rsidRPr="006E0455">
              <w:rPr>
                <w:rFonts w:ascii="Arial" w:hAnsi="Arial" w:cs="Arial"/>
                <w:szCs w:val="24"/>
              </w:rPr>
              <w:t>Synthèse des évaluations à chaud</w:t>
            </w:r>
          </w:p>
          <w:p w14:paraId="3915322E" w14:textId="77777777" w:rsidR="00112172" w:rsidRPr="006E0455" w:rsidRDefault="00CA65FB" w:rsidP="00CA65FB">
            <w:pPr>
              <w:numPr>
                <w:ilvl w:val="0"/>
                <w:numId w:val="1"/>
              </w:numPr>
              <w:jc w:val="both"/>
              <w:rPr>
                <w:rFonts w:ascii="Arial" w:hAnsi="Arial" w:cs="Arial"/>
                <w:szCs w:val="24"/>
              </w:rPr>
            </w:pPr>
            <w:r w:rsidRPr="006E0455">
              <w:rPr>
                <w:rFonts w:ascii="Arial" w:hAnsi="Arial" w:cs="Arial"/>
                <w:szCs w:val="24"/>
              </w:rPr>
              <w:t>Fiches de signalement d'incident</w:t>
            </w:r>
          </w:p>
          <w:p w14:paraId="7D32D464" w14:textId="77777777" w:rsidR="00CA65FB" w:rsidRPr="006E0455" w:rsidRDefault="00CA65FB" w:rsidP="00CA65FB">
            <w:pPr>
              <w:jc w:val="both"/>
              <w:rPr>
                <w:rFonts w:ascii="Arial" w:hAnsi="Arial" w:cs="Arial"/>
                <w:sz w:val="12"/>
                <w:szCs w:val="24"/>
              </w:rPr>
            </w:pPr>
          </w:p>
        </w:tc>
      </w:tr>
    </w:tbl>
    <w:p w14:paraId="1AB2F812" w14:textId="77FFBF96" w:rsidR="008D68B5" w:rsidRPr="006E0455" w:rsidRDefault="008D68B5" w:rsidP="00CA6A37">
      <w:pPr>
        <w:tabs>
          <w:tab w:val="left" w:pos="567"/>
        </w:tabs>
        <w:jc w:val="both"/>
        <w:rPr>
          <w:rFonts w:ascii="Arial" w:hAnsi="Arial" w:cs="Arial"/>
          <w:b/>
          <w:u w:val="single"/>
        </w:rPr>
      </w:pPr>
    </w:p>
    <w:p w14:paraId="2965D84D" w14:textId="77777777" w:rsidR="0014194F" w:rsidRPr="006E0455" w:rsidRDefault="0014194F" w:rsidP="00CA6A37">
      <w:pPr>
        <w:tabs>
          <w:tab w:val="left" w:pos="567"/>
        </w:tabs>
        <w:jc w:val="both"/>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0F14FA25" w14:textId="77777777" w:rsidTr="00E06FE3">
        <w:tc>
          <w:tcPr>
            <w:tcW w:w="9288" w:type="dxa"/>
            <w:vAlign w:val="center"/>
          </w:tcPr>
          <w:p w14:paraId="1FDA26F3" w14:textId="77777777" w:rsidR="00E06FE3" w:rsidRPr="006E0455" w:rsidRDefault="00E06FE3" w:rsidP="00E06FE3">
            <w:pPr>
              <w:numPr>
                <w:ilvl w:val="0"/>
                <w:numId w:val="2"/>
              </w:numPr>
              <w:rPr>
                <w:rFonts w:ascii="Arial" w:hAnsi="Arial" w:cs="Arial"/>
                <w:b/>
                <w:sz w:val="22"/>
                <w:szCs w:val="24"/>
              </w:rPr>
            </w:pPr>
            <w:r w:rsidRPr="006E0455">
              <w:rPr>
                <w:rFonts w:ascii="Arial" w:hAnsi="Arial" w:cs="Arial"/>
                <w:b/>
                <w:sz w:val="22"/>
                <w:szCs w:val="24"/>
              </w:rPr>
              <w:t>F07 : Dispense d'une formation distancielle</w:t>
            </w:r>
          </w:p>
        </w:tc>
      </w:tr>
      <w:tr w:rsidR="00E336AD" w:rsidRPr="006E0455" w14:paraId="7E490239" w14:textId="77777777" w:rsidTr="00E06FE3">
        <w:tc>
          <w:tcPr>
            <w:tcW w:w="9288" w:type="dxa"/>
            <w:vAlign w:val="center"/>
          </w:tcPr>
          <w:p w14:paraId="32CD03F5" w14:textId="77777777" w:rsidR="00E06FE3" w:rsidRPr="006E0455" w:rsidRDefault="00E06FE3" w:rsidP="00E06FE3">
            <w:pPr>
              <w:rPr>
                <w:rFonts w:ascii="Arial" w:hAnsi="Arial" w:cs="Arial"/>
                <w:sz w:val="12"/>
                <w:szCs w:val="24"/>
                <w:u w:val="single"/>
              </w:rPr>
            </w:pPr>
          </w:p>
          <w:p w14:paraId="7E1D8F6A" w14:textId="77777777" w:rsidR="00E06FE3" w:rsidRPr="006E0455" w:rsidRDefault="00E06FE3" w:rsidP="00E06FE3">
            <w:pPr>
              <w:jc w:val="both"/>
              <w:rPr>
                <w:rFonts w:ascii="Arial" w:hAnsi="Arial" w:cs="Arial"/>
                <w:szCs w:val="24"/>
                <w:u w:val="single"/>
              </w:rPr>
            </w:pPr>
            <w:r w:rsidRPr="006E0455">
              <w:rPr>
                <w:rFonts w:ascii="Arial" w:hAnsi="Arial" w:cs="Arial"/>
                <w:szCs w:val="24"/>
                <w:u w:val="single"/>
              </w:rPr>
              <w:t>1/ Contenu de la prestation</w:t>
            </w:r>
          </w:p>
          <w:p w14:paraId="4F13C54D" w14:textId="77777777" w:rsidR="00E06FE3" w:rsidRPr="006E0455" w:rsidRDefault="00E06FE3" w:rsidP="00E53610">
            <w:pPr>
              <w:jc w:val="both"/>
              <w:rPr>
                <w:rFonts w:ascii="Arial" w:hAnsi="Arial" w:cs="Arial"/>
                <w:szCs w:val="24"/>
              </w:rPr>
            </w:pPr>
            <w:r w:rsidRPr="006E0455">
              <w:rPr>
                <w:rFonts w:ascii="Arial" w:hAnsi="Arial" w:cs="Arial"/>
                <w:szCs w:val="24"/>
              </w:rPr>
              <w:t>Il s'agit de dispenser une formation métier ou outil à distance (avec les outils de branche) par un formateur (éventuellement accompagné par un formateur mis à disposition par la Branche) :</w:t>
            </w:r>
          </w:p>
          <w:p w14:paraId="4484F51D" w14:textId="77777777" w:rsidR="00E06FE3" w:rsidRPr="006E0455" w:rsidRDefault="00E06FE3" w:rsidP="00E06FE3">
            <w:pPr>
              <w:numPr>
                <w:ilvl w:val="1"/>
                <w:numId w:val="1"/>
              </w:numPr>
              <w:tabs>
                <w:tab w:val="num" w:pos="270"/>
              </w:tabs>
              <w:jc w:val="both"/>
              <w:rPr>
                <w:rFonts w:ascii="Arial" w:hAnsi="Arial" w:cs="Arial"/>
                <w:szCs w:val="24"/>
              </w:rPr>
            </w:pPr>
            <w:r w:rsidRPr="006E0455">
              <w:rPr>
                <w:rFonts w:ascii="Arial" w:hAnsi="Arial" w:cs="Arial"/>
                <w:szCs w:val="24"/>
              </w:rPr>
              <w:t>Dispense de la formation</w:t>
            </w:r>
          </w:p>
          <w:p w14:paraId="3BBC20B8" w14:textId="77777777" w:rsidR="00E06FE3" w:rsidRPr="006E0455" w:rsidRDefault="00E06FE3" w:rsidP="00E06FE3">
            <w:pPr>
              <w:numPr>
                <w:ilvl w:val="1"/>
                <w:numId w:val="1"/>
              </w:numPr>
              <w:tabs>
                <w:tab w:val="num" w:pos="270"/>
              </w:tabs>
              <w:jc w:val="both"/>
              <w:rPr>
                <w:rFonts w:ascii="Arial" w:hAnsi="Arial" w:cs="Arial"/>
                <w:szCs w:val="24"/>
              </w:rPr>
            </w:pPr>
            <w:r w:rsidRPr="006E0455">
              <w:rPr>
                <w:rFonts w:ascii="Arial" w:hAnsi="Arial" w:cs="Arial"/>
                <w:szCs w:val="24"/>
              </w:rPr>
              <w:t>Evaluation à chaud des stagiaires (sur leurs acquis et sur la dispense)</w:t>
            </w:r>
          </w:p>
          <w:p w14:paraId="3B3FFBC0" w14:textId="77777777" w:rsidR="00E06FE3" w:rsidRPr="006E0455" w:rsidRDefault="00E06FE3" w:rsidP="00E06FE3">
            <w:pPr>
              <w:numPr>
                <w:ilvl w:val="1"/>
                <w:numId w:val="1"/>
              </w:numPr>
              <w:tabs>
                <w:tab w:val="num" w:pos="270"/>
              </w:tabs>
              <w:jc w:val="both"/>
              <w:rPr>
                <w:rFonts w:ascii="Arial" w:hAnsi="Arial" w:cs="Arial"/>
                <w:szCs w:val="24"/>
              </w:rPr>
            </w:pPr>
            <w:r w:rsidRPr="006E0455">
              <w:rPr>
                <w:rFonts w:ascii="Arial" w:hAnsi="Arial" w:cs="Arial"/>
                <w:szCs w:val="24"/>
              </w:rPr>
              <w:t>Rédaction de la synthèse des évaluations à chaud</w:t>
            </w:r>
          </w:p>
          <w:p w14:paraId="20A9C47A" w14:textId="4F01E495" w:rsidR="00E06FE3" w:rsidRPr="006E0455" w:rsidRDefault="00E06FE3" w:rsidP="00E06FE3">
            <w:pPr>
              <w:numPr>
                <w:ilvl w:val="1"/>
                <w:numId w:val="1"/>
              </w:numPr>
              <w:tabs>
                <w:tab w:val="num" w:pos="270"/>
              </w:tabs>
              <w:jc w:val="both"/>
              <w:rPr>
                <w:rFonts w:ascii="Arial" w:hAnsi="Arial" w:cs="Arial"/>
                <w:szCs w:val="24"/>
              </w:rPr>
            </w:pPr>
            <w:r w:rsidRPr="006E0455">
              <w:rPr>
                <w:rFonts w:ascii="Arial" w:hAnsi="Arial" w:cs="Arial"/>
                <w:szCs w:val="24"/>
              </w:rPr>
              <w:t>Signalement par le formateur des incidents. La gestion d'une base d'incident</w:t>
            </w:r>
            <w:r w:rsidR="00633E38" w:rsidRPr="006E0455">
              <w:rPr>
                <w:rFonts w:ascii="Arial" w:hAnsi="Arial" w:cs="Arial"/>
                <w:szCs w:val="24"/>
              </w:rPr>
              <w:t>s</w:t>
            </w:r>
            <w:r w:rsidRPr="006E0455">
              <w:rPr>
                <w:rFonts w:ascii="Arial" w:hAnsi="Arial" w:cs="Arial"/>
                <w:szCs w:val="24"/>
              </w:rPr>
              <w:t xml:space="preserve"> permet d'identifier et de traiter les retours </w:t>
            </w:r>
            <w:r w:rsidR="001F2D33" w:rsidRPr="006E0455">
              <w:rPr>
                <w:rFonts w:ascii="Arial" w:hAnsi="Arial" w:cs="Arial"/>
                <w:szCs w:val="24"/>
              </w:rPr>
              <w:t xml:space="preserve">des formateurs sur </w:t>
            </w:r>
            <w:r w:rsidRPr="006E0455">
              <w:rPr>
                <w:rFonts w:ascii="Arial" w:hAnsi="Arial" w:cs="Arial"/>
                <w:szCs w:val="24"/>
              </w:rPr>
              <w:t>:</w:t>
            </w:r>
          </w:p>
          <w:p w14:paraId="2BE339FD" w14:textId="008B60FD" w:rsidR="00E06FE3" w:rsidRPr="006E0455" w:rsidRDefault="00FC171B" w:rsidP="00E06FE3">
            <w:pPr>
              <w:numPr>
                <w:ilvl w:val="2"/>
                <w:numId w:val="1"/>
              </w:numPr>
              <w:jc w:val="both"/>
              <w:rPr>
                <w:rFonts w:ascii="Arial" w:hAnsi="Arial" w:cs="Arial"/>
                <w:szCs w:val="24"/>
              </w:rPr>
            </w:pPr>
            <w:r w:rsidRPr="006E0455">
              <w:rPr>
                <w:rFonts w:ascii="Arial" w:hAnsi="Arial" w:cs="Arial"/>
                <w:szCs w:val="24"/>
              </w:rPr>
              <w:t>Des</w:t>
            </w:r>
            <w:r w:rsidR="00E06FE3" w:rsidRPr="006E0455">
              <w:rPr>
                <w:rFonts w:ascii="Arial" w:hAnsi="Arial" w:cs="Arial"/>
                <w:szCs w:val="24"/>
              </w:rPr>
              <w:t xml:space="preserve"> problèmes liés à la formation elle-même (contenu insuffisant, </w:t>
            </w:r>
            <w:r w:rsidR="009A40D0" w:rsidRPr="006E0455">
              <w:rPr>
                <w:rFonts w:ascii="Arial" w:hAnsi="Arial" w:cs="Arial"/>
                <w:szCs w:val="24"/>
              </w:rPr>
              <w:t>prérequis</w:t>
            </w:r>
            <w:r w:rsidR="00E06FE3" w:rsidRPr="006E0455">
              <w:rPr>
                <w:rFonts w:ascii="Arial" w:hAnsi="Arial" w:cs="Arial"/>
                <w:szCs w:val="24"/>
              </w:rPr>
              <w:t xml:space="preserve"> manquant, question complémentaire récurrente, etc.)</w:t>
            </w:r>
          </w:p>
          <w:p w14:paraId="47346531" w14:textId="2ECC47FB" w:rsidR="00E06FE3" w:rsidRPr="006E0455" w:rsidRDefault="00FC171B" w:rsidP="00E06FE3">
            <w:pPr>
              <w:numPr>
                <w:ilvl w:val="2"/>
                <w:numId w:val="1"/>
              </w:numPr>
              <w:jc w:val="both"/>
              <w:rPr>
                <w:rFonts w:ascii="Arial" w:hAnsi="Arial" w:cs="Arial"/>
                <w:szCs w:val="24"/>
              </w:rPr>
            </w:pPr>
            <w:r w:rsidRPr="006E0455">
              <w:rPr>
                <w:rFonts w:ascii="Arial" w:hAnsi="Arial" w:cs="Arial"/>
                <w:szCs w:val="24"/>
              </w:rPr>
              <w:t>Des</w:t>
            </w:r>
            <w:r w:rsidR="00E06FE3" w:rsidRPr="006E0455">
              <w:rPr>
                <w:rFonts w:ascii="Arial" w:hAnsi="Arial" w:cs="Arial"/>
                <w:szCs w:val="24"/>
              </w:rPr>
              <w:t xml:space="preserve"> problèmes liés à la population : les </w:t>
            </w:r>
            <w:r w:rsidR="009A40D0" w:rsidRPr="006E0455">
              <w:rPr>
                <w:rFonts w:ascii="Arial" w:hAnsi="Arial" w:cs="Arial"/>
                <w:szCs w:val="24"/>
              </w:rPr>
              <w:t>prérequis</w:t>
            </w:r>
            <w:r w:rsidR="00E06FE3" w:rsidRPr="006E0455">
              <w:rPr>
                <w:rFonts w:ascii="Arial" w:hAnsi="Arial" w:cs="Arial"/>
                <w:szCs w:val="24"/>
              </w:rPr>
              <w:t xml:space="preserve"> ne sont pas respectés, les populations sont trop hétérogènes, etc.</w:t>
            </w:r>
          </w:p>
          <w:p w14:paraId="401AF12D" w14:textId="6E84DCB8" w:rsidR="00E06FE3" w:rsidRPr="006E0455" w:rsidRDefault="00FC171B" w:rsidP="00E06FE3">
            <w:pPr>
              <w:numPr>
                <w:ilvl w:val="2"/>
                <w:numId w:val="1"/>
              </w:numPr>
              <w:jc w:val="both"/>
              <w:rPr>
                <w:rFonts w:ascii="Arial" w:hAnsi="Arial" w:cs="Arial"/>
                <w:szCs w:val="24"/>
              </w:rPr>
            </w:pPr>
            <w:r w:rsidRPr="006E0455">
              <w:rPr>
                <w:rFonts w:ascii="Arial" w:hAnsi="Arial" w:cs="Arial"/>
                <w:szCs w:val="24"/>
              </w:rPr>
              <w:t>Des</w:t>
            </w:r>
            <w:r w:rsidR="00E06FE3" w:rsidRPr="006E0455">
              <w:rPr>
                <w:rFonts w:ascii="Arial" w:hAnsi="Arial" w:cs="Arial"/>
                <w:szCs w:val="24"/>
              </w:rPr>
              <w:t xml:space="preserve"> problèmes de logistique (connexions, base école, etc.)</w:t>
            </w:r>
          </w:p>
          <w:p w14:paraId="64A32629" w14:textId="77777777" w:rsidR="00E06FE3" w:rsidRPr="006E0455" w:rsidRDefault="00E06FE3" w:rsidP="00E06FE3">
            <w:pPr>
              <w:jc w:val="both"/>
              <w:rPr>
                <w:rFonts w:ascii="Arial" w:hAnsi="Arial" w:cs="Arial"/>
                <w:sz w:val="12"/>
                <w:szCs w:val="24"/>
              </w:rPr>
            </w:pPr>
          </w:p>
          <w:p w14:paraId="61FBD26D" w14:textId="1D6E5995" w:rsidR="00E06FE3" w:rsidRPr="006E0455" w:rsidRDefault="00E06FE3" w:rsidP="00E06FE3">
            <w:pPr>
              <w:jc w:val="both"/>
              <w:rPr>
                <w:rFonts w:ascii="Arial" w:hAnsi="Arial" w:cs="Arial"/>
                <w:szCs w:val="24"/>
                <w:u w:val="single"/>
              </w:rPr>
            </w:pPr>
            <w:r w:rsidRPr="006E0455">
              <w:rPr>
                <w:rFonts w:ascii="Arial" w:hAnsi="Arial" w:cs="Arial"/>
                <w:szCs w:val="24"/>
                <w:u w:val="single"/>
              </w:rPr>
              <w:t xml:space="preserve">2/ Antécédents et </w:t>
            </w:r>
            <w:r w:rsidR="009A40D0" w:rsidRPr="006E0455">
              <w:rPr>
                <w:rFonts w:ascii="Arial" w:hAnsi="Arial" w:cs="Arial"/>
                <w:szCs w:val="24"/>
                <w:u w:val="single"/>
              </w:rPr>
              <w:t>prérequis</w:t>
            </w:r>
          </w:p>
          <w:p w14:paraId="14C49025" w14:textId="570FD4B2" w:rsidR="00E06FE3" w:rsidRPr="006E0455" w:rsidRDefault="00E06FE3" w:rsidP="00E06FE3">
            <w:pPr>
              <w:numPr>
                <w:ilvl w:val="0"/>
                <w:numId w:val="1"/>
              </w:numPr>
              <w:jc w:val="both"/>
              <w:rPr>
                <w:rFonts w:ascii="Arial" w:hAnsi="Arial" w:cs="Arial"/>
                <w:szCs w:val="24"/>
              </w:rPr>
            </w:pPr>
            <w:r w:rsidRPr="006E0455">
              <w:rPr>
                <w:rFonts w:ascii="Arial" w:hAnsi="Arial" w:cs="Arial"/>
                <w:szCs w:val="24"/>
              </w:rPr>
              <w:t>Présentation par l’ACOSS</w:t>
            </w:r>
            <w:r w:rsidR="00E53610" w:rsidRPr="006E0455">
              <w:rPr>
                <w:rFonts w:ascii="Arial" w:hAnsi="Arial" w:cs="Arial"/>
                <w:szCs w:val="24"/>
              </w:rPr>
              <w:t xml:space="preserve"> - UCN</w:t>
            </w:r>
            <w:r w:rsidRPr="006E0455">
              <w:rPr>
                <w:rFonts w:ascii="Arial" w:hAnsi="Arial" w:cs="Arial"/>
                <w:szCs w:val="24"/>
              </w:rPr>
              <w:t xml:space="preserve"> du contexte du projet</w:t>
            </w:r>
          </w:p>
          <w:p w14:paraId="53DA882C" w14:textId="77777777" w:rsidR="00E06FE3" w:rsidRPr="006E0455" w:rsidRDefault="00E06FE3" w:rsidP="00E06FE3">
            <w:pPr>
              <w:numPr>
                <w:ilvl w:val="0"/>
                <w:numId w:val="1"/>
              </w:numPr>
              <w:jc w:val="both"/>
              <w:rPr>
                <w:rFonts w:ascii="Arial" w:hAnsi="Arial" w:cs="Arial"/>
                <w:szCs w:val="24"/>
              </w:rPr>
            </w:pPr>
            <w:r w:rsidRPr="006E0455">
              <w:rPr>
                <w:rFonts w:ascii="Arial" w:hAnsi="Arial" w:cs="Arial"/>
                <w:szCs w:val="24"/>
              </w:rPr>
              <w:t>Documentation fonctionnelle et technique du projet</w:t>
            </w:r>
          </w:p>
          <w:p w14:paraId="01A6EAB0" w14:textId="77777777" w:rsidR="00E06FE3" w:rsidRPr="006E0455" w:rsidRDefault="00E06FE3" w:rsidP="00E06FE3">
            <w:pPr>
              <w:numPr>
                <w:ilvl w:val="0"/>
                <w:numId w:val="1"/>
              </w:numPr>
              <w:jc w:val="both"/>
              <w:rPr>
                <w:rFonts w:ascii="Arial" w:hAnsi="Arial" w:cs="Arial"/>
                <w:szCs w:val="24"/>
              </w:rPr>
            </w:pPr>
            <w:r w:rsidRPr="006E0455">
              <w:rPr>
                <w:rFonts w:ascii="Arial" w:hAnsi="Arial" w:cs="Arial"/>
                <w:szCs w:val="24"/>
              </w:rPr>
              <w:t>Dossier de conception de la formation</w:t>
            </w:r>
          </w:p>
          <w:p w14:paraId="7B860839" w14:textId="77777777" w:rsidR="00E06FE3" w:rsidRPr="006E0455" w:rsidRDefault="00E06FE3" w:rsidP="00E06FE3">
            <w:pPr>
              <w:numPr>
                <w:ilvl w:val="0"/>
                <w:numId w:val="1"/>
              </w:numPr>
              <w:jc w:val="both"/>
              <w:rPr>
                <w:rFonts w:ascii="Arial" w:hAnsi="Arial" w:cs="Arial"/>
                <w:szCs w:val="24"/>
              </w:rPr>
            </w:pPr>
            <w:r w:rsidRPr="006E0455">
              <w:rPr>
                <w:rFonts w:ascii="Arial" w:hAnsi="Arial" w:cs="Arial"/>
                <w:szCs w:val="24"/>
              </w:rPr>
              <w:t xml:space="preserve">Validation des dispositifs de </w:t>
            </w:r>
            <w:proofErr w:type="spellStart"/>
            <w:r w:rsidRPr="006E0455">
              <w:rPr>
                <w:rFonts w:ascii="Arial" w:hAnsi="Arial" w:cs="Arial"/>
                <w:szCs w:val="24"/>
              </w:rPr>
              <w:t>visios</w:t>
            </w:r>
            <w:proofErr w:type="spellEnd"/>
            <w:r w:rsidRPr="006E0455">
              <w:rPr>
                <w:rFonts w:ascii="Arial" w:hAnsi="Arial" w:cs="Arial"/>
                <w:szCs w:val="24"/>
              </w:rPr>
              <w:t xml:space="preserve"> avec le consultant.</w:t>
            </w:r>
          </w:p>
          <w:p w14:paraId="5FF66BF1" w14:textId="77777777" w:rsidR="00E06FE3" w:rsidRPr="006E0455" w:rsidRDefault="00E06FE3" w:rsidP="00E06FE3">
            <w:pPr>
              <w:jc w:val="both"/>
              <w:rPr>
                <w:rFonts w:ascii="Arial" w:hAnsi="Arial" w:cs="Arial"/>
                <w:sz w:val="12"/>
                <w:szCs w:val="24"/>
              </w:rPr>
            </w:pPr>
          </w:p>
          <w:p w14:paraId="0B97DDE3" w14:textId="77777777" w:rsidR="00E06FE3" w:rsidRPr="006E0455" w:rsidRDefault="00E06FE3" w:rsidP="00E06FE3">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5C27FF11" w14:textId="77777777" w:rsidR="00E06FE3" w:rsidRPr="006E0455" w:rsidRDefault="00E06FE3" w:rsidP="00E06FE3">
            <w:pPr>
              <w:numPr>
                <w:ilvl w:val="0"/>
                <w:numId w:val="1"/>
              </w:numPr>
              <w:jc w:val="both"/>
              <w:rPr>
                <w:rFonts w:ascii="Arial" w:hAnsi="Arial" w:cs="Arial"/>
                <w:szCs w:val="24"/>
              </w:rPr>
            </w:pPr>
            <w:r w:rsidRPr="006E0455">
              <w:rPr>
                <w:rFonts w:ascii="Arial" w:hAnsi="Arial" w:cs="Arial"/>
                <w:szCs w:val="24"/>
              </w:rPr>
              <w:t>Feuilles de présence</w:t>
            </w:r>
          </w:p>
          <w:p w14:paraId="05711276" w14:textId="77777777" w:rsidR="00E06FE3" w:rsidRPr="006E0455" w:rsidRDefault="00E06FE3" w:rsidP="00E06FE3">
            <w:pPr>
              <w:numPr>
                <w:ilvl w:val="0"/>
                <w:numId w:val="1"/>
              </w:numPr>
              <w:jc w:val="both"/>
              <w:rPr>
                <w:rFonts w:ascii="Arial" w:hAnsi="Arial" w:cs="Arial"/>
                <w:szCs w:val="24"/>
              </w:rPr>
            </w:pPr>
            <w:r w:rsidRPr="006E0455">
              <w:rPr>
                <w:rFonts w:ascii="Arial" w:hAnsi="Arial" w:cs="Arial"/>
                <w:szCs w:val="24"/>
              </w:rPr>
              <w:t>Synthèse des évaluations à chaud</w:t>
            </w:r>
          </w:p>
          <w:p w14:paraId="5DDDDFD4" w14:textId="77777777" w:rsidR="00E06FE3" w:rsidRPr="006E0455" w:rsidRDefault="00E06FE3" w:rsidP="00E06FE3">
            <w:pPr>
              <w:numPr>
                <w:ilvl w:val="0"/>
                <w:numId w:val="1"/>
              </w:numPr>
              <w:jc w:val="both"/>
              <w:rPr>
                <w:rFonts w:ascii="Arial" w:hAnsi="Arial" w:cs="Arial"/>
                <w:szCs w:val="24"/>
              </w:rPr>
            </w:pPr>
            <w:r w:rsidRPr="006E0455">
              <w:rPr>
                <w:rFonts w:ascii="Arial" w:hAnsi="Arial" w:cs="Arial"/>
                <w:szCs w:val="24"/>
              </w:rPr>
              <w:t>Fiches de signalement d'incident</w:t>
            </w:r>
          </w:p>
          <w:p w14:paraId="23E0B33D" w14:textId="77777777" w:rsidR="00E06FE3" w:rsidRPr="006E0455" w:rsidRDefault="00E06FE3" w:rsidP="00E06FE3">
            <w:pPr>
              <w:jc w:val="both"/>
              <w:rPr>
                <w:rFonts w:ascii="Arial" w:hAnsi="Arial" w:cs="Arial"/>
                <w:sz w:val="12"/>
                <w:szCs w:val="24"/>
              </w:rPr>
            </w:pPr>
          </w:p>
        </w:tc>
      </w:tr>
    </w:tbl>
    <w:p w14:paraId="5EE387AE" w14:textId="28AC0EDA" w:rsidR="00E06FE3" w:rsidRPr="006E0455" w:rsidRDefault="00E06FE3">
      <w:pPr>
        <w:rPr>
          <w:rFonts w:ascii="Arial" w:hAnsi="Arial" w:cs="Arial"/>
          <w:b/>
          <w:u w:val="single"/>
        </w:rPr>
      </w:pPr>
      <w:r w:rsidRPr="006E0455">
        <w:rPr>
          <w:rFonts w:ascii="Arial" w:hAnsi="Arial" w:cs="Arial"/>
          <w:b/>
          <w:u w:val="single"/>
        </w:rPr>
        <w:br w:type="page"/>
      </w:r>
    </w:p>
    <w:p w14:paraId="59D90071" w14:textId="77777777" w:rsidR="00AD3E77" w:rsidRPr="006E0455" w:rsidRDefault="00AD3E77" w:rsidP="00AD3E77">
      <w:pPr>
        <w:tabs>
          <w:tab w:val="left" w:pos="567"/>
        </w:tabs>
        <w:jc w:val="both"/>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21D23BD6" w14:textId="77777777" w:rsidTr="00547DB6">
        <w:tc>
          <w:tcPr>
            <w:tcW w:w="9288" w:type="dxa"/>
            <w:vAlign w:val="center"/>
          </w:tcPr>
          <w:p w14:paraId="74F2CDE8" w14:textId="5BBA208B" w:rsidR="00AD3E77" w:rsidRPr="006E0455" w:rsidRDefault="002B37A5" w:rsidP="00547DB6">
            <w:pPr>
              <w:numPr>
                <w:ilvl w:val="0"/>
                <w:numId w:val="2"/>
              </w:numPr>
              <w:rPr>
                <w:rFonts w:ascii="Arial" w:hAnsi="Arial" w:cs="Arial"/>
                <w:b/>
                <w:sz w:val="22"/>
                <w:szCs w:val="24"/>
              </w:rPr>
            </w:pPr>
            <w:r w:rsidRPr="006E0455">
              <w:rPr>
                <w:rFonts w:ascii="Arial" w:hAnsi="Arial" w:cs="Arial"/>
                <w:b/>
                <w:sz w:val="22"/>
                <w:szCs w:val="24"/>
              </w:rPr>
              <w:t>F0</w:t>
            </w:r>
            <w:r w:rsidR="004529E5" w:rsidRPr="006E0455">
              <w:rPr>
                <w:rFonts w:ascii="Arial" w:hAnsi="Arial" w:cs="Arial"/>
                <w:b/>
                <w:sz w:val="22"/>
                <w:szCs w:val="24"/>
              </w:rPr>
              <w:t>8</w:t>
            </w:r>
            <w:r w:rsidR="00AD3E77" w:rsidRPr="006E0455">
              <w:rPr>
                <w:rFonts w:ascii="Arial" w:hAnsi="Arial" w:cs="Arial"/>
                <w:b/>
                <w:sz w:val="22"/>
                <w:szCs w:val="24"/>
              </w:rPr>
              <w:t> : Actualisation de supports pédagogiques utilisés sur un module de formation</w:t>
            </w:r>
          </w:p>
        </w:tc>
      </w:tr>
      <w:tr w:rsidR="00AD3E77" w:rsidRPr="006E0455" w14:paraId="06EC67BD" w14:textId="77777777" w:rsidTr="00547DB6">
        <w:tc>
          <w:tcPr>
            <w:tcW w:w="9288" w:type="dxa"/>
            <w:vAlign w:val="center"/>
          </w:tcPr>
          <w:p w14:paraId="194E52A4" w14:textId="77777777" w:rsidR="00AD3E77" w:rsidRPr="006E0455" w:rsidRDefault="00AD3E77" w:rsidP="00547DB6">
            <w:pPr>
              <w:rPr>
                <w:rFonts w:ascii="Arial" w:hAnsi="Arial" w:cs="Arial"/>
                <w:sz w:val="12"/>
                <w:szCs w:val="24"/>
                <w:u w:val="single"/>
              </w:rPr>
            </w:pPr>
          </w:p>
          <w:p w14:paraId="6CC52582" w14:textId="77777777" w:rsidR="00AD3E77" w:rsidRPr="006E0455" w:rsidRDefault="00AD3E77" w:rsidP="00547DB6">
            <w:pPr>
              <w:jc w:val="both"/>
              <w:rPr>
                <w:rFonts w:ascii="Arial" w:hAnsi="Arial" w:cs="Arial"/>
                <w:szCs w:val="24"/>
                <w:u w:val="single"/>
              </w:rPr>
            </w:pPr>
            <w:r w:rsidRPr="006E0455">
              <w:rPr>
                <w:rFonts w:ascii="Arial" w:hAnsi="Arial" w:cs="Arial"/>
                <w:szCs w:val="24"/>
                <w:u w:val="single"/>
              </w:rPr>
              <w:t>1/ Contenu de la prestation</w:t>
            </w:r>
          </w:p>
          <w:p w14:paraId="623CD473" w14:textId="77777777" w:rsidR="00AD3E77" w:rsidRPr="006E0455" w:rsidRDefault="00AD3E77" w:rsidP="00AD3E77">
            <w:pPr>
              <w:numPr>
                <w:ilvl w:val="0"/>
                <w:numId w:val="1"/>
              </w:numPr>
              <w:jc w:val="both"/>
              <w:rPr>
                <w:rFonts w:ascii="Arial" w:hAnsi="Arial" w:cs="Arial"/>
                <w:szCs w:val="24"/>
              </w:rPr>
            </w:pPr>
            <w:r w:rsidRPr="006E0455">
              <w:rPr>
                <w:rFonts w:ascii="Arial" w:hAnsi="Arial" w:cs="Arial"/>
                <w:szCs w:val="24"/>
              </w:rPr>
              <w:t>La formation peut être une formation aux SI ou une formation métier.</w:t>
            </w:r>
          </w:p>
          <w:p w14:paraId="52AF3317" w14:textId="77777777" w:rsidR="00AD3E77" w:rsidRPr="006E0455" w:rsidRDefault="00AD3E77" w:rsidP="00AD3E77">
            <w:pPr>
              <w:numPr>
                <w:ilvl w:val="0"/>
                <w:numId w:val="1"/>
              </w:numPr>
              <w:jc w:val="both"/>
              <w:rPr>
                <w:rFonts w:ascii="Arial" w:hAnsi="Arial" w:cs="Arial"/>
                <w:szCs w:val="24"/>
              </w:rPr>
            </w:pPr>
            <w:r w:rsidRPr="006E0455">
              <w:rPr>
                <w:rFonts w:ascii="Arial" w:hAnsi="Arial" w:cs="Arial"/>
                <w:szCs w:val="24"/>
              </w:rPr>
              <w:t>La formation peut concerner de futurs formateurs ou utilisateurs.</w:t>
            </w:r>
          </w:p>
          <w:p w14:paraId="2647E81A" w14:textId="77777777" w:rsidR="00AD3E77" w:rsidRPr="006E0455" w:rsidRDefault="00AD3E77" w:rsidP="00AD3E77">
            <w:pPr>
              <w:numPr>
                <w:ilvl w:val="1"/>
                <w:numId w:val="1"/>
              </w:numPr>
              <w:tabs>
                <w:tab w:val="num" w:pos="270"/>
              </w:tabs>
              <w:jc w:val="both"/>
              <w:rPr>
                <w:rFonts w:ascii="Arial" w:hAnsi="Arial" w:cs="Arial"/>
                <w:szCs w:val="24"/>
              </w:rPr>
            </w:pPr>
            <w:r w:rsidRPr="006E0455">
              <w:rPr>
                <w:rFonts w:ascii="Arial" w:hAnsi="Arial" w:cs="Arial"/>
                <w:szCs w:val="24"/>
              </w:rPr>
              <w:t>Participation aux séances de travail du groupe de travail chargé de l'actualisation</w:t>
            </w:r>
          </w:p>
          <w:p w14:paraId="2F9FF2C1" w14:textId="77777777" w:rsidR="00AD3E77" w:rsidRPr="006E0455" w:rsidRDefault="00AD3E77" w:rsidP="00AD3E77">
            <w:pPr>
              <w:numPr>
                <w:ilvl w:val="1"/>
                <w:numId w:val="1"/>
              </w:numPr>
              <w:tabs>
                <w:tab w:val="num" w:pos="270"/>
              </w:tabs>
              <w:jc w:val="both"/>
              <w:rPr>
                <w:rFonts w:ascii="Arial" w:hAnsi="Arial" w:cs="Arial"/>
                <w:szCs w:val="24"/>
              </w:rPr>
            </w:pPr>
            <w:r w:rsidRPr="006E0455">
              <w:rPr>
                <w:rFonts w:ascii="Arial" w:hAnsi="Arial" w:cs="Arial"/>
                <w:szCs w:val="24"/>
              </w:rPr>
              <w:t>Vérification de l'adéquation de la formation par rapport au public</w:t>
            </w:r>
          </w:p>
          <w:p w14:paraId="2630B0A1" w14:textId="77777777" w:rsidR="00AD3E77" w:rsidRPr="006E0455" w:rsidRDefault="00AD3E77" w:rsidP="00AD3E77">
            <w:pPr>
              <w:numPr>
                <w:ilvl w:val="1"/>
                <w:numId w:val="1"/>
              </w:numPr>
              <w:tabs>
                <w:tab w:val="num" w:pos="270"/>
              </w:tabs>
              <w:jc w:val="both"/>
              <w:rPr>
                <w:rFonts w:ascii="Arial" w:hAnsi="Arial" w:cs="Arial"/>
                <w:szCs w:val="24"/>
              </w:rPr>
            </w:pPr>
            <w:r w:rsidRPr="006E0455">
              <w:rPr>
                <w:rFonts w:ascii="Arial" w:hAnsi="Arial" w:cs="Arial"/>
                <w:szCs w:val="24"/>
              </w:rPr>
              <w:t>Actualisation des supports pédagogiques en fonction de l'évolution du contexte ou des SI</w:t>
            </w:r>
          </w:p>
          <w:p w14:paraId="34F4D426" w14:textId="77777777" w:rsidR="00AD3E77" w:rsidRPr="006E0455" w:rsidRDefault="00AD3E77" w:rsidP="00AD3E77">
            <w:pPr>
              <w:numPr>
                <w:ilvl w:val="1"/>
                <w:numId w:val="1"/>
              </w:numPr>
              <w:tabs>
                <w:tab w:val="num" w:pos="270"/>
              </w:tabs>
              <w:jc w:val="both"/>
              <w:rPr>
                <w:rFonts w:ascii="Arial" w:hAnsi="Arial" w:cs="Arial"/>
                <w:szCs w:val="24"/>
              </w:rPr>
            </w:pPr>
            <w:r w:rsidRPr="006E0455">
              <w:rPr>
                <w:rFonts w:ascii="Arial" w:hAnsi="Arial" w:cs="Arial"/>
                <w:szCs w:val="24"/>
              </w:rPr>
              <w:t>Actualisation des environnements techniques de formation</w:t>
            </w:r>
          </w:p>
          <w:p w14:paraId="2F7B9078" w14:textId="77777777" w:rsidR="00AD3E77" w:rsidRPr="006E0455" w:rsidRDefault="00AD3E77" w:rsidP="00AD3E77">
            <w:pPr>
              <w:jc w:val="both"/>
              <w:rPr>
                <w:rFonts w:ascii="Arial" w:hAnsi="Arial" w:cs="Arial"/>
                <w:sz w:val="12"/>
                <w:szCs w:val="24"/>
              </w:rPr>
            </w:pPr>
          </w:p>
          <w:p w14:paraId="32621D31" w14:textId="0A195351" w:rsidR="00AD3E77" w:rsidRPr="006E0455" w:rsidRDefault="00AD3E77" w:rsidP="00547DB6">
            <w:pPr>
              <w:jc w:val="both"/>
              <w:rPr>
                <w:rFonts w:ascii="Arial" w:hAnsi="Arial" w:cs="Arial"/>
                <w:szCs w:val="24"/>
                <w:u w:val="single"/>
              </w:rPr>
            </w:pPr>
            <w:r w:rsidRPr="006E0455">
              <w:rPr>
                <w:rFonts w:ascii="Arial" w:hAnsi="Arial" w:cs="Arial"/>
                <w:szCs w:val="24"/>
                <w:u w:val="single"/>
              </w:rPr>
              <w:t xml:space="preserve">2/ Antécédents et </w:t>
            </w:r>
            <w:r w:rsidR="009A40D0" w:rsidRPr="006E0455">
              <w:rPr>
                <w:rFonts w:ascii="Arial" w:hAnsi="Arial" w:cs="Arial"/>
                <w:szCs w:val="24"/>
                <w:u w:val="single"/>
              </w:rPr>
              <w:t>prérequis</w:t>
            </w:r>
          </w:p>
          <w:p w14:paraId="7906B338" w14:textId="7AC60760" w:rsidR="00AD3E77" w:rsidRPr="006E0455" w:rsidRDefault="00AD3E77" w:rsidP="00547DB6">
            <w:pPr>
              <w:numPr>
                <w:ilvl w:val="0"/>
                <w:numId w:val="1"/>
              </w:numPr>
              <w:jc w:val="both"/>
              <w:rPr>
                <w:rFonts w:ascii="Arial" w:hAnsi="Arial" w:cs="Arial"/>
                <w:szCs w:val="24"/>
              </w:rPr>
            </w:pPr>
            <w:r w:rsidRPr="006E0455">
              <w:rPr>
                <w:rFonts w:ascii="Arial" w:hAnsi="Arial" w:cs="Arial"/>
                <w:szCs w:val="24"/>
              </w:rPr>
              <w:t>Présentation par l’</w:t>
            </w:r>
            <w:r w:rsidR="00A93FB2" w:rsidRPr="006E0455">
              <w:rPr>
                <w:rFonts w:ascii="Arial" w:hAnsi="Arial" w:cs="Arial"/>
                <w:szCs w:val="24"/>
              </w:rPr>
              <w:t>ACOSS</w:t>
            </w:r>
            <w:r w:rsidR="00E53610" w:rsidRPr="006E0455">
              <w:rPr>
                <w:rFonts w:ascii="Arial" w:hAnsi="Arial" w:cs="Arial"/>
                <w:szCs w:val="24"/>
              </w:rPr>
              <w:t xml:space="preserve"> - UCN</w:t>
            </w:r>
            <w:r w:rsidRPr="006E0455">
              <w:rPr>
                <w:rFonts w:ascii="Arial" w:hAnsi="Arial" w:cs="Arial"/>
                <w:szCs w:val="24"/>
              </w:rPr>
              <w:t xml:space="preserve"> du contexte du projet</w:t>
            </w:r>
          </w:p>
          <w:p w14:paraId="1116640E" w14:textId="77777777" w:rsidR="00AD3E77" w:rsidRPr="006E0455" w:rsidRDefault="00AD3E77" w:rsidP="00547DB6">
            <w:pPr>
              <w:numPr>
                <w:ilvl w:val="0"/>
                <w:numId w:val="1"/>
              </w:numPr>
              <w:jc w:val="both"/>
              <w:rPr>
                <w:rFonts w:ascii="Arial" w:hAnsi="Arial" w:cs="Arial"/>
                <w:szCs w:val="24"/>
              </w:rPr>
            </w:pPr>
            <w:r w:rsidRPr="006E0455">
              <w:rPr>
                <w:rFonts w:ascii="Arial" w:hAnsi="Arial" w:cs="Arial"/>
                <w:szCs w:val="24"/>
              </w:rPr>
              <w:t>Documentation fonctionnelle et technique du projet</w:t>
            </w:r>
          </w:p>
          <w:p w14:paraId="2309388A" w14:textId="77777777" w:rsidR="00AD3E77" w:rsidRPr="006E0455" w:rsidRDefault="00116F5D" w:rsidP="00547DB6">
            <w:pPr>
              <w:numPr>
                <w:ilvl w:val="0"/>
                <w:numId w:val="1"/>
              </w:numPr>
              <w:jc w:val="both"/>
              <w:rPr>
                <w:rFonts w:ascii="Arial" w:hAnsi="Arial" w:cs="Arial"/>
                <w:szCs w:val="24"/>
              </w:rPr>
            </w:pPr>
            <w:r w:rsidRPr="006E0455">
              <w:rPr>
                <w:rFonts w:ascii="Arial" w:hAnsi="Arial" w:cs="Arial"/>
                <w:szCs w:val="24"/>
              </w:rPr>
              <w:t>D</w:t>
            </w:r>
            <w:r w:rsidR="00AD3E77" w:rsidRPr="006E0455">
              <w:rPr>
                <w:rFonts w:ascii="Arial" w:hAnsi="Arial" w:cs="Arial"/>
                <w:szCs w:val="24"/>
              </w:rPr>
              <w:t xml:space="preserve">ossier de conception </w:t>
            </w:r>
            <w:r w:rsidRPr="006E0455">
              <w:rPr>
                <w:rFonts w:ascii="Arial" w:hAnsi="Arial" w:cs="Arial"/>
                <w:szCs w:val="24"/>
              </w:rPr>
              <w:t xml:space="preserve">et supports </w:t>
            </w:r>
            <w:r w:rsidR="00AD3E77" w:rsidRPr="006E0455">
              <w:rPr>
                <w:rFonts w:ascii="Arial" w:hAnsi="Arial" w:cs="Arial"/>
                <w:szCs w:val="24"/>
              </w:rPr>
              <w:t>de la formation</w:t>
            </w:r>
          </w:p>
          <w:p w14:paraId="33CADC9A" w14:textId="77777777" w:rsidR="00AD3E77" w:rsidRPr="006E0455" w:rsidRDefault="00AD3E77" w:rsidP="00547DB6">
            <w:pPr>
              <w:jc w:val="both"/>
              <w:rPr>
                <w:rFonts w:ascii="Arial" w:hAnsi="Arial" w:cs="Arial"/>
                <w:sz w:val="12"/>
                <w:szCs w:val="24"/>
              </w:rPr>
            </w:pPr>
          </w:p>
          <w:p w14:paraId="087DCAF4" w14:textId="77777777" w:rsidR="00AD3E77" w:rsidRPr="006E0455" w:rsidRDefault="00AD3E77" w:rsidP="00547DB6">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5CDF9F4C" w14:textId="77777777" w:rsidR="00AD3E77" w:rsidRPr="006E0455" w:rsidRDefault="00AD3E77" w:rsidP="00AD3E77">
            <w:pPr>
              <w:numPr>
                <w:ilvl w:val="0"/>
                <w:numId w:val="1"/>
              </w:numPr>
              <w:jc w:val="both"/>
              <w:rPr>
                <w:rFonts w:ascii="Arial" w:hAnsi="Arial" w:cs="Arial"/>
                <w:szCs w:val="24"/>
              </w:rPr>
            </w:pPr>
            <w:r w:rsidRPr="006E0455">
              <w:rPr>
                <w:rFonts w:ascii="Arial" w:hAnsi="Arial" w:cs="Arial"/>
                <w:szCs w:val="24"/>
              </w:rPr>
              <w:t>Supports pédagogiques actualisés</w:t>
            </w:r>
          </w:p>
          <w:p w14:paraId="09EF0A58" w14:textId="77777777" w:rsidR="00AD3E77" w:rsidRPr="006E0455" w:rsidRDefault="00AD3E77" w:rsidP="00AD3E77">
            <w:pPr>
              <w:numPr>
                <w:ilvl w:val="0"/>
                <w:numId w:val="1"/>
              </w:numPr>
              <w:jc w:val="both"/>
              <w:rPr>
                <w:rFonts w:ascii="Arial" w:hAnsi="Arial" w:cs="Arial"/>
                <w:szCs w:val="24"/>
              </w:rPr>
            </w:pPr>
            <w:r w:rsidRPr="006E0455">
              <w:rPr>
                <w:rFonts w:ascii="Arial" w:hAnsi="Arial" w:cs="Arial"/>
                <w:szCs w:val="24"/>
              </w:rPr>
              <w:t>Base école actualisée</w:t>
            </w:r>
          </w:p>
          <w:p w14:paraId="326C7C61" w14:textId="77777777" w:rsidR="00AD3E77" w:rsidRPr="006E0455" w:rsidRDefault="00AD3E77" w:rsidP="00AD3E77">
            <w:pPr>
              <w:jc w:val="both"/>
              <w:rPr>
                <w:rFonts w:ascii="Arial" w:hAnsi="Arial" w:cs="Arial"/>
                <w:sz w:val="12"/>
                <w:szCs w:val="24"/>
              </w:rPr>
            </w:pPr>
          </w:p>
        </w:tc>
      </w:tr>
    </w:tbl>
    <w:p w14:paraId="3654709D" w14:textId="77777777" w:rsidR="00AD3E77" w:rsidRPr="006E0455" w:rsidRDefault="00AD3E77" w:rsidP="00AD3E77">
      <w:pPr>
        <w:tabs>
          <w:tab w:val="left" w:pos="567"/>
        </w:tabs>
        <w:jc w:val="both"/>
        <w:rPr>
          <w:rFonts w:ascii="Arial" w:hAnsi="Arial" w:cs="Arial"/>
          <w:b/>
          <w:u w:val="single"/>
        </w:rPr>
      </w:pPr>
    </w:p>
    <w:p w14:paraId="6070FE4A" w14:textId="77777777" w:rsidR="00116F5D" w:rsidRPr="006E0455" w:rsidRDefault="00116F5D" w:rsidP="00116F5D">
      <w:pPr>
        <w:tabs>
          <w:tab w:val="left" w:pos="567"/>
        </w:tabs>
        <w:jc w:val="both"/>
        <w:rPr>
          <w:rFonts w:ascii="Arial" w:hAnsi="Arial" w:cs="Arial"/>
          <w:b/>
          <w:u w:val="single"/>
        </w:rPr>
      </w:pPr>
    </w:p>
    <w:p w14:paraId="69D8531E" w14:textId="77777777" w:rsidR="00901A92" w:rsidRPr="006E0455" w:rsidRDefault="00901A92">
      <w:pPr>
        <w:rPr>
          <w:rFonts w:ascii="Arial" w:hAnsi="Arial" w:cs="Arial"/>
          <w:b/>
          <w:u w:val="single"/>
        </w:rPr>
      </w:pPr>
      <w:r w:rsidRPr="006E0455">
        <w:rPr>
          <w:rFonts w:ascii="Arial" w:hAnsi="Arial" w:cs="Arial"/>
          <w:b/>
          <w:u w:val="single"/>
        </w:rPr>
        <w:br w:type="page"/>
      </w:r>
    </w:p>
    <w:p w14:paraId="2AF997DE" w14:textId="77777777" w:rsidR="00901A92" w:rsidRPr="006E0455" w:rsidRDefault="00901A92" w:rsidP="00901A92">
      <w:pPr>
        <w:tabs>
          <w:tab w:val="left" w:pos="567"/>
        </w:tabs>
        <w:jc w:val="both"/>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7A9C920F" w14:textId="77777777" w:rsidTr="003F4F7E">
        <w:tc>
          <w:tcPr>
            <w:tcW w:w="9288" w:type="dxa"/>
            <w:vAlign w:val="center"/>
          </w:tcPr>
          <w:p w14:paraId="4443DDB0" w14:textId="77777777" w:rsidR="00901A92" w:rsidRPr="006E0455" w:rsidRDefault="00901A92" w:rsidP="003F4F7E">
            <w:pPr>
              <w:numPr>
                <w:ilvl w:val="0"/>
                <w:numId w:val="2"/>
              </w:numPr>
              <w:rPr>
                <w:rFonts w:ascii="Arial" w:hAnsi="Arial" w:cs="Arial"/>
                <w:b/>
                <w:sz w:val="22"/>
                <w:szCs w:val="24"/>
              </w:rPr>
            </w:pPr>
            <w:r w:rsidRPr="006E0455">
              <w:rPr>
                <w:rFonts w:ascii="Arial" w:hAnsi="Arial" w:cs="Arial"/>
                <w:b/>
                <w:sz w:val="22"/>
                <w:szCs w:val="24"/>
              </w:rPr>
              <w:t>I02 : Conception et réalisation de supports d'information ou de communication</w:t>
            </w:r>
          </w:p>
        </w:tc>
      </w:tr>
      <w:tr w:rsidR="00901A92" w:rsidRPr="006E0455" w14:paraId="350773F3" w14:textId="77777777" w:rsidTr="003F4F7E">
        <w:tc>
          <w:tcPr>
            <w:tcW w:w="9288" w:type="dxa"/>
            <w:vAlign w:val="center"/>
          </w:tcPr>
          <w:p w14:paraId="639C4395" w14:textId="77777777" w:rsidR="00901A92" w:rsidRPr="006E0455" w:rsidRDefault="00901A92" w:rsidP="003F4F7E">
            <w:pPr>
              <w:rPr>
                <w:rFonts w:ascii="Arial" w:hAnsi="Arial" w:cs="Arial"/>
                <w:sz w:val="12"/>
                <w:szCs w:val="24"/>
                <w:u w:val="single"/>
              </w:rPr>
            </w:pPr>
          </w:p>
          <w:p w14:paraId="7CD987F6" w14:textId="77777777" w:rsidR="00901A92" w:rsidRPr="006E0455" w:rsidRDefault="00901A92" w:rsidP="003F4F7E">
            <w:pPr>
              <w:jc w:val="both"/>
              <w:rPr>
                <w:rFonts w:ascii="Arial" w:hAnsi="Arial" w:cs="Arial"/>
                <w:szCs w:val="24"/>
                <w:u w:val="single"/>
              </w:rPr>
            </w:pPr>
            <w:r w:rsidRPr="006E0455">
              <w:rPr>
                <w:rFonts w:ascii="Arial" w:hAnsi="Arial" w:cs="Arial"/>
                <w:szCs w:val="24"/>
                <w:u w:val="single"/>
              </w:rPr>
              <w:t>1/ Contenu de la prestation</w:t>
            </w:r>
          </w:p>
          <w:p w14:paraId="4041EA98" w14:textId="77777777" w:rsidR="00901A92" w:rsidRPr="006E0455" w:rsidRDefault="00901A92" w:rsidP="003F4F7E">
            <w:pPr>
              <w:numPr>
                <w:ilvl w:val="0"/>
                <w:numId w:val="1"/>
              </w:numPr>
              <w:jc w:val="both"/>
              <w:rPr>
                <w:rFonts w:ascii="Arial" w:hAnsi="Arial" w:cs="Arial"/>
                <w:szCs w:val="24"/>
              </w:rPr>
            </w:pPr>
            <w:r w:rsidRPr="006E0455">
              <w:rPr>
                <w:rFonts w:ascii="Arial" w:hAnsi="Arial" w:cs="Arial"/>
                <w:szCs w:val="24"/>
              </w:rPr>
              <w:t>A partir d'un plan de communication ou d'une expression de besoin en communication, préparation et élaboration des supports adaptés :</w:t>
            </w:r>
          </w:p>
          <w:p w14:paraId="3BD1975F" w14:textId="77777777" w:rsidR="00901A92" w:rsidRPr="006E0455" w:rsidRDefault="00901A92" w:rsidP="003F4F7E">
            <w:pPr>
              <w:numPr>
                <w:ilvl w:val="1"/>
                <w:numId w:val="1"/>
              </w:numPr>
              <w:tabs>
                <w:tab w:val="num" w:pos="270"/>
              </w:tabs>
              <w:jc w:val="both"/>
              <w:rPr>
                <w:rFonts w:ascii="Arial" w:hAnsi="Arial" w:cs="Arial"/>
                <w:szCs w:val="24"/>
              </w:rPr>
            </w:pPr>
            <w:r w:rsidRPr="006E0455">
              <w:rPr>
                <w:rFonts w:ascii="Arial" w:hAnsi="Arial" w:cs="Arial"/>
                <w:szCs w:val="24"/>
              </w:rPr>
              <w:t>Conception générale des documents et définition des plans types</w:t>
            </w:r>
          </w:p>
          <w:p w14:paraId="72A8DC4B" w14:textId="77777777" w:rsidR="00901A92" w:rsidRPr="006E0455" w:rsidRDefault="00901A92" w:rsidP="003F4F7E">
            <w:pPr>
              <w:numPr>
                <w:ilvl w:val="1"/>
                <w:numId w:val="1"/>
              </w:numPr>
              <w:tabs>
                <w:tab w:val="num" w:pos="270"/>
              </w:tabs>
              <w:jc w:val="both"/>
              <w:rPr>
                <w:rFonts w:ascii="Arial" w:hAnsi="Arial" w:cs="Arial"/>
                <w:szCs w:val="24"/>
              </w:rPr>
            </w:pPr>
            <w:r w:rsidRPr="006E0455">
              <w:rPr>
                <w:rFonts w:ascii="Arial" w:hAnsi="Arial" w:cs="Arial"/>
                <w:szCs w:val="24"/>
              </w:rPr>
              <w:t>Elaboration des documents</w:t>
            </w:r>
          </w:p>
          <w:p w14:paraId="53181FB5" w14:textId="77777777" w:rsidR="00901A92" w:rsidRPr="006E0455" w:rsidRDefault="00901A92" w:rsidP="003F4F7E">
            <w:pPr>
              <w:numPr>
                <w:ilvl w:val="0"/>
                <w:numId w:val="1"/>
              </w:numPr>
              <w:jc w:val="both"/>
              <w:rPr>
                <w:rFonts w:ascii="Arial" w:hAnsi="Arial" w:cs="Arial"/>
                <w:szCs w:val="24"/>
              </w:rPr>
            </w:pPr>
            <w:r w:rsidRPr="006E0455">
              <w:rPr>
                <w:rFonts w:ascii="Arial" w:hAnsi="Arial" w:cs="Arial"/>
                <w:szCs w:val="24"/>
              </w:rPr>
              <w:t>Un document "sans charte graphique" comprend uniquement le contenu (texte et images)</w:t>
            </w:r>
          </w:p>
          <w:p w14:paraId="5F854356" w14:textId="77777777" w:rsidR="00901A92" w:rsidRPr="006E0455" w:rsidRDefault="00901A92" w:rsidP="003F4F7E">
            <w:pPr>
              <w:numPr>
                <w:ilvl w:val="0"/>
                <w:numId w:val="1"/>
              </w:numPr>
              <w:jc w:val="both"/>
              <w:rPr>
                <w:rFonts w:ascii="Arial" w:hAnsi="Arial" w:cs="Arial"/>
                <w:szCs w:val="24"/>
              </w:rPr>
            </w:pPr>
            <w:r w:rsidRPr="006E0455">
              <w:rPr>
                <w:rFonts w:ascii="Arial" w:hAnsi="Arial" w:cs="Arial"/>
                <w:szCs w:val="24"/>
              </w:rPr>
              <w:t>Un document "avec charte graphique" est un document finalisé intégrant la mise en page adaptée au support de diffusion</w:t>
            </w:r>
          </w:p>
          <w:p w14:paraId="16751941" w14:textId="77777777" w:rsidR="00901A92" w:rsidRPr="006E0455" w:rsidRDefault="00901A92" w:rsidP="003F4F7E">
            <w:pPr>
              <w:jc w:val="both"/>
              <w:rPr>
                <w:rFonts w:ascii="Arial" w:hAnsi="Arial" w:cs="Arial"/>
                <w:sz w:val="12"/>
                <w:szCs w:val="24"/>
              </w:rPr>
            </w:pPr>
          </w:p>
          <w:p w14:paraId="25569261" w14:textId="70916DDD" w:rsidR="00901A92" w:rsidRPr="006E0455" w:rsidRDefault="00901A92" w:rsidP="003F4F7E">
            <w:pPr>
              <w:jc w:val="both"/>
              <w:rPr>
                <w:rFonts w:ascii="Arial" w:hAnsi="Arial" w:cs="Arial"/>
                <w:szCs w:val="24"/>
                <w:u w:val="single"/>
              </w:rPr>
            </w:pPr>
            <w:r w:rsidRPr="006E0455">
              <w:rPr>
                <w:rFonts w:ascii="Arial" w:hAnsi="Arial" w:cs="Arial"/>
                <w:szCs w:val="24"/>
                <w:u w:val="single"/>
              </w:rPr>
              <w:t xml:space="preserve">2/ Antécédents et </w:t>
            </w:r>
            <w:r w:rsidR="009A40D0" w:rsidRPr="006E0455">
              <w:rPr>
                <w:rFonts w:ascii="Arial" w:hAnsi="Arial" w:cs="Arial"/>
                <w:szCs w:val="24"/>
                <w:u w:val="single"/>
              </w:rPr>
              <w:t>prérequis</w:t>
            </w:r>
          </w:p>
          <w:p w14:paraId="053A5CD2" w14:textId="05F8D980" w:rsidR="00901A92" w:rsidRPr="006E0455" w:rsidRDefault="00901A92" w:rsidP="003F4F7E">
            <w:pPr>
              <w:numPr>
                <w:ilvl w:val="0"/>
                <w:numId w:val="1"/>
              </w:numPr>
              <w:jc w:val="both"/>
              <w:rPr>
                <w:rFonts w:ascii="Arial" w:hAnsi="Arial" w:cs="Arial"/>
                <w:szCs w:val="24"/>
              </w:rPr>
            </w:pPr>
            <w:r w:rsidRPr="006E0455">
              <w:rPr>
                <w:rFonts w:ascii="Arial" w:hAnsi="Arial" w:cs="Arial"/>
                <w:szCs w:val="24"/>
              </w:rPr>
              <w:t>Présentation par l’ACOSS</w:t>
            </w:r>
            <w:r w:rsidR="00E53610" w:rsidRPr="006E0455">
              <w:rPr>
                <w:rFonts w:ascii="Arial" w:hAnsi="Arial" w:cs="Arial"/>
                <w:szCs w:val="24"/>
              </w:rPr>
              <w:t xml:space="preserve"> - UCN</w:t>
            </w:r>
            <w:r w:rsidRPr="006E0455">
              <w:rPr>
                <w:rFonts w:ascii="Arial" w:hAnsi="Arial" w:cs="Arial"/>
                <w:szCs w:val="24"/>
              </w:rPr>
              <w:t xml:space="preserve"> du contexte du projet</w:t>
            </w:r>
          </w:p>
          <w:p w14:paraId="2DAC1B8D" w14:textId="51A4D42B" w:rsidR="005A2014" w:rsidRPr="006E0455" w:rsidRDefault="005A2014" w:rsidP="005A2014">
            <w:pPr>
              <w:numPr>
                <w:ilvl w:val="0"/>
                <w:numId w:val="1"/>
              </w:numPr>
              <w:jc w:val="both"/>
              <w:rPr>
                <w:rFonts w:ascii="Arial" w:hAnsi="Arial" w:cs="Arial"/>
                <w:szCs w:val="24"/>
              </w:rPr>
            </w:pPr>
            <w:r w:rsidRPr="006E0455">
              <w:rPr>
                <w:rFonts w:ascii="Arial" w:hAnsi="Arial" w:cs="Arial"/>
                <w:szCs w:val="24"/>
              </w:rPr>
              <w:t>Utilisation de la charte graphique Acoss</w:t>
            </w:r>
            <w:r w:rsidR="00E53610" w:rsidRPr="006E0455">
              <w:rPr>
                <w:rFonts w:ascii="Arial" w:hAnsi="Arial" w:cs="Arial"/>
                <w:szCs w:val="24"/>
              </w:rPr>
              <w:t xml:space="preserve"> - UCN</w:t>
            </w:r>
          </w:p>
          <w:p w14:paraId="2B07A601" w14:textId="77777777" w:rsidR="00901A92" w:rsidRPr="006E0455" w:rsidRDefault="00901A92" w:rsidP="003F4F7E">
            <w:pPr>
              <w:numPr>
                <w:ilvl w:val="0"/>
                <w:numId w:val="1"/>
              </w:numPr>
              <w:jc w:val="both"/>
              <w:rPr>
                <w:rFonts w:ascii="Arial" w:hAnsi="Arial" w:cs="Arial"/>
                <w:szCs w:val="24"/>
              </w:rPr>
            </w:pPr>
            <w:r w:rsidRPr="006E0455">
              <w:rPr>
                <w:rFonts w:ascii="Arial" w:hAnsi="Arial" w:cs="Arial"/>
                <w:szCs w:val="24"/>
              </w:rPr>
              <w:t>Documentation fonctionnelle et technique du projet</w:t>
            </w:r>
          </w:p>
          <w:p w14:paraId="5F78334D" w14:textId="77777777" w:rsidR="00901A92" w:rsidRPr="006E0455" w:rsidRDefault="00901A92" w:rsidP="003F4F7E">
            <w:pPr>
              <w:numPr>
                <w:ilvl w:val="0"/>
                <w:numId w:val="1"/>
              </w:numPr>
              <w:jc w:val="both"/>
              <w:rPr>
                <w:rFonts w:ascii="Arial" w:hAnsi="Arial" w:cs="Arial"/>
                <w:szCs w:val="24"/>
              </w:rPr>
            </w:pPr>
            <w:r w:rsidRPr="006E0455">
              <w:rPr>
                <w:rFonts w:ascii="Arial" w:hAnsi="Arial" w:cs="Arial"/>
                <w:szCs w:val="24"/>
              </w:rPr>
              <w:t>Identification des acteurs contributeurs de la conduite du changement</w:t>
            </w:r>
          </w:p>
          <w:p w14:paraId="215500FE" w14:textId="77777777" w:rsidR="00901A92" w:rsidRPr="006E0455" w:rsidRDefault="00901A92" w:rsidP="003F4F7E">
            <w:pPr>
              <w:jc w:val="both"/>
              <w:rPr>
                <w:rFonts w:ascii="Arial" w:hAnsi="Arial" w:cs="Arial"/>
                <w:sz w:val="12"/>
                <w:szCs w:val="24"/>
              </w:rPr>
            </w:pPr>
          </w:p>
          <w:p w14:paraId="5513D8F4" w14:textId="77777777" w:rsidR="00901A92" w:rsidRPr="006E0455" w:rsidRDefault="00901A92" w:rsidP="003F4F7E">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7576E9D2" w14:textId="77777777" w:rsidR="00901A92" w:rsidRPr="006E0455" w:rsidRDefault="00901A92" w:rsidP="003F4F7E">
            <w:pPr>
              <w:numPr>
                <w:ilvl w:val="0"/>
                <w:numId w:val="1"/>
              </w:numPr>
              <w:jc w:val="both"/>
              <w:rPr>
                <w:rFonts w:ascii="Arial" w:hAnsi="Arial" w:cs="Arial"/>
                <w:szCs w:val="24"/>
              </w:rPr>
            </w:pPr>
            <w:r w:rsidRPr="006E0455">
              <w:rPr>
                <w:rFonts w:ascii="Arial" w:hAnsi="Arial" w:cs="Arial"/>
                <w:szCs w:val="24"/>
              </w:rPr>
              <w:t>Supports de communication</w:t>
            </w:r>
          </w:p>
          <w:p w14:paraId="6DF50DAE" w14:textId="77777777" w:rsidR="00901A92" w:rsidRPr="006E0455" w:rsidRDefault="00901A92" w:rsidP="003F4F7E">
            <w:pPr>
              <w:numPr>
                <w:ilvl w:val="0"/>
                <w:numId w:val="1"/>
              </w:numPr>
              <w:jc w:val="both"/>
              <w:rPr>
                <w:rFonts w:ascii="Arial" w:hAnsi="Arial" w:cs="Arial"/>
                <w:szCs w:val="24"/>
              </w:rPr>
            </w:pPr>
            <w:r w:rsidRPr="006E0455">
              <w:rPr>
                <w:rFonts w:ascii="Arial" w:hAnsi="Arial" w:cs="Arial"/>
                <w:szCs w:val="24"/>
              </w:rPr>
              <w:t>Comptes-rendus des réunions de travail</w:t>
            </w:r>
          </w:p>
          <w:p w14:paraId="6D1AB7BB" w14:textId="77777777" w:rsidR="00901A92" w:rsidRPr="006E0455" w:rsidRDefault="00901A92" w:rsidP="003F4F7E">
            <w:pPr>
              <w:ind w:left="360"/>
              <w:rPr>
                <w:rFonts w:ascii="Arial" w:hAnsi="Arial" w:cs="Arial"/>
                <w:sz w:val="12"/>
                <w:szCs w:val="24"/>
              </w:rPr>
            </w:pPr>
          </w:p>
        </w:tc>
      </w:tr>
    </w:tbl>
    <w:p w14:paraId="79F80438" w14:textId="77777777" w:rsidR="00FB1E98" w:rsidRPr="006E0455" w:rsidRDefault="00FB1E98">
      <w:pPr>
        <w:spacing w:after="200" w:line="276" w:lineRule="auto"/>
        <w:rPr>
          <w:rFonts w:ascii="Arial" w:hAnsi="Arial" w:cs="Arial"/>
          <w:b/>
          <w:u w:val="single"/>
        </w:rPr>
      </w:pPr>
    </w:p>
    <w:p w14:paraId="40CE03D0" w14:textId="1EA4E03B" w:rsidR="00E72E89" w:rsidRPr="006E0455" w:rsidRDefault="00E72E89">
      <w:pPr>
        <w:rPr>
          <w:rFonts w:ascii="Arial" w:hAnsi="Arial" w:cs="Arial"/>
          <w:b/>
          <w:u w:val="single"/>
        </w:rPr>
      </w:pPr>
      <w:r w:rsidRPr="006E0455">
        <w:rPr>
          <w:rFonts w:ascii="Arial" w:hAnsi="Arial" w:cs="Arial"/>
          <w:b/>
          <w:u w:val="single"/>
        </w:rPr>
        <w:br w:type="page"/>
      </w:r>
    </w:p>
    <w:p w14:paraId="363B0A01" w14:textId="77777777" w:rsidR="00547DB6" w:rsidRPr="006E0455" w:rsidRDefault="00547DB6">
      <w:pPr>
        <w:spacing w:after="200" w:line="276" w:lineRule="auto"/>
        <w:rPr>
          <w:rFonts w:ascii="Arial" w:hAnsi="Arial" w:cs="Arial"/>
          <w:b/>
          <w:u w:val="single"/>
        </w:rPr>
      </w:pPr>
    </w:p>
    <w:p w14:paraId="3A752B76" w14:textId="77777777" w:rsidR="00CA6A37" w:rsidRPr="006E0455" w:rsidRDefault="00CA6A37" w:rsidP="00CA6A37">
      <w:pPr>
        <w:pStyle w:val="Titre2"/>
        <w:rPr>
          <w:rFonts w:ascii="Arial" w:hAnsi="Arial" w:cs="Arial"/>
          <w:caps/>
          <w:sz w:val="22"/>
          <w:szCs w:val="22"/>
        </w:rPr>
      </w:pPr>
      <w:bookmarkStart w:id="66" w:name="_Toc189133402"/>
      <w:r w:rsidRPr="006E0455">
        <w:rPr>
          <w:rFonts w:ascii="Arial" w:hAnsi="Arial" w:cs="Arial"/>
          <w:caps/>
          <w:sz w:val="22"/>
          <w:szCs w:val="22"/>
        </w:rPr>
        <w:t>Quantification des Unités d’œuvre</w:t>
      </w:r>
      <w:bookmarkEnd w:id="66"/>
    </w:p>
    <w:p w14:paraId="3C113319" w14:textId="77777777" w:rsidR="00CA6A37" w:rsidRPr="006E0455" w:rsidRDefault="00CA6A37" w:rsidP="00CA6A37">
      <w:pPr>
        <w:tabs>
          <w:tab w:val="left" w:pos="567"/>
        </w:tabs>
        <w:jc w:val="both"/>
        <w:rPr>
          <w:rFonts w:ascii="Arial" w:hAnsi="Arial" w:cs="Arial"/>
          <w:b/>
          <w:u w:val="single"/>
        </w:rPr>
      </w:pPr>
    </w:p>
    <w:p w14:paraId="02859D2A" w14:textId="77777777" w:rsidR="00651EE3" w:rsidRPr="006E0455" w:rsidRDefault="00651EE3" w:rsidP="00651EE3">
      <w:pPr>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8"/>
        <w:gridCol w:w="724"/>
        <w:gridCol w:w="1099"/>
        <w:gridCol w:w="2119"/>
        <w:gridCol w:w="382"/>
        <w:gridCol w:w="2828"/>
      </w:tblGrid>
      <w:tr w:rsidR="00E336AD" w:rsidRPr="006E0455" w14:paraId="03C5BDCC" w14:textId="77777777" w:rsidTr="001D3E1F">
        <w:tc>
          <w:tcPr>
            <w:tcW w:w="9630" w:type="dxa"/>
            <w:gridSpan w:val="6"/>
            <w:vAlign w:val="center"/>
          </w:tcPr>
          <w:p w14:paraId="5AEAFBAB" w14:textId="77777777" w:rsidR="00651EE3" w:rsidRPr="006E0455" w:rsidRDefault="00651EE3" w:rsidP="001D3E1F">
            <w:pPr>
              <w:numPr>
                <w:ilvl w:val="0"/>
                <w:numId w:val="2"/>
              </w:numPr>
              <w:rPr>
                <w:rFonts w:ascii="Arial" w:hAnsi="Arial" w:cs="Arial"/>
                <w:b/>
                <w:sz w:val="22"/>
                <w:szCs w:val="24"/>
              </w:rPr>
            </w:pPr>
            <w:r w:rsidRPr="006E0455">
              <w:rPr>
                <w:rFonts w:ascii="Arial" w:hAnsi="Arial" w:cs="Arial"/>
                <w:b/>
                <w:sz w:val="22"/>
                <w:szCs w:val="24"/>
              </w:rPr>
              <w:t>C01 : Conception d'un séminaire de présentation et d'échange</w:t>
            </w:r>
          </w:p>
        </w:tc>
      </w:tr>
      <w:tr w:rsidR="00E336AD" w:rsidRPr="006E0455" w14:paraId="0C9C485E" w14:textId="77777777" w:rsidTr="001D3E1F">
        <w:tc>
          <w:tcPr>
            <w:tcW w:w="963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540EEA17" w14:textId="77777777" w:rsidR="00651EE3" w:rsidRPr="006E0455" w:rsidRDefault="00651EE3" w:rsidP="001D3E1F">
            <w:pPr>
              <w:ind w:left="360" w:hanging="360"/>
              <w:rPr>
                <w:rFonts w:ascii="Arial" w:hAnsi="Arial" w:cs="Arial"/>
                <w:b/>
                <w:sz w:val="12"/>
                <w:szCs w:val="24"/>
              </w:rPr>
            </w:pPr>
          </w:p>
          <w:p w14:paraId="5B3749EC" w14:textId="77777777" w:rsidR="00651EE3" w:rsidRPr="006E0455" w:rsidRDefault="00651EE3" w:rsidP="001D3E1F">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731BCD34" w14:textId="77777777" w:rsidR="00651EE3" w:rsidRPr="006E0455" w:rsidRDefault="00651EE3" w:rsidP="001D3E1F">
            <w:pPr>
              <w:ind w:left="360" w:hanging="360"/>
              <w:rPr>
                <w:rFonts w:ascii="Arial" w:hAnsi="Arial" w:cs="Arial"/>
                <w:b/>
                <w:sz w:val="12"/>
                <w:szCs w:val="24"/>
              </w:rPr>
            </w:pPr>
          </w:p>
        </w:tc>
      </w:tr>
      <w:tr w:rsidR="00E336AD" w:rsidRPr="006E0455" w14:paraId="4BFEEE62" w14:textId="77777777" w:rsidTr="001D3E1F">
        <w:trPr>
          <w:trHeight w:val="1821"/>
        </w:trPr>
        <w:tc>
          <w:tcPr>
            <w:tcW w:w="3202" w:type="dxa"/>
            <w:gridSpan w:val="2"/>
          </w:tcPr>
          <w:p w14:paraId="6290F704" w14:textId="77777777" w:rsidR="00651EE3" w:rsidRPr="006E0455" w:rsidRDefault="00651EE3" w:rsidP="001D3E1F">
            <w:pPr>
              <w:rPr>
                <w:rFonts w:ascii="Arial" w:hAnsi="Arial" w:cs="Arial"/>
                <w:szCs w:val="24"/>
              </w:rPr>
            </w:pPr>
          </w:p>
          <w:p w14:paraId="6E614F7C" w14:textId="77777777" w:rsidR="00651EE3" w:rsidRPr="006E0455" w:rsidRDefault="00651EE3" w:rsidP="001D3E1F">
            <w:pPr>
              <w:rPr>
                <w:rFonts w:ascii="Arial" w:hAnsi="Arial" w:cs="Arial"/>
                <w:szCs w:val="24"/>
              </w:rPr>
            </w:pPr>
            <w:r w:rsidRPr="006E0455">
              <w:rPr>
                <w:rFonts w:ascii="Arial" w:hAnsi="Arial" w:cs="Arial"/>
                <w:szCs w:val="24"/>
              </w:rPr>
              <w:t>Enjeux et caractère stratégique du séminaire :</w:t>
            </w:r>
          </w:p>
          <w:p w14:paraId="26332BA1" w14:textId="77777777" w:rsidR="00651EE3" w:rsidRPr="006E0455" w:rsidRDefault="00651EE3" w:rsidP="008F6C60">
            <w:pPr>
              <w:pStyle w:val="Paragraphedeliste"/>
              <w:numPr>
                <w:ilvl w:val="0"/>
                <w:numId w:val="9"/>
              </w:numPr>
              <w:rPr>
                <w:rFonts w:ascii="Arial" w:hAnsi="Arial" w:cs="Arial"/>
                <w:szCs w:val="24"/>
              </w:rPr>
            </w:pPr>
            <w:r w:rsidRPr="006E0455">
              <w:rPr>
                <w:rFonts w:ascii="Arial" w:hAnsi="Arial" w:cs="Arial"/>
                <w:szCs w:val="24"/>
              </w:rPr>
              <w:t>Faible : 1 point</w:t>
            </w:r>
          </w:p>
          <w:p w14:paraId="141D8267" w14:textId="7D60D7DD" w:rsidR="00651EE3" w:rsidRPr="006E0455" w:rsidRDefault="00FC171B" w:rsidP="008F6C60">
            <w:pPr>
              <w:pStyle w:val="Paragraphedeliste"/>
              <w:numPr>
                <w:ilvl w:val="0"/>
                <w:numId w:val="7"/>
              </w:numPr>
              <w:rPr>
                <w:rFonts w:ascii="Arial" w:hAnsi="Arial" w:cs="Arial"/>
                <w:szCs w:val="24"/>
              </w:rPr>
            </w:pPr>
            <w:r w:rsidRPr="006E0455">
              <w:rPr>
                <w:rFonts w:ascii="Arial" w:hAnsi="Arial" w:cs="Arial"/>
                <w:szCs w:val="24"/>
              </w:rPr>
              <w:t>Moyen :</w:t>
            </w:r>
            <w:r w:rsidR="00651EE3" w:rsidRPr="006E0455">
              <w:rPr>
                <w:rFonts w:ascii="Arial" w:hAnsi="Arial" w:cs="Arial"/>
                <w:szCs w:val="24"/>
              </w:rPr>
              <w:t xml:space="preserve"> 2 points</w:t>
            </w:r>
          </w:p>
          <w:p w14:paraId="4B2064C3" w14:textId="77777777" w:rsidR="00651EE3" w:rsidRPr="006E0455" w:rsidRDefault="00651EE3" w:rsidP="008F6C60">
            <w:pPr>
              <w:pStyle w:val="Paragraphedeliste"/>
              <w:numPr>
                <w:ilvl w:val="0"/>
                <w:numId w:val="7"/>
              </w:numPr>
              <w:rPr>
                <w:rFonts w:ascii="Arial" w:hAnsi="Arial" w:cs="Arial"/>
                <w:szCs w:val="24"/>
              </w:rPr>
            </w:pPr>
            <w:r w:rsidRPr="006E0455">
              <w:rPr>
                <w:rFonts w:ascii="Arial" w:hAnsi="Arial" w:cs="Arial"/>
                <w:szCs w:val="24"/>
              </w:rPr>
              <w:t>Fort : 3 points</w:t>
            </w:r>
          </w:p>
          <w:p w14:paraId="34C66149" w14:textId="77777777" w:rsidR="00651EE3" w:rsidRPr="006E0455" w:rsidRDefault="00651EE3" w:rsidP="001D3E1F">
            <w:pPr>
              <w:rPr>
                <w:rFonts w:ascii="Arial" w:hAnsi="Arial" w:cs="Arial"/>
                <w:szCs w:val="24"/>
              </w:rPr>
            </w:pPr>
          </w:p>
        </w:tc>
        <w:tc>
          <w:tcPr>
            <w:tcW w:w="3218" w:type="dxa"/>
            <w:gridSpan w:val="2"/>
          </w:tcPr>
          <w:p w14:paraId="398EFC32" w14:textId="77777777" w:rsidR="00651EE3" w:rsidRPr="006E0455" w:rsidRDefault="00651EE3" w:rsidP="001D3E1F">
            <w:pPr>
              <w:jc w:val="both"/>
              <w:rPr>
                <w:rFonts w:ascii="Arial" w:hAnsi="Arial" w:cs="Arial"/>
                <w:szCs w:val="24"/>
              </w:rPr>
            </w:pPr>
          </w:p>
          <w:p w14:paraId="3D6DD95D" w14:textId="77777777" w:rsidR="00651EE3" w:rsidRPr="006E0455" w:rsidRDefault="00651EE3" w:rsidP="001D3E1F">
            <w:pPr>
              <w:rPr>
                <w:rFonts w:ascii="Arial" w:hAnsi="Arial" w:cs="Arial"/>
                <w:szCs w:val="24"/>
              </w:rPr>
            </w:pPr>
            <w:r w:rsidRPr="006E0455">
              <w:rPr>
                <w:rFonts w:ascii="Arial" w:hAnsi="Arial" w:cs="Arial"/>
                <w:szCs w:val="24"/>
              </w:rPr>
              <w:t>Nombre de participants :</w:t>
            </w:r>
          </w:p>
          <w:p w14:paraId="3A389E66" w14:textId="77777777" w:rsidR="00651EE3" w:rsidRPr="006E0455" w:rsidRDefault="00651EE3" w:rsidP="001D3E1F">
            <w:pPr>
              <w:rPr>
                <w:rFonts w:ascii="Arial" w:hAnsi="Arial" w:cs="Arial"/>
                <w:szCs w:val="24"/>
              </w:rPr>
            </w:pPr>
          </w:p>
          <w:p w14:paraId="29219230" w14:textId="2C8B3CFC" w:rsidR="00651EE3" w:rsidRPr="006E0455" w:rsidRDefault="00651EE3" w:rsidP="008F6C60">
            <w:pPr>
              <w:pStyle w:val="Paragraphedeliste"/>
              <w:numPr>
                <w:ilvl w:val="0"/>
                <w:numId w:val="8"/>
              </w:numPr>
              <w:rPr>
                <w:rFonts w:ascii="Arial" w:hAnsi="Arial" w:cs="Arial"/>
                <w:szCs w:val="24"/>
              </w:rPr>
            </w:pPr>
            <w:r w:rsidRPr="006E0455">
              <w:rPr>
                <w:rFonts w:ascii="Arial" w:hAnsi="Arial" w:cs="Arial"/>
                <w:szCs w:val="24"/>
              </w:rPr>
              <w:t xml:space="preserve">1 à </w:t>
            </w:r>
            <w:r w:rsidR="00FC171B" w:rsidRPr="006E0455">
              <w:rPr>
                <w:rFonts w:ascii="Arial" w:hAnsi="Arial" w:cs="Arial"/>
                <w:szCs w:val="24"/>
              </w:rPr>
              <w:t>10 :</w:t>
            </w:r>
            <w:r w:rsidRPr="006E0455">
              <w:rPr>
                <w:rFonts w:ascii="Arial" w:hAnsi="Arial" w:cs="Arial"/>
                <w:szCs w:val="24"/>
              </w:rPr>
              <w:t xml:space="preserve"> 1 point</w:t>
            </w:r>
          </w:p>
          <w:p w14:paraId="07F1FAD5" w14:textId="07AFF50C" w:rsidR="00651EE3" w:rsidRPr="006E0455" w:rsidRDefault="00651EE3" w:rsidP="008F6C60">
            <w:pPr>
              <w:pStyle w:val="Paragraphedeliste"/>
              <w:numPr>
                <w:ilvl w:val="0"/>
                <w:numId w:val="8"/>
              </w:numPr>
              <w:rPr>
                <w:rFonts w:ascii="Arial" w:hAnsi="Arial" w:cs="Arial"/>
                <w:szCs w:val="24"/>
              </w:rPr>
            </w:pPr>
            <w:r w:rsidRPr="006E0455">
              <w:rPr>
                <w:rFonts w:ascii="Arial" w:hAnsi="Arial" w:cs="Arial"/>
                <w:szCs w:val="24"/>
              </w:rPr>
              <w:t xml:space="preserve">10 à </w:t>
            </w:r>
            <w:r w:rsidR="00FC171B" w:rsidRPr="006E0455">
              <w:rPr>
                <w:rFonts w:ascii="Arial" w:hAnsi="Arial" w:cs="Arial"/>
                <w:szCs w:val="24"/>
              </w:rPr>
              <w:t>20 :</w:t>
            </w:r>
            <w:r w:rsidRPr="006E0455">
              <w:rPr>
                <w:rFonts w:ascii="Arial" w:hAnsi="Arial" w:cs="Arial"/>
                <w:szCs w:val="24"/>
              </w:rPr>
              <w:t xml:space="preserve"> 2 points</w:t>
            </w:r>
          </w:p>
          <w:p w14:paraId="6930641D" w14:textId="522B2539" w:rsidR="00651EE3" w:rsidRPr="006E0455" w:rsidRDefault="00651EE3" w:rsidP="008F6C60">
            <w:pPr>
              <w:pStyle w:val="Paragraphedeliste"/>
              <w:numPr>
                <w:ilvl w:val="0"/>
                <w:numId w:val="8"/>
              </w:numPr>
              <w:rPr>
                <w:rFonts w:ascii="Arial" w:hAnsi="Arial" w:cs="Arial"/>
                <w:szCs w:val="24"/>
              </w:rPr>
            </w:pPr>
            <w:r w:rsidRPr="006E0455">
              <w:rPr>
                <w:rFonts w:ascii="Arial" w:hAnsi="Arial" w:cs="Arial"/>
                <w:szCs w:val="24"/>
              </w:rPr>
              <w:t xml:space="preserve">Plus de </w:t>
            </w:r>
            <w:r w:rsidR="00FC171B" w:rsidRPr="006E0455">
              <w:rPr>
                <w:rFonts w:ascii="Arial" w:hAnsi="Arial" w:cs="Arial"/>
                <w:szCs w:val="24"/>
              </w:rPr>
              <w:t>20 :</w:t>
            </w:r>
            <w:r w:rsidRPr="006E0455">
              <w:rPr>
                <w:rFonts w:ascii="Arial" w:hAnsi="Arial" w:cs="Arial"/>
                <w:szCs w:val="24"/>
              </w:rPr>
              <w:t xml:space="preserve"> 3 points</w:t>
            </w:r>
          </w:p>
          <w:p w14:paraId="007DA938" w14:textId="77777777" w:rsidR="00651EE3" w:rsidRPr="006E0455" w:rsidRDefault="00651EE3" w:rsidP="001D3E1F">
            <w:pPr>
              <w:jc w:val="both"/>
              <w:rPr>
                <w:rFonts w:ascii="Arial" w:hAnsi="Arial" w:cs="Arial"/>
                <w:szCs w:val="24"/>
              </w:rPr>
            </w:pPr>
          </w:p>
        </w:tc>
        <w:tc>
          <w:tcPr>
            <w:tcW w:w="3210" w:type="dxa"/>
            <w:gridSpan w:val="2"/>
          </w:tcPr>
          <w:p w14:paraId="6FD18668" w14:textId="77777777" w:rsidR="00651EE3" w:rsidRPr="006E0455" w:rsidRDefault="00651EE3" w:rsidP="001D3E1F">
            <w:pPr>
              <w:jc w:val="both"/>
              <w:rPr>
                <w:rFonts w:ascii="Arial" w:hAnsi="Arial" w:cs="Arial"/>
                <w:szCs w:val="24"/>
              </w:rPr>
            </w:pPr>
          </w:p>
          <w:p w14:paraId="541E4568" w14:textId="77777777" w:rsidR="00651EE3" w:rsidRPr="006E0455" w:rsidRDefault="00651EE3" w:rsidP="001D3E1F">
            <w:pPr>
              <w:jc w:val="both"/>
              <w:rPr>
                <w:rFonts w:ascii="Arial" w:hAnsi="Arial" w:cs="Arial"/>
                <w:szCs w:val="24"/>
              </w:rPr>
            </w:pPr>
            <w:r w:rsidRPr="006E0455">
              <w:rPr>
                <w:rFonts w:ascii="Arial" w:hAnsi="Arial" w:cs="Arial"/>
                <w:szCs w:val="24"/>
              </w:rPr>
              <w:t>Durée du séminaire :</w:t>
            </w:r>
          </w:p>
          <w:p w14:paraId="2859954D" w14:textId="77777777" w:rsidR="00651EE3" w:rsidRPr="006E0455" w:rsidRDefault="00651EE3" w:rsidP="001D3E1F">
            <w:pPr>
              <w:jc w:val="both"/>
              <w:rPr>
                <w:rFonts w:ascii="Arial" w:hAnsi="Arial" w:cs="Arial"/>
                <w:szCs w:val="24"/>
              </w:rPr>
            </w:pPr>
          </w:p>
          <w:p w14:paraId="0FC181BE" w14:textId="77777777" w:rsidR="00651EE3" w:rsidRPr="006E0455" w:rsidRDefault="00651EE3" w:rsidP="008F6C60">
            <w:pPr>
              <w:pStyle w:val="Paragraphedeliste"/>
              <w:numPr>
                <w:ilvl w:val="0"/>
                <w:numId w:val="9"/>
              </w:numPr>
              <w:rPr>
                <w:rFonts w:ascii="Arial" w:hAnsi="Arial" w:cs="Arial"/>
                <w:szCs w:val="24"/>
              </w:rPr>
            </w:pPr>
            <w:r w:rsidRPr="006E0455">
              <w:rPr>
                <w:rFonts w:ascii="Arial" w:hAnsi="Arial" w:cs="Arial"/>
                <w:szCs w:val="24"/>
              </w:rPr>
              <w:t>0,5 jour : 2 points</w:t>
            </w:r>
          </w:p>
          <w:p w14:paraId="0D9B168A" w14:textId="77777777" w:rsidR="00651EE3" w:rsidRPr="006E0455" w:rsidRDefault="00651EE3" w:rsidP="008F6C60">
            <w:pPr>
              <w:pStyle w:val="Paragraphedeliste"/>
              <w:numPr>
                <w:ilvl w:val="0"/>
                <w:numId w:val="7"/>
              </w:numPr>
              <w:rPr>
                <w:rFonts w:ascii="Arial" w:hAnsi="Arial" w:cs="Arial"/>
                <w:szCs w:val="24"/>
              </w:rPr>
            </w:pPr>
            <w:r w:rsidRPr="006E0455">
              <w:rPr>
                <w:rFonts w:ascii="Arial" w:hAnsi="Arial" w:cs="Arial"/>
                <w:szCs w:val="24"/>
              </w:rPr>
              <w:t>1 jour : 4 points</w:t>
            </w:r>
          </w:p>
          <w:p w14:paraId="11BC6EAC" w14:textId="77777777" w:rsidR="00651EE3" w:rsidRPr="006E0455" w:rsidRDefault="00651EE3" w:rsidP="008F6C60">
            <w:pPr>
              <w:pStyle w:val="Paragraphedeliste"/>
              <w:numPr>
                <w:ilvl w:val="0"/>
                <w:numId w:val="7"/>
              </w:numPr>
              <w:rPr>
                <w:rFonts w:ascii="Arial" w:hAnsi="Arial" w:cs="Arial"/>
                <w:szCs w:val="24"/>
              </w:rPr>
            </w:pPr>
            <w:r w:rsidRPr="006E0455">
              <w:rPr>
                <w:rFonts w:ascii="Arial" w:hAnsi="Arial" w:cs="Arial"/>
                <w:szCs w:val="24"/>
              </w:rPr>
              <w:t>2 à 3 jours : 6 points</w:t>
            </w:r>
          </w:p>
          <w:p w14:paraId="04EE7B5A" w14:textId="77777777" w:rsidR="00651EE3" w:rsidRPr="006E0455" w:rsidRDefault="00651EE3" w:rsidP="001D3E1F">
            <w:pPr>
              <w:jc w:val="both"/>
              <w:rPr>
                <w:rFonts w:ascii="Arial" w:hAnsi="Arial" w:cs="Arial"/>
                <w:szCs w:val="24"/>
              </w:rPr>
            </w:pPr>
          </w:p>
        </w:tc>
      </w:tr>
      <w:tr w:rsidR="00E336AD" w:rsidRPr="006E0455" w14:paraId="143DFD9B" w14:textId="77777777" w:rsidTr="001D3E1F">
        <w:tc>
          <w:tcPr>
            <w:tcW w:w="9630" w:type="dxa"/>
            <w:gridSpan w:val="6"/>
            <w:shd w:val="clear" w:color="auto" w:fill="D9D9D9"/>
            <w:vAlign w:val="center"/>
          </w:tcPr>
          <w:p w14:paraId="0E0BF268" w14:textId="77777777" w:rsidR="00651EE3" w:rsidRPr="006E0455" w:rsidRDefault="00651EE3" w:rsidP="001D3E1F">
            <w:pPr>
              <w:rPr>
                <w:rFonts w:ascii="Arial" w:hAnsi="Arial" w:cs="Arial"/>
                <w:sz w:val="12"/>
                <w:szCs w:val="24"/>
              </w:rPr>
            </w:pPr>
          </w:p>
          <w:p w14:paraId="7B5F3A39" w14:textId="77777777" w:rsidR="00651EE3" w:rsidRPr="006E0455" w:rsidRDefault="00651EE3" w:rsidP="001D3E1F">
            <w:pPr>
              <w:rPr>
                <w:rFonts w:ascii="Arial" w:hAnsi="Arial" w:cs="Arial"/>
                <w:szCs w:val="18"/>
                <w:u w:val="single"/>
              </w:rPr>
            </w:pPr>
            <w:r w:rsidRPr="006E0455">
              <w:rPr>
                <w:rFonts w:ascii="Arial" w:hAnsi="Arial" w:cs="Arial"/>
                <w:szCs w:val="18"/>
                <w:u w:val="single"/>
              </w:rPr>
              <w:t>B/ Décomposition de l’unité d’œuvre :</w:t>
            </w:r>
          </w:p>
          <w:p w14:paraId="0F4990A0" w14:textId="77777777" w:rsidR="00651EE3" w:rsidRPr="006E0455" w:rsidRDefault="00651EE3" w:rsidP="001D3E1F">
            <w:pPr>
              <w:rPr>
                <w:rFonts w:ascii="Arial" w:hAnsi="Arial" w:cs="Arial"/>
                <w:sz w:val="12"/>
                <w:szCs w:val="24"/>
              </w:rPr>
            </w:pPr>
          </w:p>
        </w:tc>
      </w:tr>
      <w:tr w:rsidR="00651EE3" w:rsidRPr="006E0455" w14:paraId="7A26E3B2" w14:textId="77777777" w:rsidTr="001D3E1F">
        <w:tc>
          <w:tcPr>
            <w:tcW w:w="2478" w:type="dxa"/>
          </w:tcPr>
          <w:p w14:paraId="2936CE9E" w14:textId="77777777" w:rsidR="00651EE3" w:rsidRPr="006E0455" w:rsidRDefault="00651EE3" w:rsidP="001D3E1F">
            <w:pPr>
              <w:jc w:val="center"/>
              <w:rPr>
                <w:rFonts w:ascii="Arial" w:hAnsi="Arial" w:cs="Arial"/>
                <w:b/>
                <w:sz w:val="18"/>
                <w:szCs w:val="18"/>
              </w:rPr>
            </w:pPr>
          </w:p>
          <w:p w14:paraId="36A15CCA" w14:textId="77777777" w:rsidR="00651EE3" w:rsidRPr="006E0455" w:rsidRDefault="00651EE3" w:rsidP="001D3E1F">
            <w:pPr>
              <w:jc w:val="center"/>
              <w:rPr>
                <w:rFonts w:ascii="Arial" w:hAnsi="Arial" w:cs="Arial"/>
                <w:b/>
                <w:sz w:val="18"/>
                <w:szCs w:val="18"/>
              </w:rPr>
            </w:pPr>
            <w:r w:rsidRPr="006E0455">
              <w:rPr>
                <w:rFonts w:ascii="Arial" w:hAnsi="Arial" w:cs="Arial"/>
                <w:b/>
                <w:sz w:val="18"/>
                <w:szCs w:val="18"/>
              </w:rPr>
              <w:t>Complexité tranche :</w:t>
            </w:r>
          </w:p>
          <w:p w14:paraId="67717F9B" w14:textId="77777777" w:rsidR="00651EE3" w:rsidRPr="006E0455" w:rsidRDefault="00651EE3" w:rsidP="001D3E1F">
            <w:pPr>
              <w:rPr>
                <w:rFonts w:ascii="Arial" w:hAnsi="Arial" w:cs="Arial"/>
                <w:sz w:val="18"/>
                <w:szCs w:val="18"/>
              </w:rPr>
            </w:pPr>
          </w:p>
          <w:p w14:paraId="08394F6E" w14:textId="77777777" w:rsidR="00651EE3" w:rsidRPr="006E0455" w:rsidRDefault="00651EE3" w:rsidP="001D3E1F">
            <w:pPr>
              <w:rPr>
                <w:rFonts w:ascii="Arial" w:hAnsi="Arial" w:cs="Arial"/>
                <w:sz w:val="18"/>
                <w:szCs w:val="18"/>
              </w:rPr>
            </w:pPr>
          </w:p>
          <w:p w14:paraId="19A8D494" w14:textId="77777777" w:rsidR="00651EE3" w:rsidRPr="006E0455" w:rsidRDefault="00651EE3" w:rsidP="001D3E1F">
            <w:pPr>
              <w:rPr>
                <w:rFonts w:ascii="Arial" w:hAnsi="Arial" w:cs="Arial"/>
                <w:sz w:val="18"/>
                <w:szCs w:val="18"/>
              </w:rPr>
            </w:pPr>
          </w:p>
          <w:p w14:paraId="7CEFEC48" w14:textId="3771960E"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 xml:space="preserve">« T1 » = </w:t>
            </w:r>
            <w:r w:rsidR="00FC171B" w:rsidRPr="006E0455">
              <w:rPr>
                <w:rFonts w:ascii="Arial" w:hAnsi="Arial" w:cs="Arial"/>
                <w:sz w:val="18"/>
                <w:szCs w:val="18"/>
              </w:rPr>
              <w:t>complexité faible (</w:t>
            </w:r>
            <w:r w:rsidRPr="006E0455">
              <w:rPr>
                <w:rFonts w:ascii="Arial" w:hAnsi="Arial" w:cs="Arial"/>
                <w:sz w:val="18"/>
                <w:szCs w:val="18"/>
              </w:rPr>
              <w:t>4 à 5 points)</w:t>
            </w:r>
          </w:p>
          <w:p w14:paraId="1B48810B" w14:textId="77777777" w:rsidR="00651EE3" w:rsidRPr="006E0455" w:rsidRDefault="00651EE3" w:rsidP="001D3E1F">
            <w:pPr>
              <w:rPr>
                <w:rFonts w:ascii="Arial" w:hAnsi="Arial" w:cs="Arial"/>
                <w:sz w:val="18"/>
                <w:szCs w:val="18"/>
              </w:rPr>
            </w:pPr>
          </w:p>
          <w:p w14:paraId="478B3247" w14:textId="77777777" w:rsidR="00651EE3" w:rsidRPr="006E0455" w:rsidRDefault="00651EE3" w:rsidP="001D3E1F">
            <w:pPr>
              <w:rPr>
                <w:rFonts w:ascii="Arial" w:hAnsi="Arial" w:cs="Arial"/>
                <w:sz w:val="18"/>
                <w:szCs w:val="18"/>
              </w:rPr>
            </w:pPr>
          </w:p>
          <w:p w14:paraId="421498DF" w14:textId="7777777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 T2 » = complexité moyenne (6 à 7 points)</w:t>
            </w:r>
          </w:p>
          <w:p w14:paraId="2B397D01" w14:textId="77777777" w:rsidR="00651EE3" w:rsidRPr="006E0455" w:rsidRDefault="00651EE3" w:rsidP="001D3E1F">
            <w:pPr>
              <w:rPr>
                <w:rFonts w:ascii="Arial" w:hAnsi="Arial" w:cs="Arial"/>
                <w:sz w:val="18"/>
                <w:szCs w:val="18"/>
              </w:rPr>
            </w:pPr>
          </w:p>
          <w:p w14:paraId="577D489B" w14:textId="77777777" w:rsidR="00651EE3" w:rsidRPr="006E0455" w:rsidRDefault="00651EE3" w:rsidP="001D3E1F">
            <w:pPr>
              <w:rPr>
                <w:rFonts w:ascii="Arial" w:hAnsi="Arial" w:cs="Arial"/>
                <w:sz w:val="18"/>
                <w:szCs w:val="18"/>
              </w:rPr>
            </w:pPr>
          </w:p>
          <w:p w14:paraId="7C5759D1" w14:textId="53C4BA6E"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 xml:space="preserve">« T3 » </w:t>
            </w:r>
            <w:r w:rsidR="00FC171B" w:rsidRPr="006E0455">
              <w:rPr>
                <w:rFonts w:ascii="Arial" w:hAnsi="Arial" w:cs="Arial"/>
                <w:sz w:val="18"/>
                <w:szCs w:val="18"/>
              </w:rPr>
              <w:t>= complexité</w:t>
            </w:r>
            <w:r w:rsidRPr="006E0455">
              <w:rPr>
                <w:rFonts w:ascii="Arial" w:hAnsi="Arial" w:cs="Arial"/>
                <w:sz w:val="18"/>
                <w:szCs w:val="18"/>
              </w:rPr>
              <w:t xml:space="preserve"> forte (8 à 9 points)</w:t>
            </w:r>
          </w:p>
          <w:p w14:paraId="3E1D9C44" w14:textId="77777777" w:rsidR="00651EE3" w:rsidRPr="006E0455" w:rsidRDefault="00651EE3" w:rsidP="001D3E1F">
            <w:pPr>
              <w:rPr>
                <w:rFonts w:ascii="Arial" w:hAnsi="Arial" w:cs="Arial"/>
                <w:sz w:val="18"/>
                <w:szCs w:val="18"/>
              </w:rPr>
            </w:pPr>
          </w:p>
          <w:p w14:paraId="1100A191" w14:textId="77777777" w:rsidR="00651EE3" w:rsidRPr="006E0455" w:rsidRDefault="00651EE3" w:rsidP="001D3E1F">
            <w:pPr>
              <w:rPr>
                <w:rFonts w:ascii="Arial" w:hAnsi="Arial" w:cs="Arial"/>
                <w:sz w:val="18"/>
                <w:szCs w:val="18"/>
              </w:rPr>
            </w:pPr>
          </w:p>
          <w:p w14:paraId="6042E861" w14:textId="7418558B"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 T4 </w:t>
            </w:r>
            <w:r w:rsidR="00FC171B" w:rsidRPr="006E0455">
              <w:rPr>
                <w:rFonts w:ascii="Arial" w:hAnsi="Arial" w:cs="Arial"/>
                <w:sz w:val="18"/>
                <w:szCs w:val="18"/>
              </w:rPr>
              <w:t>» =</w:t>
            </w:r>
            <w:r w:rsidRPr="006E0455">
              <w:rPr>
                <w:rFonts w:ascii="Arial" w:hAnsi="Arial" w:cs="Arial"/>
                <w:sz w:val="18"/>
                <w:szCs w:val="18"/>
              </w:rPr>
              <w:t xml:space="preserve"> complexité très forte (10 à 12 points)</w:t>
            </w:r>
          </w:p>
          <w:p w14:paraId="01D9ADA1" w14:textId="77777777" w:rsidR="00651EE3" w:rsidRPr="006E0455" w:rsidRDefault="00651EE3" w:rsidP="001D3E1F">
            <w:pPr>
              <w:rPr>
                <w:rFonts w:ascii="Arial" w:hAnsi="Arial" w:cs="Arial"/>
                <w:sz w:val="18"/>
                <w:szCs w:val="18"/>
              </w:rPr>
            </w:pPr>
          </w:p>
        </w:tc>
        <w:tc>
          <w:tcPr>
            <w:tcW w:w="1823" w:type="dxa"/>
            <w:gridSpan w:val="2"/>
          </w:tcPr>
          <w:p w14:paraId="16E6AB8B" w14:textId="77777777" w:rsidR="00651EE3" w:rsidRPr="006E0455" w:rsidRDefault="00651EE3" w:rsidP="001D3E1F">
            <w:pPr>
              <w:jc w:val="center"/>
              <w:rPr>
                <w:rFonts w:ascii="Arial" w:hAnsi="Arial" w:cs="Arial"/>
                <w:b/>
                <w:sz w:val="18"/>
                <w:szCs w:val="18"/>
              </w:rPr>
            </w:pPr>
          </w:p>
          <w:p w14:paraId="2A4FB3DD" w14:textId="77777777" w:rsidR="00651EE3" w:rsidRPr="006E0455" w:rsidRDefault="00651EE3" w:rsidP="001D3E1F">
            <w:pPr>
              <w:rPr>
                <w:rFonts w:ascii="Arial" w:hAnsi="Arial" w:cs="Arial"/>
                <w:b/>
                <w:sz w:val="18"/>
                <w:szCs w:val="18"/>
              </w:rPr>
            </w:pPr>
            <w:r w:rsidRPr="006E0455">
              <w:rPr>
                <w:rFonts w:ascii="Arial" w:hAnsi="Arial" w:cs="Arial"/>
                <w:b/>
                <w:sz w:val="18"/>
                <w:szCs w:val="18"/>
              </w:rPr>
              <w:t>Délais de réalisation maximum exigés :</w:t>
            </w:r>
          </w:p>
          <w:p w14:paraId="4EB3F0E3" w14:textId="77777777" w:rsidR="00651EE3" w:rsidRPr="006E0455" w:rsidRDefault="00651EE3" w:rsidP="001D3E1F">
            <w:pPr>
              <w:rPr>
                <w:rFonts w:ascii="Arial" w:hAnsi="Arial" w:cs="Arial"/>
                <w:b/>
                <w:sz w:val="18"/>
                <w:szCs w:val="18"/>
              </w:rPr>
            </w:pPr>
          </w:p>
          <w:p w14:paraId="682D18DE" w14:textId="77777777" w:rsidR="00651EE3" w:rsidRPr="006E0455" w:rsidRDefault="00651EE3" w:rsidP="001D3E1F">
            <w:pPr>
              <w:rPr>
                <w:rFonts w:ascii="Arial" w:hAnsi="Arial" w:cs="Arial"/>
                <w:sz w:val="18"/>
                <w:szCs w:val="18"/>
              </w:rPr>
            </w:pPr>
          </w:p>
          <w:p w14:paraId="251FE5C6" w14:textId="7777777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10j ouvrés maximum</w:t>
            </w:r>
          </w:p>
          <w:p w14:paraId="53BEB0B3" w14:textId="77777777" w:rsidR="00651EE3" w:rsidRPr="006E0455" w:rsidRDefault="00651EE3" w:rsidP="001D3E1F">
            <w:pPr>
              <w:rPr>
                <w:rFonts w:ascii="Arial" w:hAnsi="Arial" w:cs="Arial"/>
                <w:sz w:val="18"/>
                <w:szCs w:val="18"/>
              </w:rPr>
            </w:pPr>
          </w:p>
          <w:p w14:paraId="558D9FB6" w14:textId="77777777" w:rsidR="00651EE3" w:rsidRPr="006E0455" w:rsidRDefault="00651EE3" w:rsidP="001D3E1F">
            <w:pPr>
              <w:rPr>
                <w:rFonts w:ascii="Arial" w:hAnsi="Arial" w:cs="Arial"/>
                <w:sz w:val="18"/>
                <w:szCs w:val="18"/>
              </w:rPr>
            </w:pPr>
          </w:p>
          <w:p w14:paraId="3534FD68" w14:textId="7777777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20j ouvrés maximum</w:t>
            </w:r>
          </w:p>
          <w:p w14:paraId="4CEA5506" w14:textId="77777777" w:rsidR="00651EE3" w:rsidRPr="006E0455" w:rsidRDefault="00651EE3" w:rsidP="001D3E1F">
            <w:pPr>
              <w:rPr>
                <w:rFonts w:ascii="Arial" w:hAnsi="Arial" w:cs="Arial"/>
                <w:sz w:val="18"/>
                <w:szCs w:val="18"/>
              </w:rPr>
            </w:pPr>
          </w:p>
          <w:p w14:paraId="54CCA3A4" w14:textId="77777777" w:rsidR="00651EE3" w:rsidRPr="006E0455" w:rsidRDefault="00651EE3" w:rsidP="001D3E1F">
            <w:pPr>
              <w:rPr>
                <w:rFonts w:ascii="Arial" w:hAnsi="Arial" w:cs="Arial"/>
                <w:sz w:val="18"/>
                <w:szCs w:val="18"/>
              </w:rPr>
            </w:pPr>
          </w:p>
          <w:p w14:paraId="49AEA9F6" w14:textId="7777777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30j ouvrés maximum</w:t>
            </w:r>
          </w:p>
          <w:p w14:paraId="4CBB24F9" w14:textId="77777777" w:rsidR="00651EE3" w:rsidRPr="006E0455" w:rsidRDefault="00651EE3" w:rsidP="001D3E1F">
            <w:pPr>
              <w:rPr>
                <w:rFonts w:ascii="Arial" w:hAnsi="Arial" w:cs="Arial"/>
                <w:sz w:val="18"/>
                <w:szCs w:val="18"/>
              </w:rPr>
            </w:pPr>
          </w:p>
          <w:p w14:paraId="42863FCB" w14:textId="77777777" w:rsidR="00651EE3" w:rsidRPr="006E0455" w:rsidRDefault="00651EE3" w:rsidP="001D3E1F">
            <w:pPr>
              <w:rPr>
                <w:rFonts w:ascii="Arial" w:hAnsi="Arial" w:cs="Arial"/>
                <w:sz w:val="18"/>
                <w:szCs w:val="18"/>
              </w:rPr>
            </w:pPr>
          </w:p>
          <w:p w14:paraId="334A38B2" w14:textId="7777777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40j ouvrés maximum</w:t>
            </w:r>
          </w:p>
          <w:p w14:paraId="416DD85C" w14:textId="77777777" w:rsidR="00651EE3" w:rsidRPr="006E0455" w:rsidRDefault="00651EE3" w:rsidP="001D3E1F">
            <w:pPr>
              <w:rPr>
                <w:rFonts w:ascii="Arial" w:hAnsi="Arial" w:cs="Arial"/>
                <w:sz w:val="18"/>
                <w:szCs w:val="18"/>
              </w:rPr>
            </w:pPr>
          </w:p>
        </w:tc>
        <w:tc>
          <w:tcPr>
            <w:tcW w:w="2501" w:type="dxa"/>
            <w:gridSpan w:val="2"/>
          </w:tcPr>
          <w:p w14:paraId="2E121724" w14:textId="77777777" w:rsidR="00651EE3" w:rsidRPr="006E0455" w:rsidRDefault="00651EE3" w:rsidP="001D3E1F">
            <w:pPr>
              <w:rPr>
                <w:rFonts w:ascii="Arial" w:hAnsi="Arial" w:cs="Arial"/>
                <w:b/>
                <w:sz w:val="18"/>
                <w:szCs w:val="18"/>
              </w:rPr>
            </w:pPr>
          </w:p>
          <w:p w14:paraId="070E9221" w14:textId="77777777" w:rsidR="00651EE3" w:rsidRPr="006E0455" w:rsidRDefault="00651EE3" w:rsidP="001D3E1F">
            <w:pPr>
              <w:rPr>
                <w:rFonts w:ascii="Arial" w:hAnsi="Arial" w:cs="Arial"/>
                <w:b/>
                <w:sz w:val="18"/>
                <w:szCs w:val="18"/>
              </w:rPr>
            </w:pPr>
            <w:r w:rsidRPr="006E0455">
              <w:rPr>
                <w:rFonts w:ascii="Arial" w:hAnsi="Arial" w:cs="Arial"/>
                <w:b/>
                <w:sz w:val="18"/>
                <w:szCs w:val="18"/>
              </w:rPr>
              <w:t>Nombre de réunions ou entretiens estimés :</w:t>
            </w:r>
          </w:p>
          <w:p w14:paraId="5508AB7E" w14:textId="77777777" w:rsidR="00651EE3" w:rsidRPr="006E0455" w:rsidRDefault="00651EE3" w:rsidP="001D3E1F">
            <w:pPr>
              <w:rPr>
                <w:rFonts w:ascii="Arial" w:hAnsi="Arial" w:cs="Arial"/>
                <w:b/>
                <w:sz w:val="18"/>
                <w:szCs w:val="18"/>
              </w:rPr>
            </w:pPr>
          </w:p>
          <w:p w14:paraId="48A7E0C2" w14:textId="77777777" w:rsidR="00651EE3" w:rsidRPr="006E0455" w:rsidRDefault="00651EE3" w:rsidP="001D3E1F">
            <w:pPr>
              <w:rPr>
                <w:rFonts w:ascii="Arial" w:hAnsi="Arial" w:cs="Arial"/>
                <w:sz w:val="18"/>
                <w:szCs w:val="18"/>
              </w:rPr>
            </w:pPr>
          </w:p>
          <w:p w14:paraId="6B66401A" w14:textId="7777777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2 réunions</w:t>
            </w:r>
          </w:p>
          <w:p w14:paraId="4CB6062D" w14:textId="77777777" w:rsidR="00651EE3" w:rsidRPr="006E0455" w:rsidRDefault="00651EE3" w:rsidP="001D3E1F">
            <w:pPr>
              <w:rPr>
                <w:rFonts w:ascii="Arial" w:hAnsi="Arial" w:cs="Arial"/>
                <w:sz w:val="18"/>
                <w:szCs w:val="18"/>
              </w:rPr>
            </w:pPr>
          </w:p>
          <w:p w14:paraId="7E17D95D" w14:textId="77777777" w:rsidR="00651EE3" w:rsidRPr="006E0455" w:rsidRDefault="00651EE3" w:rsidP="001D3E1F">
            <w:pPr>
              <w:rPr>
                <w:rFonts w:ascii="Arial" w:hAnsi="Arial" w:cs="Arial"/>
                <w:sz w:val="18"/>
                <w:szCs w:val="18"/>
              </w:rPr>
            </w:pPr>
          </w:p>
          <w:p w14:paraId="73FAD000" w14:textId="77777777" w:rsidR="00651EE3" w:rsidRPr="006E0455" w:rsidRDefault="00651EE3" w:rsidP="001D3E1F">
            <w:pPr>
              <w:rPr>
                <w:rFonts w:ascii="Arial" w:hAnsi="Arial" w:cs="Arial"/>
                <w:sz w:val="18"/>
                <w:szCs w:val="18"/>
              </w:rPr>
            </w:pPr>
          </w:p>
          <w:p w14:paraId="780A7CB8" w14:textId="7777777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4 réunions</w:t>
            </w:r>
          </w:p>
          <w:p w14:paraId="455F8E43" w14:textId="77777777" w:rsidR="00651EE3" w:rsidRPr="006E0455" w:rsidRDefault="00651EE3" w:rsidP="001D3E1F">
            <w:pPr>
              <w:rPr>
                <w:rFonts w:ascii="Arial" w:hAnsi="Arial" w:cs="Arial"/>
                <w:sz w:val="18"/>
                <w:szCs w:val="18"/>
              </w:rPr>
            </w:pPr>
          </w:p>
          <w:p w14:paraId="7DE17E12" w14:textId="77777777" w:rsidR="00651EE3" w:rsidRPr="006E0455" w:rsidRDefault="00651EE3" w:rsidP="001D3E1F">
            <w:pPr>
              <w:rPr>
                <w:rFonts w:ascii="Arial" w:hAnsi="Arial" w:cs="Arial"/>
                <w:sz w:val="18"/>
                <w:szCs w:val="18"/>
              </w:rPr>
            </w:pPr>
          </w:p>
          <w:p w14:paraId="4EAE81A8" w14:textId="77777777" w:rsidR="00651EE3" w:rsidRPr="006E0455" w:rsidRDefault="00651EE3" w:rsidP="001D3E1F">
            <w:pPr>
              <w:rPr>
                <w:rFonts w:ascii="Arial" w:hAnsi="Arial" w:cs="Arial"/>
                <w:sz w:val="18"/>
                <w:szCs w:val="18"/>
              </w:rPr>
            </w:pPr>
          </w:p>
          <w:p w14:paraId="17B0F375" w14:textId="7777777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5 réunions</w:t>
            </w:r>
            <w:r w:rsidRPr="006E0455">
              <w:rPr>
                <w:rFonts w:ascii="Arial" w:hAnsi="Arial" w:cs="Arial"/>
                <w:sz w:val="18"/>
                <w:szCs w:val="18"/>
              </w:rPr>
              <w:br/>
            </w:r>
            <w:r w:rsidRPr="006E0455">
              <w:rPr>
                <w:rFonts w:ascii="Arial" w:hAnsi="Arial" w:cs="Arial"/>
                <w:sz w:val="18"/>
                <w:szCs w:val="18"/>
              </w:rPr>
              <w:br/>
            </w:r>
            <w:r w:rsidRPr="006E0455">
              <w:rPr>
                <w:rFonts w:ascii="Arial" w:hAnsi="Arial" w:cs="Arial"/>
                <w:sz w:val="18"/>
                <w:szCs w:val="18"/>
              </w:rPr>
              <w:br/>
            </w:r>
          </w:p>
          <w:p w14:paraId="7A7898C8" w14:textId="7777777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8 réunions</w:t>
            </w:r>
          </w:p>
        </w:tc>
        <w:tc>
          <w:tcPr>
            <w:tcW w:w="2828" w:type="dxa"/>
          </w:tcPr>
          <w:p w14:paraId="7F8A2338" w14:textId="77777777" w:rsidR="00651EE3" w:rsidRPr="006E0455" w:rsidRDefault="00651EE3" w:rsidP="001D3E1F">
            <w:pPr>
              <w:jc w:val="center"/>
              <w:rPr>
                <w:rFonts w:ascii="Arial" w:hAnsi="Arial" w:cs="Arial"/>
                <w:b/>
                <w:sz w:val="18"/>
                <w:szCs w:val="18"/>
              </w:rPr>
            </w:pPr>
          </w:p>
          <w:p w14:paraId="71761134" w14:textId="293D6B2D" w:rsidR="00651EE3" w:rsidRPr="006E0455" w:rsidRDefault="00651EE3" w:rsidP="001D3E1F">
            <w:pPr>
              <w:jc w:val="center"/>
              <w:rPr>
                <w:rFonts w:ascii="Arial" w:hAnsi="Arial" w:cs="Arial"/>
                <w:b/>
                <w:sz w:val="18"/>
                <w:szCs w:val="18"/>
              </w:rPr>
            </w:pPr>
            <w:r w:rsidRPr="006E0455">
              <w:rPr>
                <w:rFonts w:ascii="Arial" w:hAnsi="Arial" w:cs="Arial"/>
                <w:b/>
                <w:sz w:val="18"/>
                <w:szCs w:val="18"/>
              </w:rPr>
              <w:t xml:space="preserve">Profils, niveaux d’expérience et répartitions </w:t>
            </w:r>
            <w:r w:rsidR="00FC171B" w:rsidRPr="006E0455">
              <w:rPr>
                <w:rFonts w:ascii="Arial" w:hAnsi="Arial" w:cs="Arial"/>
                <w:b/>
                <w:sz w:val="18"/>
                <w:szCs w:val="18"/>
              </w:rPr>
              <w:t>estimés</w:t>
            </w:r>
            <w:r w:rsidRPr="006E0455">
              <w:rPr>
                <w:rFonts w:ascii="Arial" w:hAnsi="Arial" w:cs="Arial"/>
                <w:b/>
                <w:sz w:val="18"/>
                <w:szCs w:val="18"/>
              </w:rPr>
              <w:t xml:space="preserve"> :</w:t>
            </w:r>
          </w:p>
          <w:p w14:paraId="597EED74" w14:textId="77777777" w:rsidR="00651EE3" w:rsidRPr="006E0455" w:rsidRDefault="00651EE3" w:rsidP="001D3E1F">
            <w:pPr>
              <w:rPr>
                <w:rFonts w:ascii="Arial" w:hAnsi="Arial" w:cs="Arial"/>
                <w:sz w:val="18"/>
                <w:szCs w:val="18"/>
              </w:rPr>
            </w:pPr>
          </w:p>
          <w:p w14:paraId="756854D4" w14:textId="77777777" w:rsidR="00651EE3" w:rsidRPr="006E0455" w:rsidRDefault="00651EE3" w:rsidP="001D3E1F">
            <w:pPr>
              <w:rPr>
                <w:rFonts w:ascii="Arial" w:hAnsi="Arial" w:cs="Arial"/>
                <w:sz w:val="18"/>
                <w:szCs w:val="18"/>
              </w:rPr>
            </w:pPr>
          </w:p>
          <w:p w14:paraId="3E8B331D" w14:textId="77777777" w:rsidR="00651EE3" w:rsidRPr="006E0455" w:rsidRDefault="00651EE3" w:rsidP="008F6C60">
            <w:pPr>
              <w:numPr>
                <w:ilvl w:val="0"/>
                <w:numId w:val="5"/>
              </w:numPr>
              <w:rPr>
                <w:rFonts w:ascii="Arial" w:hAnsi="Arial" w:cs="Arial"/>
                <w:sz w:val="18"/>
                <w:szCs w:val="18"/>
              </w:rPr>
            </w:pPr>
            <w:r w:rsidRPr="006E0455">
              <w:rPr>
                <w:rFonts w:ascii="Arial" w:hAnsi="Arial" w:cs="Arial"/>
                <w:sz w:val="18"/>
                <w:szCs w:val="18"/>
              </w:rPr>
              <w:t>PRO-CJ (20%) / CC (80%)</w:t>
            </w:r>
          </w:p>
          <w:p w14:paraId="7D34C12A" w14:textId="77777777" w:rsidR="00651EE3" w:rsidRPr="006E0455" w:rsidRDefault="00651EE3" w:rsidP="001D3E1F">
            <w:pPr>
              <w:rPr>
                <w:rFonts w:ascii="Arial" w:hAnsi="Arial" w:cs="Arial"/>
                <w:sz w:val="18"/>
                <w:szCs w:val="18"/>
              </w:rPr>
            </w:pPr>
          </w:p>
          <w:p w14:paraId="6BE35C18" w14:textId="77777777" w:rsidR="00651EE3" w:rsidRPr="006E0455" w:rsidRDefault="00651EE3" w:rsidP="001D3E1F">
            <w:pPr>
              <w:rPr>
                <w:rFonts w:ascii="Arial" w:hAnsi="Arial" w:cs="Arial"/>
                <w:sz w:val="18"/>
                <w:szCs w:val="18"/>
              </w:rPr>
            </w:pPr>
          </w:p>
          <w:p w14:paraId="0C50FE08" w14:textId="77777777" w:rsidR="00651EE3" w:rsidRPr="006E0455" w:rsidRDefault="00651EE3" w:rsidP="001D3E1F">
            <w:pPr>
              <w:rPr>
                <w:rFonts w:ascii="Arial" w:hAnsi="Arial" w:cs="Arial"/>
                <w:sz w:val="18"/>
                <w:szCs w:val="18"/>
              </w:rPr>
            </w:pPr>
          </w:p>
          <w:p w14:paraId="1A2E2F62" w14:textId="77777777" w:rsidR="00651EE3" w:rsidRPr="006E0455" w:rsidRDefault="00651EE3" w:rsidP="008F6C60">
            <w:pPr>
              <w:numPr>
                <w:ilvl w:val="0"/>
                <w:numId w:val="5"/>
              </w:numPr>
              <w:rPr>
                <w:rFonts w:ascii="Arial" w:hAnsi="Arial" w:cs="Arial"/>
                <w:sz w:val="18"/>
                <w:szCs w:val="18"/>
              </w:rPr>
            </w:pPr>
            <w:r w:rsidRPr="006E0455">
              <w:rPr>
                <w:rFonts w:ascii="Arial" w:hAnsi="Arial" w:cs="Arial"/>
                <w:sz w:val="18"/>
                <w:szCs w:val="18"/>
              </w:rPr>
              <w:t>PRO-CC (100%)</w:t>
            </w:r>
          </w:p>
          <w:p w14:paraId="78DC7819" w14:textId="77777777" w:rsidR="00651EE3" w:rsidRPr="006E0455" w:rsidRDefault="00651EE3" w:rsidP="001D3E1F">
            <w:pPr>
              <w:rPr>
                <w:rFonts w:ascii="Arial" w:hAnsi="Arial" w:cs="Arial"/>
                <w:sz w:val="18"/>
                <w:szCs w:val="18"/>
              </w:rPr>
            </w:pPr>
          </w:p>
          <w:p w14:paraId="3CF84B72" w14:textId="77777777" w:rsidR="00651EE3" w:rsidRPr="006E0455" w:rsidRDefault="00651EE3" w:rsidP="001D3E1F">
            <w:pPr>
              <w:rPr>
                <w:rFonts w:ascii="Arial" w:hAnsi="Arial" w:cs="Arial"/>
                <w:sz w:val="18"/>
                <w:szCs w:val="18"/>
              </w:rPr>
            </w:pPr>
          </w:p>
          <w:p w14:paraId="1C7331B4" w14:textId="77777777" w:rsidR="00651EE3" w:rsidRPr="006E0455" w:rsidRDefault="00651EE3" w:rsidP="001D3E1F">
            <w:pPr>
              <w:rPr>
                <w:rFonts w:ascii="Arial" w:hAnsi="Arial" w:cs="Arial"/>
                <w:sz w:val="18"/>
                <w:szCs w:val="18"/>
              </w:rPr>
            </w:pPr>
          </w:p>
          <w:p w14:paraId="0A467F57" w14:textId="77777777" w:rsidR="00651EE3" w:rsidRPr="006E0455" w:rsidRDefault="00651EE3" w:rsidP="008F6C60">
            <w:pPr>
              <w:numPr>
                <w:ilvl w:val="0"/>
                <w:numId w:val="5"/>
              </w:numPr>
              <w:rPr>
                <w:rFonts w:ascii="Arial" w:hAnsi="Arial" w:cs="Arial"/>
                <w:sz w:val="18"/>
                <w:szCs w:val="18"/>
              </w:rPr>
            </w:pPr>
            <w:r w:rsidRPr="006E0455">
              <w:rPr>
                <w:rFonts w:ascii="Arial" w:hAnsi="Arial" w:cs="Arial"/>
                <w:sz w:val="18"/>
                <w:szCs w:val="18"/>
              </w:rPr>
              <w:t>PRO-CS (20%) / CC (80%)</w:t>
            </w:r>
          </w:p>
          <w:p w14:paraId="4D8FE1E1" w14:textId="77777777" w:rsidR="00651EE3" w:rsidRPr="006E0455" w:rsidRDefault="00651EE3" w:rsidP="001D3E1F">
            <w:pPr>
              <w:rPr>
                <w:rFonts w:ascii="Arial" w:hAnsi="Arial" w:cs="Arial"/>
                <w:sz w:val="18"/>
                <w:szCs w:val="18"/>
              </w:rPr>
            </w:pPr>
          </w:p>
          <w:p w14:paraId="23D95433" w14:textId="77777777" w:rsidR="00651EE3" w:rsidRPr="006E0455" w:rsidRDefault="00651EE3" w:rsidP="001D3E1F">
            <w:pPr>
              <w:rPr>
                <w:rFonts w:ascii="Arial" w:hAnsi="Arial" w:cs="Arial"/>
                <w:sz w:val="18"/>
                <w:szCs w:val="18"/>
              </w:rPr>
            </w:pPr>
          </w:p>
          <w:p w14:paraId="637FEBBC" w14:textId="77777777" w:rsidR="00651EE3" w:rsidRPr="006E0455" w:rsidRDefault="00651EE3" w:rsidP="001D3E1F">
            <w:pPr>
              <w:rPr>
                <w:rFonts w:ascii="Arial" w:hAnsi="Arial" w:cs="Arial"/>
                <w:sz w:val="18"/>
                <w:szCs w:val="18"/>
              </w:rPr>
            </w:pPr>
          </w:p>
          <w:p w14:paraId="3D8388E1" w14:textId="77777777" w:rsidR="00651EE3" w:rsidRPr="006E0455" w:rsidRDefault="00651EE3" w:rsidP="008F6C60">
            <w:pPr>
              <w:numPr>
                <w:ilvl w:val="0"/>
                <w:numId w:val="5"/>
              </w:numPr>
              <w:rPr>
                <w:rFonts w:ascii="Arial" w:hAnsi="Arial" w:cs="Arial"/>
                <w:sz w:val="18"/>
                <w:szCs w:val="18"/>
              </w:rPr>
            </w:pPr>
            <w:r w:rsidRPr="006E0455">
              <w:rPr>
                <w:rFonts w:ascii="Arial" w:hAnsi="Arial" w:cs="Arial"/>
                <w:sz w:val="18"/>
                <w:szCs w:val="18"/>
              </w:rPr>
              <w:t>PRO-CS (100%)</w:t>
            </w:r>
          </w:p>
        </w:tc>
      </w:tr>
    </w:tbl>
    <w:p w14:paraId="40FA1A33" w14:textId="77777777" w:rsidR="00651EE3" w:rsidRPr="006E0455" w:rsidRDefault="00651EE3" w:rsidP="00651EE3">
      <w:pPr>
        <w:pStyle w:val="Courant"/>
        <w:ind w:firstLine="0"/>
        <w:rPr>
          <w:rFonts w:ascii="Arial" w:hAnsi="Arial" w:cs="Arial"/>
          <w:sz w:val="20"/>
        </w:rPr>
      </w:pPr>
    </w:p>
    <w:p w14:paraId="55CBFE27" w14:textId="77777777" w:rsidR="00651EE3" w:rsidRPr="006E0455" w:rsidRDefault="00651EE3" w:rsidP="00651EE3">
      <w:pPr>
        <w:rPr>
          <w:rFonts w:ascii="Arial" w:hAnsi="Arial" w:cs="Arial"/>
        </w:rPr>
      </w:pPr>
      <w:r w:rsidRPr="006E0455">
        <w:rPr>
          <w:rFonts w:ascii="Arial" w:hAnsi="Arial" w:cs="Arial"/>
          <w:noProof/>
        </w:rPr>
        <w:drawing>
          <wp:inline distT="0" distB="0" distL="0" distR="0" wp14:anchorId="2C9F7069" wp14:editId="7BA82DA1">
            <wp:extent cx="247650" cy="209550"/>
            <wp:effectExtent l="19050" t="0" r="0"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Pr="006E0455">
        <w:rPr>
          <w:rFonts w:ascii="Arial" w:hAnsi="Arial" w:cs="Arial"/>
        </w:rPr>
        <w:t xml:space="preserve"> </w:t>
      </w:r>
    </w:p>
    <w:p w14:paraId="663CB227" w14:textId="77777777" w:rsidR="00FC171B" w:rsidRPr="006E0455" w:rsidRDefault="00651EE3" w:rsidP="00FC171B">
      <w:pPr>
        <w:jc w:val="both"/>
        <w:rPr>
          <w:rFonts w:ascii="Arial" w:hAnsi="Arial" w:cs="Arial"/>
        </w:rPr>
      </w:pPr>
      <w:r w:rsidRPr="006E0455">
        <w:rPr>
          <w:rFonts w:ascii="Arial" w:hAnsi="Arial" w:cs="Arial"/>
          <w:b/>
          <w:i/>
          <w:u w:val="single"/>
        </w:rPr>
        <w:t>ATTENTION :</w:t>
      </w:r>
      <w:r w:rsidRPr="006E0455">
        <w:rPr>
          <w:rFonts w:ascii="Arial" w:hAnsi="Arial" w:cs="Arial"/>
        </w:rPr>
        <w:t xml:space="preserve"> </w:t>
      </w:r>
      <w:r w:rsidR="00FC171B" w:rsidRPr="006E0455">
        <w:rPr>
          <w:rFonts w:ascii="Arial" w:hAnsi="Arial" w:cs="Arial"/>
        </w:rPr>
        <w:t xml:space="preserve">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418B7482" w14:textId="77777777" w:rsidR="00FC171B" w:rsidRPr="006E0455" w:rsidRDefault="00FC171B" w:rsidP="00FC171B">
      <w:pPr>
        <w:jc w:val="both"/>
        <w:rPr>
          <w:rFonts w:ascii="Arial" w:hAnsi="Arial" w:cs="Arial"/>
        </w:rPr>
      </w:pPr>
    </w:p>
    <w:p w14:paraId="1E01801C" w14:textId="49041457" w:rsidR="00FC171B" w:rsidRPr="006E0455" w:rsidRDefault="00FC171B" w:rsidP="00FC171B">
      <w:pPr>
        <w:jc w:val="both"/>
        <w:rPr>
          <w:rFonts w:ascii="Arial" w:hAnsi="Arial" w:cs="Arial"/>
        </w:rPr>
      </w:pPr>
      <w:r w:rsidRPr="006E0455">
        <w:rPr>
          <w:rFonts w:ascii="Arial" w:hAnsi="Arial" w:cs="Arial"/>
        </w:rPr>
        <w:t>En cas d’écart entre la proposition du candidat et l’estimation de l’Acoss</w:t>
      </w:r>
      <w:r w:rsidR="00A43CB6" w:rsidRPr="006E0455">
        <w:rPr>
          <w:rFonts w:ascii="Arial" w:hAnsi="Arial" w:cs="Arial"/>
        </w:rPr>
        <w:t xml:space="preserve"> - UCN</w:t>
      </w:r>
      <w:r w:rsidRPr="006E0455">
        <w:rPr>
          <w:rFonts w:ascii="Arial" w:hAnsi="Arial" w:cs="Arial"/>
        </w:rPr>
        <w:t xml:space="preserve">, il est fortement recommandé au candidat de le justifier dans le CRF, afin de permettre une meilleure appréciation de la qualité de l’offre. </w:t>
      </w:r>
    </w:p>
    <w:p w14:paraId="3B4602BF" w14:textId="21E809F2" w:rsidR="00651EE3" w:rsidRPr="006E0455" w:rsidRDefault="00651EE3" w:rsidP="00FC171B">
      <w:pPr>
        <w:pStyle w:val="Courant"/>
        <w:ind w:firstLine="0"/>
        <w:rPr>
          <w:rFonts w:ascii="Arial" w:hAnsi="Arial" w:cs="Arial"/>
        </w:rPr>
      </w:pPr>
      <w:r w:rsidRPr="006E0455">
        <w:rPr>
          <w:rFonts w:ascii="Arial" w:hAnsi="Arial" w:cs="Arial"/>
        </w:rPr>
        <w:t xml:space="preserve"> </w:t>
      </w:r>
    </w:p>
    <w:p w14:paraId="07E42957" w14:textId="77777777" w:rsidR="00651EE3" w:rsidRPr="006E0455" w:rsidRDefault="00651EE3" w:rsidP="00651EE3">
      <w:pPr>
        <w:tabs>
          <w:tab w:val="left" w:pos="567"/>
        </w:tabs>
        <w:jc w:val="both"/>
        <w:rPr>
          <w:rFonts w:ascii="Arial" w:hAnsi="Arial" w:cs="Arial"/>
          <w:b/>
          <w:u w:val="single"/>
        </w:rPr>
      </w:pPr>
    </w:p>
    <w:p w14:paraId="57129AD0" w14:textId="77777777" w:rsidR="00651EE3" w:rsidRPr="006E0455" w:rsidRDefault="00651EE3" w:rsidP="00651EE3">
      <w:pPr>
        <w:spacing w:after="200" w:line="276" w:lineRule="auto"/>
        <w:rPr>
          <w:rFonts w:ascii="Arial" w:hAnsi="Arial" w:cs="Arial"/>
          <w:b/>
          <w:u w:val="single"/>
        </w:rPr>
      </w:pPr>
      <w:r w:rsidRPr="006E0455">
        <w:rPr>
          <w:rFonts w:ascii="Arial" w:hAnsi="Arial" w:cs="Arial"/>
          <w:b/>
          <w:u w:val="single"/>
        </w:rPr>
        <w:br w:type="page"/>
      </w:r>
    </w:p>
    <w:p w14:paraId="7FC9FDD7" w14:textId="77777777" w:rsidR="00651EE3" w:rsidRPr="006E0455" w:rsidRDefault="00651EE3" w:rsidP="00651EE3">
      <w:pPr>
        <w:spacing w:after="200" w:line="276" w:lineRule="auto"/>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0"/>
        <w:gridCol w:w="726"/>
        <w:gridCol w:w="1100"/>
        <w:gridCol w:w="2124"/>
        <w:gridCol w:w="383"/>
        <w:gridCol w:w="2817"/>
      </w:tblGrid>
      <w:tr w:rsidR="00E336AD" w:rsidRPr="006E0455" w14:paraId="6B8F6A57" w14:textId="77777777" w:rsidTr="001D3E1F">
        <w:tc>
          <w:tcPr>
            <w:tcW w:w="9776" w:type="dxa"/>
            <w:gridSpan w:val="6"/>
            <w:vAlign w:val="center"/>
          </w:tcPr>
          <w:p w14:paraId="031C30F9" w14:textId="45540FCD" w:rsidR="00651EE3" w:rsidRPr="006E0455" w:rsidRDefault="00633E38" w:rsidP="001D3E1F">
            <w:pPr>
              <w:numPr>
                <w:ilvl w:val="0"/>
                <w:numId w:val="2"/>
              </w:numPr>
              <w:rPr>
                <w:rFonts w:ascii="Arial" w:hAnsi="Arial" w:cs="Arial"/>
                <w:b/>
                <w:sz w:val="22"/>
                <w:szCs w:val="24"/>
              </w:rPr>
            </w:pPr>
            <w:r w:rsidRPr="006E0455">
              <w:rPr>
                <w:rFonts w:ascii="Arial" w:hAnsi="Arial" w:cs="Arial"/>
                <w:b/>
                <w:sz w:val="22"/>
                <w:szCs w:val="24"/>
              </w:rPr>
              <w:t>CO2</w:t>
            </w:r>
            <w:r w:rsidR="00651EE3" w:rsidRPr="006E0455">
              <w:rPr>
                <w:rFonts w:ascii="Arial" w:hAnsi="Arial" w:cs="Arial"/>
                <w:b/>
                <w:sz w:val="22"/>
                <w:szCs w:val="24"/>
              </w:rPr>
              <w:t> : Animation d'un séminaire avec atelier</w:t>
            </w:r>
          </w:p>
        </w:tc>
      </w:tr>
      <w:tr w:rsidR="00E336AD" w:rsidRPr="006E0455" w14:paraId="61C5B4C8" w14:textId="77777777" w:rsidTr="001D3E1F">
        <w:tc>
          <w:tcPr>
            <w:tcW w:w="9776"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77EF7A0D" w14:textId="77777777" w:rsidR="00651EE3" w:rsidRPr="006E0455" w:rsidRDefault="00651EE3" w:rsidP="001D3E1F">
            <w:pPr>
              <w:ind w:left="360" w:hanging="360"/>
              <w:rPr>
                <w:rFonts w:ascii="Arial" w:hAnsi="Arial" w:cs="Arial"/>
                <w:b/>
                <w:sz w:val="12"/>
                <w:szCs w:val="24"/>
              </w:rPr>
            </w:pPr>
          </w:p>
          <w:p w14:paraId="392A2B9A" w14:textId="77777777" w:rsidR="00651EE3" w:rsidRPr="006E0455" w:rsidRDefault="00651EE3" w:rsidP="001D3E1F">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21D7758F" w14:textId="77777777" w:rsidR="00651EE3" w:rsidRPr="006E0455" w:rsidRDefault="00651EE3" w:rsidP="001D3E1F">
            <w:pPr>
              <w:ind w:left="360" w:hanging="360"/>
              <w:rPr>
                <w:rFonts w:ascii="Arial" w:hAnsi="Arial" w:cs="Arial"/>
                <w:b/>
                <w:sz w:val="12"/>
                <w:szCs w:val="24"/>
              </w:rPr>
            </w:pPr>
          </w:p>
        </w:tc>
      </w:tr>
      <w:tr w:rsidR="00E336AD" w:rsidRPr="006E0455" w14:paraId="15B7F78B" w14:textId="77777777" w:rsidTr="001D3E1F">
        <w:trPr>
          <w:trHeight w:val="1821"/>
        </w:trPr>
        <w:tc>
          <w:tcPr>
            <w:tcW w:w="3258" w:type="dxa"/>
            <w:gridSpan w:val="2"/>
          </w:tcPr>
          <w:p w14:paraId="78B54195" w14:textId="77777777" w:rsidR="00651EE3" w:rsidRPr="006E0455" w:rsidRDefault="00651EE3" w:rsidP="001D3E1F">
            <w:pPr>
              <w:rPr>
                <w:rFonts w:ascii="Arial" w:hAnsi="Arial" w:cs="Arial"/>
                <w:szCs w:val="24"/>
              </w:rPr>
            </w:pPr>
          </w:p>
          <w:p w14:paraId="5CA1E4AB" w14:textId="77777777" w:rsidR="00651EE3" w:rsidRPr="006E0455" w:rsidRDefault="00651EE3" w:rsidP="001D3E1F">
            <w:pPr>
              <w:rPr>
                <w:rFonts w:ascii="Arial" w:hAnsi="Arial" w:cs="Arial"/>
                <w:szCs w:val="24"/>
              </w:rPr>
            </w:pPr>
            <w:r w:rsidRPr="006E0455">
              <w:rPr>
                <w:rFonts w:ascii="Arial" w:hAnsi="Arial" w:cs="Arial"/>
                <w:szCs w:val="24"/>
              </w:rPr>
              <w:t>Enjeux et caractère stratégique du séminaire :</w:t>
            </w:r>
          </w:p>
          <w:p w14:paraId="49CE518E" w14:textId="77777777" w:rsidR="00651EE3" w:rsidRPr="006E0455" w:rsidRDefault="00651EE3" w:rsidP="008F6C60">
            <w:pPr>
              <w:pStyle w:val="Paragraphedeliste"/>
              <w:numPr>
                <w:ilvl w:val="0"/>
                <w:numId w:val="9"/>
              </w:numPr>
              <w:rPr>
                <w:rFonts w:ascii="Arial" w:hAnsi="Arial" w:cs="Arial"/>
                <w:szCs w:val="24"/>
              </w:rPr>
            </w:pPr>
            <w:r w:rsidRPr="006E0455">
              <w:rPr>
                <w:rFonts w:ascii="Arial" w:hAnsi="Arial" w:cs="Arial"/>
                <w:szCs w:val="24"/>
              </w:rPr>
              <w:t>Faible : 1 point</w:t>
            </w:r>
          </w:p>
          <w:p w14:paraId="0B1BA1D6" w14:textId="4E3AC296" w:rsidR="00651EE3" w:rsidRPr="006E0455" w:rsidRDefault="005252A0" w:rsidP="008F6C60">
            <w:pPr>
              <w:pStyle w:val="Paragraphedeliste"/>
              <w:numPr>
                <w:ilvl w:val="0"/>
                <w:numId w:val="7"/>
              </w:numPr>
              <w:rPr>
                <w:rFonts w:ascii="Arial" w:hAnsi="Arial" w:cs="Arial"/>
                <w:szCs w:val="24"/>
              </w:rPr>
            </w:pPr>
            <w:r w:rsidRPr="006E0455">
              <w:rPr>
                <w:rFonts w:ascii="Arial" w:hAnsi="Arial" w:cs="Arial"/>
                <w:szCs w:val="24"/>
              </w:rPr>
              <w:t>Moyen :</w:t>
            </w:r>
            <w:r w:rsidR="00651EE3" w:rsidRPr="006E0455">
              <w:rPr>
                <w:rFonts w:ascii="Arial" w:hAnsi="Arial" w:cs="Arial"/>
                <w:szCs w:val="24"/>
              </w:rPr>
              <w:t xml:space="preserve"> 2 points</w:t>
            </w:r>
          </w:p>
          <w:p w14:paraId="3E1C3BC6" w14:textId="77777777" w:rsidR="00651EE3" w:rsidRPr="006E0455" w:rsidRDefault="00651EE3" w:rsidP="008F6C60">
            <w:pPr>
              <w:pStyle w:val="Paragraphedeliste"/>
              <w:numPr>
                <w:ilvl w:val="0"/>
                <w:numId w:val="7"/>
              </w:numPr>
              <w:rPr>
                <w:rFonts w:ascii="Arial" w:hAnsi="Arial" w:cs="Arial"/>
                <w:szCs w:val="24"/>
              </w:rPr>
            </w:pPr>
            <w:r w:rsidRPr="006E0455">
              <w:rPr>
                <w:rFonts w:ascii="Arial" w:hAnsi="Arial" w:cs="Arial"/>
                <w:szCs w:val="24"/>
              </w:rPr>
              <w:t>Fort : 3 points</w:t>
            </w:r>
          </w:p>
          <w:p w14:paraId="5C2DFB23" w14:textId="77777777" w:rsidR="00651EE3" w:rsidRPr="006E0455" w:rsidRDefault="00651EE3" w:rsidP="001D3E1F">
            <w:pPr>
              <w:rPr>
                <w:rFonts w:ascii="Arial" w:hAnsi="Arial" w:cs="Arial"/>
                <w:szCs w:val="24"/>
              </w:rPr>
            </w:pPr>
          </w:p>
        </w:tc>
        <w:tc>
          <w:tcPr>
            <w:tcW w:w="3259" w:type="dxa"/>
            <w:gridSpan w:val="2"/>
          </w:tcPr>
          <w:p w14:paraId="6B08503E" w14:textId="77777777" w:rsidR="00651EE3" w:rsidRPr="006E0455" w:rsidRDefault="00651EE3" w:rsidP="001D3E1F">
            <w:pPr>
              <w:jc w:val="both"/>
              <w:rPr>
                <w:rFonts w:ascii="Arial" w:hAnsi="Arial" w:cs="Arial"/>
                <w:szCs w:val="24"/>
              </w:rPr>
            </w:pPr>
          </w:p>
          <w:p w14:paraId="38FB5542" w14:textId="77777777" w:rsidR="00651EE3" w:rsidRPr="006E0455" w:rsidRDefault="00651EE3" w:rsidP="001D3E1F">
            <w:pPr>
              <w:rPr>
                <w:rFonts w:ascii="Arial" w:hAnsi="Arial" w:cs="Arial"/>
                <w:szCs w:val="24"/>
              </w:rPr>
            </w:pPr>
            <w:r w:rsidRPr="006E0455">
              <w:rPr>
                <w:rFonts w:ascii="Arial" w:hAnsi="Arial" w:cs="Arial"/>
                <w:szCs w:val="24"/>
              </w:rPr>
              <w:t>Nombre de participants :</w:t>
            </w:r>
          </w:p>
          <w:p w14:paraId="1D028CD6" w14:textId="77777777" w:rsidR="00651EE3" w:rsidRPr="006E0455" w:rsidRDefault="00651EE3" w:rsidP="001D3E1F">
            <w:pPr>
              <w:rPr>
                <w:rFonts w:ascii="Arial" w:hAnsi="Arial" w:cs="Arial"/>
                <w:szCs w:val="24"/>
              </w:rPr>
            </w:pPr>
          </w:p>
          <w:p w14:paraId="05E1A8A4" w14:textId="08F182EB" w:rsidR="00651EE3" w:rsidRPr="006E0455" w:rsidRDefault="00651EE3" w:rsidP="008F6C60">
            <w:pPr>
              <w:pStyle w:val="Paragraphedeliste"/>
              <w:numPr>
                <w:ilvl w:val="0"/>
                <w:numId w:val="8"/>
              </w:numPr>
              <w:rPr>
                <w:rFonts w:ascii="Arial" w:hAnsi="Arial" w:cs="Arial"/>
                <w:szCs w:val="24"/>
              </w:rPr>
            </w:pPr>
            <w:r w:rsidRPr="006E0455">
              <w:rPr>
                <w:rFonts w:ascii="Arial" w:hAnsi="Arial" w:cs="Arial"/>
                <w:szCs w:val="24"/>
              </w:rPr>
              <w:t xml:space="preserve">1 à </w:t>
            </w:r>
            <w:r w:rsidR="005252A0" w:rsidRPr="006E0455">
              <w:rPr>
                <w:rFonts w:ascii="Arial" w:hAnsi="Arial" w:cs="Arial"/>
                <w:szCs w:val="24"/>
              </w:rPr>
              <w:t>10 :</w:t>
            </w:r>
            <w:r w:rsidRPr="006E0455">
              <w:rPr>
                <w:rFonts w:ascii="Arial" w:hAnsi="Arial" w:cs="Arial"/>
                <w:szCs w:val="24"/>
              </w:rPr>
              <w:t xml:space="preserve"> 1 point</w:t>
            </w:r>
          </w:p>
          <w:p w14:paraId="3D0F4636" w14:textId="6BECC7D8" w:rsidR="00651EE3" w:rsidRPr="006E0455" w:rsidRDefault="00651EE3" w:rsidP="008F6C60">
            <w:pPr>
              <w:pStyle w:val="Paragraphedeliste"/>
              <w:numPr>
                <w:ilvl w:val="0"/>
                <w:numId w:val="8"/>
              </w:numPr>
              <w:rPr>
                <w:rFonts w:ascii="Arial" w:hAnsi="Arial" w:cs="Arial"/>
                <w:szCs w:val="24"/>
              </w:rPr>
            </w:pPr>
            <w:r w:rsidRPr="006E0455">
              <w:rPr>
                <w:rFonts w:ascii="Arial" w:hAnsi="Arial" w:cs="Arial"/>
                <w:szCs w:val="24"/>
              </w:rPr>
              <w:t xml:space="preserve">10 à </w:t>
            </w:r>
            <w:r w:rsidR="005252A0" w:rsidRPr="006E0455">
              <w:rPr>
                <w:rFonts w:ascii="Arial" w:hAnsi="Arial" w:cs="Arial"/>
                <w:szCs w:val="24"/>
              </w:rPr>
              <w:t>20 :</w:t>
            </w:r>
            <w:r w:rsidRPr="006E0455">
              <w:rPr>
                <w:rFonts w:ascii="Arial" w:hAnsi="Arial" w:cs="Arial"/>
                <w:szCs w:val="24"/>
              </w:rPr>
              <w:t xml:space="preserve"> 2 points</w:t>
            </w:r>
          </w:p>
          <w:p w14:paraId="0E056D06" w14:textId="36CE7241" w:rsidR="00651EE3" w:rsidRPr="006E0455" w:rsidRDefault="00651EE3" w:rsidP="008F6C60">
            <w:pPr>
              <w:pStyle w:val="Paragraphedeliste"/>
              <w:numPr>
                <w:ilvl w:val="0"/>
                <w:numId w:val="8"/>
              </w:numPr>
              <w:rPr>
                <w:rFonts w:ascii="Arial" w:hAnsi="Arial" w:cs="Arial"/>
                <w:szCs w:val="24"/>
              </w:rPr>
            </w:pPr>
            <w:r w:rsidRPr="006E0455">
              <w:rPr>
                <w:rFonts w:ascii="Arial" w:hAnsi="Arial" w:cs="Arial"/>
                <w:szCs w:val="24"/>
              </w:rPr>
              <w:t xml:space="preserve">Plus de </w:t>
            </w:r>
            <w:r w:rsidR="005252A0" w:rsidRPr="006E0455">
              <w:rPr>
                <w:rFonts w:ascii="Arial" w:hAnsi="Arial" w:cs="Arial"/>
                <w:szCs w:val="24"/>
              </w:rPr>
              <w:t>20 :</w:t>
            </w:r>
            <w:r w:rsidRPr="006E0455">
              <w:rPr>
                <w:rFonts w:ascii="Arial" w:hAnsi="Arial" w:cs="Arial"/>
                <w:szCs w:val="24"/>
              </w:rPr>
              <w:t xml:space="preserve"> 3 points</w:t>
            </w:r>
          </w:p>
          <w:p w14:paraId="013425C6" w14:textId="77777777" w:rsidR="00651EE3" w:rsidRPr="006E0455" w:rsidRDefault="00651EE3" w:rsidP="001D3E1F">
            <w:pPr>
              <w:jc w:val="both"/>
              <w:rPr>
                <w:rFonts w:ascii="Arial" w:hAnsi="Arial" w:cs="Arial"/>
                <w:szCs w:val="24"/>
              </w:rPr>
            </w:pPr>
          </w:p>
        </w:tc>
        <w:tc>
          <w:tcPr>
            <w:tcW w:w="3259" w:type="dxa"/>
            <w:gridSpan w:val="2"/>
          </w:tcPr>
          <w:p w14:paraId="4899BEF2" w14:textId="77777777" w:rsidR="00651EE3" w:rsidRPr="006E0455" w:rsidRDefault="00651EE3" w:rsidP="001D3E1F">
            <w:pPr>
              <w:jc w:val="both"/>
              <w:rPr>
                <w:rFonts w:ascii="Arial" w:hAnsi="Arial" w:cs="Arial"/>
                <w:szCs w:val="24"/>
              </w:rPr>
            </w:pPr>
          </w:p>
          <w:p w14:paraId="4D3F3596" w14:textId="77777777" w:rsidR="00651EE3" w:rsidRPr="006E0455" w:rsidRDefault="00651EE3" w:rsidP="001D3E1F">
            <w:pPr>
              <w:jc w:val="both"/>
              <w:rPr>
                <w:rFonts w:ascii="Arial" w:hAnsi="Arial" w:cs="Arial"/>
                <w:szCs w:val="24"/>
              </w:rPr>
            </w:pPr>
            <w:r w:rsidRPr="006E0455">
              <w:rPr>
                <w:rFonts w:ascii="Arial" w:hAnsi="Arial" w:cs="Arial"/>
                <w:szCs w:val="24"/>
              </w:rPr>
              <w:t>Durée du séminaire :</w:t>
            </w:r>
          </w:p>
          <w:p w14:paraId="0CF7A179" w14:textId="77777777" w:rsidR="00651EE3" w:rsidRPr="006E0455" w:rsidRDefault="00651EE3" w:rsidP="001D3E1F">
            <w:pPr>
              <w:jc w:val="both"/>
              <w:rPr>
                <w:rFonts w:ascii="Arial" w:hAnsi="Arial" w:cs="Arial"/>
                <w:szCs w:val="24"/>
              </w:rPr>
            </w:pPr>
          </w:p>
          <w:p w14:paraId="12FA5A9A" w14:textId="77777777" w:rsidR="00651EE3" w:rsidRPr="006E0455" w:rsidRDefault="00651EE3" w:rsidP="008F6C60">
            <w:pPr>
              <w:pStyle w:val="Paragraphedeliste"/>
              <w:numPr>
                <w:ilvl w:val="0"/>
                <w:numId w:val="9"/>
              </w:numPr>
              <w:rPr>
                <w:rFonts w:ascii="Arial" w:hAnsi="Arial" w:cs="Arial"/>
                <w:szCs w:val="24"/>
              </w:rPr>
            </w:pPr>
            <w:r w:rsidRPr="006E0455">
              <w:rPr>
                <w:rFonts w:ascii="Arial" w:hAnsi="Arial" w:cs="Arial"/>
                <w:szCs w:val="24"/>
              </w:rPr>
              <w:t>0,5 jour : 2 points</w:t>
            </w:r>
          </w:p>
          <w:p w14:paraId="29728FE7" w14:textId="77777777" w:rsidR="00651EE3" w:rsidRPr="006E0455" w:rsidRDefault="00651EE3" w:rsidP="008F6C60">
            <w:pPr>
              <w:pStyle w:val="Paragraphedeliste"/>
              <w:numPr>
                <w:ilvl w:val="0"/>
                <w:numId w:val="7"/>
              </w:numPr>
              <w:rPr>
                <w:rFonts w:ascii="Arial" w:hAnsi="Arial" w:cs="Arial"/>
                <w:szCs w:val="24"/>
              </w:rPr>
            </w:pPr>
            <w:r w:rsidRPr="006E0455">
              <w:rPr>
                <w:rFonts w:ascii="Arial" w:hAnsi="Arial" w:cs="Arial"/>
                <w:szCs w:val="24"/>
              </w:rPr>
              <w:t>1 jour : 4 points</w:t>
            </w:r>
          </w:p>
          <w:p w14:paraId="2B074F1C" w14:textId="77777777" w:rsidR="00651EE3" w:rsidRPr="006E0455" w:rsidRDefault="00651EE3" w:rsidP="008F6C60">
            <w:pPr>
              <w:pStyle w:val="Paragraphedeliste"/>
              <w:numPr>
                <w:ilvl w:val="0"/>
                <w:numId w:val="7"/>
              </w:numPr>
              <w:rPr>
                <w:rFonts w:ascii="Arial" w:hAnsi="Arial" w:cs="Arial"/>
                <w:szCs w:val="24"/>
              </w:rPr>
            </w:pPr>
            <w:r w:rsidRPr="006E0455">
              <w:rPr>
                <w:rFonts w:ascii="Arial" w:hAnsi="Arial" w:cs="Arial"/>
                <w:szCs w:val="24"/>
              </w:rPr>
              <w:t>2 à 3 jours : 6 points</w:t>
            </w:r>
          </w:p>
          <w:p w14:paraId="5272B5DE" w14:textId="77777777" w:rsidR="00651EE3" w:rsidRPr="006E0455" w:rsidRDefault="00651EE3" w:rsidP="001D3E1F">
            <w:pPr>
              <w:jc w:val="both"/>
              <w:rPr>
                <w:rFonts w:ascii="Arial" w:hAnsi="Arial" w:cs="Arial"/>
                <w:szCs w:val="24"/>
              </w:rPr>
            </w:pPr>
          </w:p>
        </w:tc>
      </w:tr>
      <w:tr w:rsidR="00E336AD" w:rsidRPr="006E0455" w14:paraId="0C2B1C33" w14:textId="77777777" w:rsidTr="001D3E1F">
        <w:tc>
          <w:tcPr>
            <w:tcW w:w="9776" w:type="dxa"/>
            <w:gridSpan w:val="6"/>
            <w:shd w:val="clear" w:color="auto" w:fill="D9D9D9"/>
            <w:vAlign w:val="center"/>
          </w:tcPr>
          <w:p w14:paraId="4DA04691" w14:textId="77777777" w:rsidR="00651EE3" w:rsidRPr="006E0455" w:rsidRDefault="00651EE3" w:rsidP="001D3E1F">
            <w:pPr>
              <w:rPr>
                <w:rFonts w:ascii="Arial" w:hAnsi="Arial" w:cs="Arial"/>
                <w:sz w:val="12"/>
                <w:szCs w:val="24"/>
              </w:rPr>
            </w:pPr>
          </w:p>
          <w:p w14:paraId="18C015ED" w14:textId="77777777" w:rsidR="00651EE3" w:rsidRPr="006E0455" w:rsidRDefault="00651EE3" w:rsidP="001D3E1F">
            <w:pPr>
              <w:rPr>
                <w:rFonts w:ascii="Arial" w:hAnsi="Arial" w:cs="Arial"/>
                <w:szCs w:val="18"/>
                <w:u w:val="single"/>
              </w:rPr>
            </w:pPr>
            <w:r w:rsidRPr="006E0455">
              <w:rPr>
                <w:rFonts w:ascii="Arial" w:hAnsi="Arial" w:cs="Arial"/>
                <w:szCs w:val="18"/>
                <w:u w:val="single"/>
              </w:rPr>
              <w:t>B/ Décomposition de l’unité d’œuvre :</w:t>
            </w:r>
          </w:p>
          <w:p w14:paraId="1C15D222" w14:textId="77777777" w:rsidR="00651EE3" w:rsidRPr="006E0455" w:rsidRDefault="00651EE3" w:rsidP="001D3E1F">
            <w:pPr>
              <w:rPr>
                <w:rFonts w:ascii="Arial" w:hAnsi="Arial" w:cs="Arial"/>
                <w:sz w:val="12"/>
                <w:szCs w:val="24"/>
              </w:rPr>
            </w:pPr>
          </w:p>
        </w:tc>
      </w:tr>
      <w:tr w:rsidR="00651EE3" w:rsidRPr="006E0455" w14:paraId="75F98E33" w14:textId="77777777" w:rsidTr="001D3E1F">
        <w:tc>
          <w:tcPr>
            <w:tcW w:w="2518" w:type="dxa"/>
          </w:tcPr>
          <w:p w14:paraId="6CE58CB1" w14:textId="77777777" w:rsidR="00651EE3" w:rsidRPr="006E0455" w:rsidRDefault="00651EE3" w:rsidP="001D3E1F">
            <w:pPr>
              <w:jc w:val="center"/>
              <w:rPr>
                <w:rFonts w:ascii="Arial" w:hAnsi="Arial" w:cs="Arial"/>
                <w:b/>
                <w:sz w:val="18"/>
                <w:szCs w:val="18"/>
              </w:rPr>
            </w:pPr>
          </w:p>
          <w:p w14:paraId="3D535D09" w14:textId="77777777" w:rsidR="00651EE3" w:rsidRPr="006E0455" w:rsidRDefault="00651EE3" w:rsidP="001D3E1F">
            <w:pPr>
              <w:jc w:val="center"/>
              <w:rPr>
                <w:rFonts w:ascii="Arial" w:hAnsi="Arial" w:cs="Arial"/>
                <w:b/>
                <w:sz w:val="18"/>
                <w:szCs w:val="18"/>
              </w:rPr>
            </w:pPr>
            <w:r w:rsidRPr="006E0455">
              <w:rPr>
                <w:rFonts w:ascii="Arial" w:hAnsi="Arial" w:cs="Arial"/>
                <w:b/>
                <w:sz w:val="18"/>
                <w:szCs w:val="18"/>
              </w:rPr>
              <w:t>Complexité tranche :</w:t>
            </w:r>
          </w:p>
          <w:p w14:paraId="4224EA20" w14:textId="77777777" w:rsidR="00651EE3" w:rsidRPr="006E0455" w:rsidRDefault="00651EE3" w:rsidP="001D3E1F">
            <w:pPr>
              <w:rPr>
                <w:rFonts w:ascii="Arial" w:hAnsi="Arial" w:cs="Arial"/>
                <w:sz w:val="18"/>
                <w:szCs w:val="18"/>
              </w:rPr>
            </w:pPr>
          </w:p>
          <w:p w14:paraId="1D36AEE2" w14:textId="77777777" w:rsidR="00651EE3" w:rsidRPr="006E0455" w:rsidRDefault="00651EE3" w:rsidP="001D3E1F">
            <w:pPr>
              <w:rPr>
                <w:rFonts w:ascii="Arial" w:hAnsi="Arial" w:cs="Arial"/>
                <w:sz w:val="18"/>
                <w:szCs w:val="18"/>
              </w:rPr>
            </w:pPr>
          </w:p>
          <w:p w14:paraId="55DFE519" w14:textId="77777777" w:rsidR="00651EE3" w:rsidRPr="006E0455" w:rsidRDefault="00651EE3" w:rsidP="001D3E1F">
            <w:pPr>
              <w:rPr>
                <w:rFonts w:ascii="Arial" w:hAnsi="Arial" w:cs="Arial"/>
                <w:sz w:val="18"/>
                <w:szCs w:val="18"/>
              </w:rPr>
            </w:pPr>
          </w:p>
          <w:p w14:paraId="0964D77D" w14:textId="6261FD90"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 xml:space="preserve">« T1 » = </w:t>
            </w:r>
            <w:r w:rsidR="005252A0" w:rsidRPr="006E0455">
              <w:rPr>
                <w:rFonts w:ascii="Arial" w:hAnsi="Arial" w:cs="Arial"/>
                <w:sz w:val="18"/>
                <w:szCs w:val="18"/>
              </w:rPr>
              <w:t>complexité faible (</w:t>
            </w:r>
            <w:r w:rsidRPr="006E0455">
              <w:rPr>
                <w:rFonts w:ascii="Arial" w:hAnsi="Arial" w:cs="Arial"/>
                <w:sz w:val="18"/>
                <w:szCs w:val="18"/>
              </w:rPr>
              <w:t>4 à 5 points)</w:t>
            </w:r>
          </w:p>
          <w:p w14:paraId="7CAB7CFF" w14:textId="77777777" w:rsidR="00651EE3" w:rsidRPr="006E0455" w:rsidRDefault="00651EE3" w:rsidP="001D3E1F">
            <w:pPr>
              <w:rPr>
                <w:rFonts w:ascii="Arial" w:hAnsi="Arial" w:cs="Arial"/>
                <w:sz w:val="18"/>
                <w:szCs w:val="18"/>
              </w:rPr>
            </w:pPr>
          </w:p>
          <w:p w14:paraId="59E73161" w14:textId="77777777" w:rsidR="00651EE3" w:rsidRPr="006E0455" w:rsidRDefault="00651EE3" w:rsidP="001D3E1F">
            <w:pPr>
              <w:rPr>
                <w:rFonts w:ascii="Arial" w:hAnsi="Arial" w:cs="Arial"/>
                <w:sz w:val="18"/>
                <w:szCs w:val="18"/>
              </w:rPr>
            </w:pPr>
          </w:p>
          <w:p w14:paraId="155E4210" w14:textId="7777777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 T2 » = complexité moyenne (6 à 7 points)</w:t>
            </w:r>
          </w:p>
          <w:p w14:paraId="5C1921E6" w14:textId="77777777" w:rsidR="00651EE3" w:rsidRPr="006E0455" w:rsidRDefault="00651EE3" w:rsidP="001D3E1F">
            <w:pPr>
              <w:rPr>
                <w:rFonts w:ascii="Arial" w:hAnsi="Arial" w:cs="Arial"/>
                <w:sz w:val="18"/>
                <w:szCs w:val="18"/>
              </w:rPr>
            </w:pPr>
          </w:p>
          <w:p w14:paraId="4B365656" w14:textId="77777777" w:rsidR="00651EE3" w:rsidRPr="006E0455" w:rsidRDefault="00651EE3" w:rsidP="001D3E1F">
            <w:pPr>
              <w:rPr>
                <w:rFonts w:ascii="Arial" w:hAnsi="Arial" w:cs="Arial"/>
                <w:sz w:val="18"/>
                <w:szCs w:val="18"/>
              </w:rPr>
            </w:pPr>
          </w:p>
          <w:p w14:paraId="7E9AFCA7" w14:textId="6EC64C23"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 xml:space="preserve">« T3 » </w:t>
            </w:r>
            <w:r w:rsidR="005252A0" w:rsidRPr="006E0455">
              <w:rPr>
                <w:rFonts w:ascii="Arial" w:hAnsi="Arial" w:cs="Arial"/>
                <w:sz w:val="18"/>
                <w:szCs w:val="18"/>
              </w:rPr>
              <w:t>= complexité</w:t>
            </w:r>
            <w:r w:rsidRPr="006E0455">
              <w:rPr>
                <w:rFonts w:ascii="Arial" w:hAnsi="Arial" w:cs="Arial"/>
                <w:sz w:val="18"/>
                <w:szCs w:val="18"/>
              </w:rPr>
              <w:t xml:space="preserve"> forte (8 à 9 points)</w:t>
            </w:r>
          </w:p>
          <w:p w14:paraId="1ADB8396" w14:textId="77777777" w:rsidR="00651EE3" w:rsidRPr="006E0455" w:rsidRDefault="00651EE3" w:rsidP="001D3E1F">
            <w:pPr>
              <w:rPr>
                <w:rFonts w:ascii="Arial" w:hAnsi="Arial" w:cs="Arial"/>
                <w:sz w:val="18"/>
                <w:szCs w:val="18"/>
              </w:rPr>
            </w:pPr>
          </w:p>
          <w:p w14:paraId="7253E123" w14:textId="77777777" w:rsidR="00651EE3" w:rsidRPr="006E0455" w:rsidRDefault="00651EE3" w:rsidP="001D3E1F">
            <w:pPr>
              <w:rPr>
                <w:rFonts w:ascii="Arial" w:hAnsi="Arial" w:cs="Arial"/>
                <w:sz w:val="18"/>
                <w:szCs w:val="18"/>
              </w:rPr>
            </w:pPr>
          </w:p>
          <w:p w14:paraId="16F0FF24" w14:textId="36C73E1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 T4 </w:t>
            </w:r>
            <w:r w:rsidR="005252A0" w:rsidRPr="006E0455">
              <w:rPr>
                <w:rFonts w:ascii="Arial" w:hAnsi="Arial" w:cs="Arial"/>
                <w:sz w:val="18"/>
                <w:szCs w:val="18"/>
              </w:rPr>
              <w:t>» =</w:t>
            </w:r>
            <w:r w:rsidRPr="006E0455">
              <w:rPr>
                <w:rFonts w:ascii="Arial" w:hAnsi="Arial" w:cs="Arial"/>
                <w:sz w:val="18"/>
                <w:szCs w:val="18"/>
              </w:rPr>
              <w:t xml:space="preserve"> complexité très forte (10 à 12 points)</w:t>
            </w:r>
          </w:p>
          <w:p w14:paraId="3678D2A2" w14:textId="77777777" w:rsidR="00651EE3" w:rsidRPr="006E0455" w:rsidRDefault="00651EE3" w:rsidP="001D3E1F">
            <w:pPr>
              <w:rPr>
                <w:rFonts w:ascii="Arial" w:hAnsi="Arial" w:cs="Arial"/>
                <w:sz w:val="18"/>
                <w:szCs w:val="18"/>
              </w:rPr>
            </w:pPr>
          </w:p>
        </w:tc>
        <w:tc>
          <w:tcPr>
            <w:tcW w:w="1843" w:type="dxa"/>
            <w:gridSpan w:val="2"/>
          </w:tcPr>
          <w:p w14:paraId="5435606D" w14:textId="77777777" w:rsidR="00651EE3" w:rsidRPr="006E0455" w:rsidRDefault="00651EE3" w:rsidP="001D3E1F">
            <w:pPr>
              <w:jc w:val="center"/>
              <w:rPr>
                <w:rFonts w:ascii="Arial" w:hAnsi="Arial" w:cs="Arial"/>
                <w:b/>
                <w:sz w:val="18"/>
                <w:szCs w:val="18"/>
              </w:rPr>
            </w:pPr>
          </w:p>
          <w:p w14:paraId="1EC10BB1" w14:textId="77777777" w:rsidR="00651EE3" w:rsidRPr="006E0455" w:rsidRDefault="00651EE3" w:rsidP="001D3E1F">
            <w:pPr>
              <w:rPr>
                <w:rFonts w:ascii="Arial" w:hAnsi="Arial" w:cs="Arial"/>
                <w:b/>
                <w:sz w:val="18"/>
                <w:szCs w:val="18"/>
              </w:rPr>
            </w:pPr>
            <w:r w:rsidRPr="006E0455">
              <w:rPr>
                <w:rFonts w:ascii="Arial" w:hAnsi="Arial" w:cs="Arial"/>
                <w:b/>
                <w:sz w:val="18"/>
                <w:szCs w:val="18"/>
              </w:rPr>
              <w:t>Délais de réalisation maximum exigés :</w:t>
            </w:r>
          </w:p>
          <w:p w14:paraId="6EEA53D3" w14:textId="77777777" w:rsidR="00651EE3" w:rsidRPr="006E0455" w:rsidRDefault="00651EE3" w:rsidP="001D3E1F">
            <w:pPr>
              <w:rPr>
                <w:rFonts w:ascii="Arial" w:hAnsi="Arial" w:cs="Arial"/>
                <w:b/>
                <w:sz w:val="18"/>
                <w:szCs w:val="18"/>
              </w:rPr>
            </w:pPr>
          </w:p>
          <w:p w14:paraId="2E9EAD48" w14:textId="77777777" w:rsidR="00651EE3" w:rsidRPr="006E0455" w:rsidRDefault="00651EE3" w:rsidP="001D3E1F">
            <w:pPr>
              <w:rPr>
                <w:rFonts w:ascii="Arial" w:hAnsi="Arial" w:cs="Arial"/>
                <w:sz w:val="18"/>
                <w:szCs w:val="18"/>
              </w:rPr>
            </w:pPr>
          </w:p>
          <w:p w14:paraId="186A5EBA" w14:textId="7777777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10j ouvrés maximum</w:t>
            </w:r>
          </w:p>
          <w:p w14:paraId="43C0C88E" w14:textId="77777777" w:rsidR="00651EE3" w:rsidRPr="006E0455" w:rsidRDefault="00651EE3" w:rsidP="001D3E1F">
            <w:pPr>
              <w:rPr>
                <w:rFonts w:ascii="Arial" w:hAnsi="Arial" w:cs="Arial"/>
                <w:sz w:val="18"/>
                <w:szCs w:val="18"/>
              </w:rPr>
            </w:pPr>
          </w:p>
          <w:p w14:paraId="55DAD842" w14:textId="77777777" w:rsidR="00651EE3" w:rsidRPr="006E0455" w:rsidRDefault="00651EE3" w:rsidP="001D3E1F">
            <w:pPr>
              <w:rPr>
                <w:rFonts w:ascii="Arial" w:hAnsi="Arial" w:cs="Arial"/>
                <w:sz w:val="18"/>
                <w:szCs w:val="18"/>
              </w:rPr>
            </w:pPr>
          </w:p>
          <w:p w14:paraId="47A752AA" w14:textId="7777777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20j ouvrés maximum</w:t>
            </w:r>
          </w:p>
          <w:p w14:paraId="791B12CE" w14:textId="77777777" w:rsidR="00651EE3" w:rsidRPr="006E0455" w:rsidRDefault="00651EE3" w:rsidP="001D3E1F">
            <w:pPr>
              <w:rPr>
                <w:rFonts w:ascii="Arial" w:hAnsi="Arial" w:cs="Arial"/>
                <w:sz w:val="18"/>
                <w:szCs w:val="18"/>
              </w:rPr>
            </w:pPr>
          </w:p>
          <w:p w14:paraId="1EAD5AE1" w14:textId="77777777" w:rsidR="00651EE3" w:rsidRPr="006E0455" w:rsidRDefault="00651EE3" w:rsidP="001D3E1F">
            <w:pPr>
              <w:rPr>
                <w:rFonts w:ascii="Arial" w:hAnsi="Arial" w:cs="Arial"/>
                <w:sz w:val="18"/>
                <w:szCs w:val="18"/>
              </w:rPr>
            </w:pPr>
          </w:p>
          <w:p w14:paraId="7B842EE5" w14:textId="7777777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30j ouvrés maximum</w:t>
            </w:r>
          </w:p>
          <w:p w14:paraId="1907FA22" w14:textId="77777777" w:rsidR="00651EE3" w:rsidRPr="006E0455" w:rsidRDefault="00651EE3" w:rsidP="001D3E1F">
            <w:pPr>
              <w:rPr>
                <w:rFonts w:ascii="Arial" w:hAnsi="Arial" w:cs="Arial"/>
                <w:sz w:val="18"/>
                <w:szCs w:val="18"/>
              </w:rPr>
            </w:pPr>
          </w:p>
          <w:p w14:paraId="6213B667" w14:textId="77777777" w:rsidR="00651EE3" w:rsidRPr="006E0455" w:rsidRDefault="00651EE3" w:rsidP="001D3E1F">
            <w:pPr>
              <w:rPr>
                <w:rFonts w:ascii="Arial" w:hAnsi="Arial" w:cs="Arial"/>
                <w:sz w:val="18"/>
                <w:szCs w:val="18"/>
              </w:rPr>
            </w:pPr>
          </w:p>
          <w:p w14:paraId="29497545" w14:textId="7777777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40j ouvrés maximum</w:t>
            </w:r>
          </w:p>
          <w:p w14:paraId="0224A878" w14:textId="77777777" w:rsidR="00651EE3" w:rsidRPr="006E0455" w:rsidRDefault="00651EE3" w:rsidP="001D3E1F">
            <w:pPr>
              <w:rPr>
                <w:rFonts w:ascii="Arial" w:hAnsi="Arial" w:cs="Arial"/>
                <w:sz w:val="18"/>
                <w:szCs w:val="18"/>
              </w:rPr>
            </w:pPr>
          </w:p>
        </w:tc>
        <w:tc>
          <w:tcPr>
            <w:tcW w:w="2551" w:type="dxa"/>
            <w:gridSpan w:val="2"/>
          </w:tcPr>
          <w:p w14:paraId="535FB33F" w14:textId="77777777" w:rsidR="00651EE3" w:rsidRPr="006E0455" w:rsidRDefault="00651EE3" w:rsidP="001D3E1F">
            <w:pPr>
              <w:jc w:val="center"/>
              <w:rPr>
                <w:rFonts w:ascii="Arial" w:hAnsi="Arial" w:cs="Arial"/>
                <w:b/>
                <w:sz w:val="18"/>
                <w:szCs w:val="18"/>
              </w:rPr>
            </w:pPr>
          </w:p>
          <w:p w14:paraId="196C65D0" w14:textId="77777777" w:rsidR="00651EE3" w:rsidRPr="006E0455" w:rsidRDefault="00651EE3" w:rsidP="001D3E1F">
            <w:pPr>
              <w:rPr>
                <w:rFonts w:ascii="Arial" w:hAnsi="Arial" w:cs="Arial"/>
                <w:b/>
                <w:sz w:val="18"/>
                <w:szCs w:val="18"/>
              </w:rPr>
            </w:pPr>
            <w:r w:rsidRPr="006E0455">
              <w:rPr>
                <w:rFonts w:ascii="Arial" w:hAnsi="Arial" w:cs="Arial"/>
                <w:b/>
                <w:sz w:val="18"/>
                <w:szCs w:val="18"/>
              </w:rPr>
              <w:t>Nombre de réunions ou entretiens estimés :</w:t>
            </w:r>
          </w:p>
          <w:p w14:paraId="6E8A9295" w14:textId="77777777" w:rsidR="00651EE3" w:rsidRPr="006E0455" w:rsidRDefault="00651EE3" w:rsidP="001D3E1F">
            <w:pPr>
              <w:rPr>
                <w:rFonts w:ascii="Arial" w:hAnsi="Arial" w:cs="Arial"/>
                <w:b/>
                <w:sz w:val="18"/>
                <w:szCs w:val="18"/>
              </w:rPr>
            </w:pPr>
          </w:p>
          <w:p w14:paraId="55265CE8" w14:textId="77777777" w:rsidR="00651EE3" w:rsidRPr="006E0455" w:rsidRDefault="00651EE3" w:rsidP="001D3E1F">
            <w:pPr>
              <w:rPr>
                <w:rFonts w:ascii="Arial" w:hAnsi="Arial" w:cs="Arial"/>
                <w:sz w:val="18"/>
                <w:szCs w:val="18"/>
              </w:rPr>
            </w:pPr>
          </w:p>
          <w:p w14:paraId="3BC71702" w14:textId="7777777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2 réunions</w:t>
            </w:r>
          </w:p>
          <w:p w14:paraId="5FCA82B0" w14:textId="77777777" w:rsidR="00651EE3" w:rsidRPr="006E0455" w:rsidRDefault="00651EE3" w:rsidP="001D3E1F">
            <w:pPr>
              <w:rPr>
                <w:rFonts w:ascii="Arial" w:hAnsi="Arial" w:cs="Arial"/>
                <w:sz w:val="18"/>
                <w:szCs w:val="18"/>
              </w:rPr>
            </w:pPr>
          </w:p>
          <w:p w14:paraId="77048768" w14:textId="77777777" w:rsidR="00651EE3" w:rsidRPr="006E0455" w:rsidRDefault="00651EE3" w:rsidP="001D3E1F">
            <w:pPr>
              <w:rPr>
                <w:rFonts w:ascii="Arial" w:hAnsi="Arial" w:cs="Arial"/>
                <w:sz w:val="18"/>
                <w:szCs w:val="18"/>
              </w:rPr>
            </w:pPr>
          </w:p>
          <w:p w14:paraId="03CB8916" w14:textId="77777777" w:rsidR="00651EE3" w:rsidRPr="006E0455" w:rsidRDefault="00651EE3" w:rsidP="001D3E1F">
            <w:pPr>
              <w:rPr>
                <w:rFonts w:ascii="Arial" w:hAnsi="Arial" w:cs="Arial"/>
                <w:sz w:val="18"/>
                <w:szCs w:val="18"/>
              </w:rPr>
            </w:pPr>
          </w:p>
          <w:p w14:paraId="3256BE7A" w14:textId="7777777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4 réunions</w:t>
            </w:r>
          </w:p>
          <w:p w14:paraId="44D60B9D" w14:textId="77777777" w:rsidR="00651EE3" w:rsidRPr="006E0455" w:rsidRDefault="00651EE3" w:rsidP="001D3E1F">
            <w:pPr>
              <w:rPr>
                <w:rFonts w:ascii="Arial" w:hAnsi="Arial" w:cs="Arial"/>
                <w:sz w:val="18"/>
                <w:szCs w:val="18"/>
              </w:rPr>
            </w:pPr>
          </w:p>
          <w:p w14:paraId="62884FD6" w14:textId="77777777" w:rsidR="00651EE3" w:rsidRPr="006E0455" w:rsidRDefault="00651EE3" w:rsidP="001D3E1F">
            <w:pPr>
              <w:rPr>
                <w:rFonts w:ascii="Arial" w:hAnsi="Arial" w:cs="Arial"/>
                <w:sz w:val="18"/>
                <w:szCs w:val="18"/>
              </w:rPr>
            </w:pPr>
          </w:p>
          <w:p w14:paraId="226BC1BA" w14:textId="77777777" w:rsidR="00651EE3" w:rsidRPr="006E0455" w:rsidRDefault="00651EE3" w:rsidP="001D3E1F">
            <w:pPr>
              <w:rPr>
                <w:rFonts w:ascii="Arial" w:hAnsi="Arial" w:cs="Arial"/>
                <w:sz w:val="18"/>
                <w:szCs w:val="18"/>
              </w:rPr>
            </w:pPr>
          </w:p>
          <w:p w14:paraId="1AF3AF26" w14:textId="7777777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5 réunions</w:t>
            </w:r>
            <w:r w:rsidRPr="006E0455">
              <w:rPr>
                <w:rFonts w:ascii="Arial" w:hAnsi="Arial" w:cs="Arial"/>
                <w:sz w:val="18"/>
                <w:szCs w:val="18"/>
              </w:rPr>
              <w:br/>
            </w:r>
            <w:r w:rsidRPr="006E0455">
              <w:rPr>
                <w:rFonts w:ascii="Arial" w:hAnsi="Arial" w:cs="Arial"/>
                <w:sz w:val="18"/>
                <w:szCs w:val="18"/>
              </w:rPr>
              <w:br/>
            </w:r>
            <w:r w:rsidRPr="006E0455">
              <w:rPr>
                <w:rFonts w:ascii="Arial" w:hAnsi="Arial" w:cs="Arial"/>
                <w:sz w:val="18"/>
                <w:szCs w:val="18"/>
              </w:rPr>
              <w:br/>
            </w:r>
          </w:p>
          <w:p w14:paraId="11930F96" w14:textId="7777777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8 réunions</w:t>
            </w:r>
          </w:p>
        </w:tc>
        <w:tc>
          <w:tcPr>
            <w:tcW w:w="2864" w:type="dxa"/>
          </w:tcPr>
          <w:p w14:paraId="51C9AB9B" w14:textId="77777777" w:rsidR="00651EE3" w:rsidRPr="006E0455" w:rsidRDefault="00651EE3" w:rsidP="001D3E1F">
            <w:pPr>
              <w:jc w:val="center"/>
              <w:rPr>
                <w:rFonts w:ascii="Arial" w:hAnsi="Arial" w:cs="Arial"/>
                <w:b/>
                <w:sz w:val="18"/>
                <w:szCs w:val="18"/>
              </w:rPr>
            </w:pPr>
          </w:p>
          <w:p w14:paraId="40C94967" w14:textId="045D1C8D" w:rsidR="00651EE3" w:rsidRPr="006E0455" w:rsidRDefault="00651EE3" w:rsidP="001D3E1F">
            <w:pPr>
              <w:jc w:val="center"/>
              <w:rPr>
                <w:rFonts w:ascii="Arial" w:hAnsi="Arial" w:cs="Arial"/>
                <w:b/>
                <w:sz w:val="18"/>
                <w:szCs w:val="18"/>
              </w:rPr>
            </w:pPr>
            <w:r w:rsidRPr="006E0455">
              <w:rPr>
                <w:rFonts w:ascii="Arial" w:hAnsi="Arial" w:cs="Arial"/>
                <w:b/>
                <w:sz w:val="18"/>
                <w:szCs w:val="18"/>
              </w:rPr>
              <w:t xml:space="preserve">Profils, niveaux d’expérience et répartitions </w:t>
            </w:r>
            <w:r w:rsidR="005252A0" w:rsidRPr="006E0455">
              <w:rPr>
                <w:rFonts w:ascii="Arial" w:hAnsi="Arial" w:cs="Arial"/>
                <w:b/>
                <w:sz w:val="18"/>
                <w:szCs w:val="18"/>
              </w:rPr>
              <w:t>estimé</w:t>
            </w:r>
            <w:r w:rsidRPr="006E0455">
              <w:rPr>
                <w:rFonts w:ascii="Arial" w:hAnsi="Arial" w:cs="Arial"/>
                <w:b/>
                <w:sz w:val="18"/>
                <w:szCs w:val="18"/>
              </w:rPr>
              <w:t>s :</w:t>
            </w:r>
          </w:p>
          <w:p w14:paraId="0511C412" w14:textId="77777777" w:rsidR="00651EE3" w:rsidRPr="006E0455" w:rsidRDefault="00651EE3" w:rsidP="001D3E1F">
            <w:pPr>
              <w:rPr>
                <w:rFonts w:ascii="Arial" w:hAnsi="Arial" w:cs="Arial"/>
                <w:sz w:val="18"/>
                <w:szCs w:val="18"/>
              </w:rPr>
            </w:pPr>
          </w:p>
          <w:p w14:paraId="159B9D3D" w14:textId="77777777" w:rsidR="00651EE3" w:rsidRPr="006E0455" w:rsidRDefault="00651EE3" w:rsidP="001D3E1F">
            <w:pPr>
              <w:rPr>
                <w:rFonts w:ascii="Arial" w:hAnsi="Arial" w:cs="Arial"/>
                <w:sz w:val="18"/>
                <w:szCs w:val="18"/>
              </w:rPr>
            </w:pPr>
          </w:p>
          <w:p w14:paraId="0DEBF791" w14:textId="77777777" w:rsidR="00651EE3" w:rsidRPr="006E0455" w:rsidRDefault="00651EE3" w:rsidP="008F6C60">
            <w:pPr>
              <w:numPr>
                <w:ilvl w:val="0"/>
                <w:numId w:val="5"/>
              </w:numPr>
              <w:rPr>
                <w:rFonts w:ascii="Arial" w:hAnsi="Arial" w:cs="Arial"/>
                <w:sz w:val="18"/>
                <w:szCs w:val="18"/>
              </w:rPr>
            </w:pPr>
            <w:r w:rsidRPr="006E0455">
              <w:rPr>
                <w:rFonts w:ascii="Arial" w:hAnsi="Arial" w:cs="Arial"/>
                <w:sz w:val="18"/>
                <w:szCs w:val="18"/>
              </w:rPr>
              <w:t>PRO-CJ (20%) / CC (80%)</w:t>
            </w:r>
          </w:p>
          <w:p w14:paraId="30853750" w14:textId="77777777" w:rsidR="00651EE3" w:rsidRPr="006E0455" w:rsidRDefault="00651EE3" w:rsidP="001D3E1F">
            <w:pPr>
              <w:rPr>
                <w:rFonts w:ascii="Arial" w:hAnsi="Arial" w:cs="Arial"/>
                <w:sz w:val="18"/>
                <w:szCs w:val="18"/>
              </w:rPr>
            </w:pPr>
          </w:p>
          <w:p w14:paraId="01A7D667" w14:textId="77777777" w:rsidR="00651EE3" w:rsidRPr="006E0455" w:rsidRDefault="00651EE3" w:rsidP="001D3E1F">
            <w:pPr>
              <w:rPr>
                <w:rFonts w:ascii="Arial" w:hAnsi="Arial" w:cs="Arial"/>
                <w:sz w:val="18"/>
                <w:szCs w:val="18"/>
              </w:rPr>
            </w:pPr>
          </w:p>
          <w:p w14:paraId="1ED8D4D5" w14:textId="77777777" w:rsidR="00651EE3" w:rsidRPr="006E0455" w:rsidRDefault="00651EE3" w:rsidP="001D3E1F">
            <w:pPr>
              <w:rPr>
                <w:rFonts w:ascii="Arial" w:hAnsi="Arial" w:cs="Arial"/>
                <w:sz w:val="18"/>
                <w:szCs w:val="18"/>
              </w:rPr>
            </w:pPr>
          </w:p>
          <w:p w14:paraId="7F69B7AF" w14:textId="77777777" w:rsidR="00651EE3" w:rsidRPr="006E0455" w:rsidRDefault="00651EE3" w:rsidP="008F6C60">
            <w:pPr>
              <w:numPr>
                <w:ilvl w:val="0"/>
                <w:numId w:val="5"/>
              </w:numPr>
              <w:rPr>
                <w:rFonts w:ascii="Arial" w:hAnsi="Arial" w:cs="Arial"/>
                <w:sz w:val="18"/>
                <w:szCs w:val="18"/>
              </w:rPr>
            </w:pPr>
            <w:r w:rsidRPr="006E0455">
              <w:rPr>
                <w:rFonts w:ascii="Arial" w:hAnsi="Arial" w:cs="Arial"/>
                <w:sz w:val="18"/>
                <w:szCs w:val="18"/>
              </w:rPr>
              <w:t>PRO-CC (100%)</w:t>
            </w:r>
          </w:p>
          <w:p w14:paraId="15B8A4C8" w14:textId="77777777" w:rsidR="00651EE3" w:rsidRPr="006E0455" w:rsidRDefault="00651EE3" w:rsidP="001D3E1F">
            <w:pPr>
              <w:rPr>
                <w:rFonts w:ascii="Arial" w:hAnsi="Arial" w:cs="Arial"/>
                <w:sz w:val="18"/>
                <w:szCs w:val="18"/>
              </w:rPr>
            </w:pPr>
          </w:p>
          <w:p w14:paraId="6796539C" w14:textId="77777777" w:rsidR="00651EE3" w:rsidRPr="006E0455" w:rsidRDefault="00651EE3" w:rsidP="001D3E1F">
            <w:pPr>
              <w:rPr>
                <w:rFonts w:ascii="Arial" w:hAnsi="Arial" w:cs="Arial"/>
                <w:sz w:val="18"/>
                <w:szCs w:val="18"/>
              </w:rPr>
            </w:pPr>
          </w:p>
          <w:p w14:paraId="0D128867" w14:textId="77777777" w:rsidR="00651EE3" w:rsidRPr="006E0455" w:rsidRDefault="00651EE3" w:rsidP="001D3E1F">
            <w:pPr>
              <w:rPr>
                <w:rFonts w:ascii="Arial" w:hAnsi="Arial" w:cs="Arial"/>
                <w:sz w:val="18"/>
                <w:szCs w:val="18"/>
              </w:rPr>
            </w:pPr>
          </w:p>
          <w:p w14:paraId="1B078D25" w14:textId="77777777" w:rsidR="00651EE3" w:rsidRPr="006E0455" w:rsidRDefault="00651EE3" w:rsidP="008F6C60">
            <w:pPr>
              <w:numPr>
                <w:ilvl w:val="0"/>
                <w:numId w:val="5"/>
              </w:numPr>
              <w:rPr>
                <w:rFonts w:ascii="Arial" w:hAnsi="Arial" w:cs="Arial"/>
                <w:sz w:val="18"/>
                <w:szCs w:val="18"/>
              </w:rPr>
            </w:pPr>
            <w:r w:rsidRPr="006E0455">
              <w:rPr>
                <w:rFonts w:ascii="Arial" w:hAnsi="Arial" w:cs="Arial"/>
                <w:sz w:val="18"/>
                <w:szCs w:val="18"/>
              </w:rPr>
              <w:t>PRO-CS (20%) / CC (80%)</w:t>
            </w:r>
          </w:p>
          <w:p w14:paraId="0BBE80FD" w14:textId="77777777" w:rsidR="00651EE3" w:rsidRPr="006E0455" w:rsidRDefault="00651EE3" w:rsidP="001D3E1F">
            <w:pPr>
              <w:rPr>
                <w:rFonts w:ascii="Arial" w:hAnsi="Arial" w:cs="Arial"/>
                <w:sz w:val="18"/>
                <w:szCs w:val="18"/>
              </w:rPr>
            </w:pPr>
          </w:p>
          <w:p w14:paraId="26671465" w14:textId="77777777" w:rsidR="00651EE3" w:rsidRPr="006E0455" w:rsidRDefault="00651EE3" w:rsidP="001D3E1F">
            <w:pPr>
              <w:rPr>
                <w:rFonts w:ascii="Arial" w:hAnsi="Arial" w:cs="Arial"/>
                <w:sz w:val="18"/>
                <w:szCs w:val="18"/>
              </w:rPr>
            </w:pPr>
          </w:p>
          <w:p w14:paraId="5B864028" w14:textId="77777777" w:rsidR="00651EE3" w:rsidRPr="006E0455" w:rsidRDefault="00651EE3" w:rsidP="001D3E1F">
            <w:pPr>
              <w:rPr>
                <w:rFonts w:ascii="Arial" w:hAnsi="Arial" w:cs="Arial"/>
                <w:sz w:val="18"/>
                <w:szCs w:val="18"/>
              </w:rPr>
            </w:pPr>
          </w:p>
          <w:p w14:paraId="485813B9" w14:textId="77777777" w:rsidR="00651EE3" w:rsidRPr="006E0455" w:rsidRDefault="00651EE3" w:rsidP="008F6C60">
            <w:pPr>
              <w:numPr>
                <w:ilvl w:val="0"/>
                <w:numId w:val="5"/>
              </w:numPr>
              <w:rPr>
                <w:rFonts w:ascii="Arial" w:hAnsi="Arial" w:cs="Arial"/>
                <w:sz w:val="18"/>
                <w:szCs w:val="18"/>
              </w:rPr>
            </w:pPr>
            <w:r w:rsidRPr="006E0455">
              <w:rPr>
                <w:rFonts w:ascii="Arial" w:hAnsi="Arial" w:cs="Arial"/>
                <w:sz w:val="18"/>
                <w:szCs w:val="18"/>
              </w:rPr>
              <w:t>PRO-CS (100%)</w:t>
            </w:r>
          </w:p>
        </w:tc>
      </w:tr>
    </w:tbl>
    <w:p w14:paraId="01D12D3F" w14:textId="77777777" w:rsidR="00651EE3" w:rsidRPr="006E0455" w:rsidRDefault="00651EE3" w:rsidP="00651EE3">
      <w:pPr>
        <w:pStyle w:val="Courant"/>
        <w:ind w:firstLine="0"/>
        <w:rPr>
          <w:rFonts w:ascii="Arial" w:hAnsi="Arial" w:cs="Arial"/>
          <w:sz w:val="20"/>
        </w:rPr>
      </w:pPr>
    </w:p>
    <w:p w14:paraId="50C180F5" w14:textId="77777777" w:rsidR="00651EE3" w:rsidRPr="006E0455" w:rsidRDefault="00651EE3" w:rsidP="00651EE3">
      <w:pPr>
        <w:rPr>
          <w:rFonts w:ascii="Arial" w:hAnsi="Arial" w:cs="Arial"/>
        </w:rPr>
      </w:pPr>
      <w:r w:rsidRPr="006E0455">
        <w:rPr>
          <w:rFonts w:ascii="Arial" w:hAnsi="Arial" w:cs="Arial"/>
          <w:noProof/>
        </w:rPr>
        <w:drawing>
          <wp:inline distT="0" distB="0" distL="0" distR="0" wp14:anchorId="7DEB703F" wp14:editId="4C3E1D58">
            <wp:extent cx="247650" cy="209550"/>
            <wp:effectExtent l="19050" t="0" r="0" b="0"/>
            <wp:docPr id="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Pr="006E0455">
        <w:rPr>
          <w:rFonts w:ascii="Arial" w:hAnsi="Arial" w:cs="Arial"/>
        </w:rPr>
        <w:t xml:space="preserve"> </w:t>
      </w:r>
    </w:p>
    <w:p w14:paraId="0CAD6DD0" w14:textId="77777777" w:rsidR="005252A0" w:rsidRPr="006E0455" w:rsidRDefault="00651EE3" w:rsidP="005252A0">
      <w:pPr>
        <w:jc w:val="both"/>
        <w:rPr>
          <w:rFonts w:ascii="Arial" w:hAnsi="Arial" w:cs="Arial"/>
        </w:rPr>
      </w:pPr>
      <w:r w:rsidRPr="006E0455">
        <w:rPr>
          <w:rFonts w:ascii="Arial" w:hAnsi="Arial" w:cs="Arial"/>
          <w:b/>
          <w:i/>
          <w:u w:val="single"/>
        </w:rPr>
        <w:t>ATTENTION :</w:t>
      </w:r>
      <w:r w:rsidRPr="006E0455">
        <w:rPr>
          <w:rFonts w:ascii="Arial" w:hAnsi="Arial" w:cs="Arial"/>
        </w:rPr>
        <w:t xml:space="preserve"> </w:t>
      </w:r>
      <w:r w:rsidR="005252A0" w:rsidRPr="006E0455">
        <w:rPr>
          <w:rFonts w:ascii="Arial" w:hAnsi="Arial" w:cs="Arial"/>
        </w:rPr>
        <w:t xml:space="preserve">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745A7710" w14:textId="77777777" w:rsidR="005252A0" w:rsidRPr="006E0455" w:rsidRDefault="005252A0" w:rsidP="005252A0">
      <w:pPr>
        <w:jc w:val="both"/>
        <w:rPr>
          <w:rFonts w:ascii="Arial" w:hAnsi="Arial" w:cs="Arial"/>
        </w:rPr>
      </w:pPr>
    </w:p>
    <w:p w14:paraId="4D96A1FB" w14:textId="174F431A" w:rsidR="005252A0" w:rsidRPr="006E0455" w:rsidRDefault="005252A0" w:rsidP="005252A0">
      <w:pPr>
        <w:jc w:val="both"/>
        <w:rPr>
          <w:rFonts w:ascii="Arial" w:hAnsi="Arial" w:cs="Arial"/>
        </w:rPr>
      </w:pPr>
      <w:r w:rsidRPr="006E0455">
        <w:rPr>
          <w:rFonts w:ascii="Arial" w:hAnsi="Arial" w:cs="Arial"/>
        </w:rPr>
        <w:t>En cas d’écart entre la proposition du candidat et l’estimation de l’Acoss</w:t>
      </w:r>
      <w:r w:rsidR="00A43CB6" w:rsidRPr="006E0455">
        <w:rPr>
          <w:rFonts w:ascii="Arial" w:hAnsi="Arial" w:cs="Arial"/>
        </w:rPr>
        <w:t xml:space="preserve"> - UCN</w:t>
      </w:r>
      <w:r w:rsidRPr="006E0455">
        <w:rPr>
          <w:rFonts w:ascii="Arial" w:hAnsi="Arial" w:cs="Arial"/>
        </w:rPr>
        <w:t xml:space="preserve">, il est fortement recommandé au candidat de le justifier dans le CRF, afin de permettre une meilleure appréciation de la qualité de l’offre. </w:t>
      </w:r>
    </w:p>
    <w:p w14:paraId="654DD872" w14:textId="26D0EA95" w:rsidR="00651EE3" w:rsidRPr="006E0455" w:rsidRDefault="00651EE3" w:rsidP="005252A0">
      <w:pPr>
        <w:pStyle w:val="Courant"/>
        <w:ind w:firstLine="0"/>
        <w:rPr>
          <w:rFonts w:ascii="Arial" w:hAnsi="Arial" w:cs="Arial"/>
        </w:rPr>
      </w:pPr>
    </w:p>
    <w:p w14:paraId="767570C4" w14:textId="77777777" w:rsidR="00651EE3" w:rsidRPr="006E0455" w:rsidRDefault="00651EE3" w:rsidP="00651EE3">
      <w:pPr>
        <w:tabs>
          <w:tab w:val="left" w:pos="567"/>
        </w:tabs>
        <w:jc w:val="both"/>
        <w:rPr>
          <w:rFonts w:ascii="Arial" w:hAnsi="Arial" w:cs="Arial"/>
          <w:b/>
          <w:u w:val="single"/>
        </w:rPr>
      </w:pPr>
    </w:p>
    <w:p w14:paraId="127409DD" w14:textId="77777777" w:rsidR="00651EE3" w:rsidRPr="006E0455" w:rsidRDefault="00651EE3" w:rsidP="00651EE3">
      <w:pPr>
        <w:spacing w:after="200" w:line="276" w:lineRule="auto"/>
        <w:rPr>
          <w:rFonts w:ascii="Arial" w:hAnsi="Arial" w:cs="Arial"/>
          <w:b/>
          <w:u w:val="single"/>
        </w:rPr>
      </w:pPr>
      <w:r w:rsidRPr="006E0455">
        <w:rPr>
          <w:rFonts w:ascii="Arial" w:hAnsi="Arial" w:cs="Arial"/>
          <w:b/>
          <w:u w:val="single"/>
        </w:rPr>
        <w:br w:type="page"/>
      </w:r>
    </w:p>
    <w:p w14:paraId="08AB241A" w14:textId="77777777" w:rsidR="00651EE3" w:rsidRPr="006E0455" w:rsidRDefault="00651EE3" w:rsidP="00651EE3">
      <w:pPr>
        <w:spacing w:after="200" w:line="276" w:lineRule="auto"/>
        <w:rPr>
          <w:rFonts w:ascii="Arial" w:hAnsi="Arial" w:cs="Arial"/>
          <w:b/>
          <w:u w:val="single"/>
        </w:rPr>
      </w:pPr>
    </w:p>
    <w:p w14:paraId="2894B17E" w14:textId="77777777" w:rsidR="00651EE3" w:rsidRPr="006E0455" w:rsidRDefault="00651EE3" w:rsidP="00651EE3">
      <w:pPr>
        <w:spacing w:after="200" w:line="276" w:lineRule="auto"/>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1"/>
        <w:gridCol w:w="727"/>
        <w:gridCol w:w="1099"/>
        <w:gridCol w:w="2123"/>
        <w:gridCol w:w="383"/>
        <w:gridCol w:w="2817"/>
      </w:tblGrid>
      <w:tr w:rsidR="00E336AD" w:rsidRPr="006E0455" w14:paraId="5D15C980" w14:textId="77777777" w:rsidTr="001D3E1F">
        <w:tc>
          <w:tcPr>
            <w:tcW w:w="9776" w:type="dxa"/>
            <w:gridSpan w:val="6"/>
            <w:vAlign w:val="center"/>
          </w:tcPr>
          <w:p w14:paraId="6B6A0384" w14:textId="77777777" w:rsidR="00651EE3" w:rsidRPr="006E0455" w:rsidRDefault="00651EE3" w:rsidP="001D3E1F">
            <w:pPr>
              <w:numPr>
                <w:ilvl w:val="0"/>
                <w:numId w:val="2"/>
              </w:numPr>
              <w:rPr>
                <w:rFonts w:ascii="Arial" w:hAnsi="Arial" w:cs="Arial"/>
                <w:b/>
                <w:sz w:val="22"/>
                <w:szCs w:val="24"/>
              </w:rPr>
            </w:pPr>
            <w:r w:rsidRPr="006E0455">
              <w:rPr>
                <w:rFonts w:ascii="Arial" w:hAnsi="Arial" w:cs="Arial"/>
                <w:b/>
                <w:sz w:val="22"/>
                <w:szCs w:val="24"/>
              </w:rPr>
              <w:t>C03 : Mise en œuvre d’une enquête</w:t>
            </w:r>
          </w:p>
        </w:tc>
      </w:tr>
      <w:tr w:rsidR="00E336AD" w:rsidRPr="006E0455" w14:paraId="2FFE151F" w14:textId="77777777" w:rsidTr="001D3E1F">
        <w:tc>
          <w:tcPr>
            <w:tcW w:w="9776"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7E018BB" w14:textId="77777777" w:rsidR="00651EE3" w:rsidRPr="006E0455" w:rsidRDefault="00651EE3" w:rsidP="001D3E1F">
            <w:pPr>
              <w:ind w:left="360" w:hanging="360"/>
              <w:rPr>
                <w:rFonts w:ascii="Arial" w:hAnsi="Arial" w:cs="Arial"/>
                <w:b/>
                <w:sz w:val="12"/>
                <w:szCs w:val="24"/>
              </w:rPr>
            </w:pPr>
          </w:p>
          <w:p w14:paraId="5B21809E" w14:textId="77777777" w:rsidR="00651EE3" w:rsidRPr="006E0455" w:rsidRDefault="00651EE3" w:rsidP="001D3E1F">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2F502091" w14:textId="77777777" w:rsidR="00651EE3" w:rsidRPr="006E0455" w:rsidRDefault="00651EE3" w:rsidP="001D3E1F">
            <w:pPr>
              <w:ind w:left="360" w:hanging="360"/>
              <w:rPr>
                <w:rFonts w:ascii="Arial" w:hAnsi="Arial" w:cs="Arial"/>
                <w:b/>
                <w:sz w:val="12"/>
                <w:szCs w:val="24"/>
              </w:rPr>
            </w:pPr>
          </w:p>
        </w:tc>
      </w:tr>
      <w:tr w:rsidR="00E336AD" w:rsidRPr="006E0455" w14:paraId="4C187E72" w14:textId="77777777" w:rsidTr="001D3E1F">
        <w:trPr>
          <w:trHeight w:val="1821"/>
        </w:trPr>
        <w:tc>
          <w:tcPr>
            <w:tcW w:w="3258" w:type="dxa"/>
            <w:gridSpan w:val="2"/>
          </w:tcPr>
          <w:p w14:paraId="417D13D0" w14:textId="77777777" w:rsidR="00651EE3" w:rsidRPr="006E0455" w:rsidRDefault="00651EE3" w:rsidP="001D3E1F">
            <w:pPr>
              <w:rPr>
                <w:rFonts w:ascii="Arial" w:hAnsi="Arial" w:cs="Arial"/>
                <w:szCs w:val="24"/>
              </w:rPr>
            </w:pPr>
          </w:p>
          <w:p w14:paraId="766DEC53" w14:textId="77777777" w:rsidR="00651EE3" w:rsidRPr="006E0455" w:rsidRDefault="00651EE3" w:rsidP="001D3E1F">
            <w:pPr>
              <w:rPr>
                <w:rFonts w:ascii="Arial" w:hAnsi="Arial" w:cs="Arial"/>
                <w:szCs w:val="24"/>
              </w:rPr>
            </w:pPr>
            <w:r w:rsidRPr="006E0455">
              <w:rPr>
                <w:rFonts w:ascii="Arial" w:hAnsi="Arial" w:cs="Arial"/>
                <w:szCs w:val="24"/>
              </w:rPr>
              <w:t xml:space="preserve">Enjeux et caractère innovant du projet : </w:t>
            </w:r>
          </w:p>
          <w:p w14:paraId="72101D37" w14:textId="77777777" w:rsidR="00651EE3" w:rsidRPr="006E0455" w:rsidRDefault="00651EE3" w:rsidP="001D3E1F">
            <w:pPr>
              <w:rPr>
                <w:rFonts w:ascii="Arial" w:hAnsi="Arial" w:cs="Arial"/>
                <w:szCs w:val="24"/>
              </w:rPr>
            </w:pPr>
          </w:p>
          <w:p w14:paraId="6F3DCAED" w14:textId="77777777" w:rsidR="00651EE3" w:rsidRPr="006E0455" w:rsidRDefault="00651EE3" w:rsidP="008F6C60">
            <w:pPr>
              <w:pStyle w:val="Paragraphedeliste"/>
              <w:numPr>
                <w:ilvl w:val="0"/>
                <w:numId w:val="9"/>
              </w:numPr>
              <w:rPr>
                <w:rFonts w:ascii="Arial" w:hAnsi="Arial" w:cs="Arial"/>
                <w:szCs w:val="24"/>
              </w:rPr>
            </w:pPr>
            <w:r w:rsidRPr="006E0455">
              <w:rPr>
                <w:rFonts w:ascii="Arial" w:hAnsi="Arial" w:cs="Arial"/>
                <w:szCs w:val="24"/>
              </w:rPr>
              <w:t>Faible : 1 point</w:t>
            </w:r>
          </w:p>
          <w:p w14:paraId="309EE15B" w14:textId="7BDE755C" w:rsidR="00651EE3" w:rsidRPr="006E0455" w:rsidRDefault="005252A0" w:rsidP="008F6C60">
            <w:pPr>
              <w:pStyle w:val="Paragraphedeliste"/>
              <w:numPr>
                <w:ilvl w:val="0"/>
                <w:numId w:val="7"/>
              </w:numPr>
              <w:rPr>
                <w:rFonts w:ascii="Arial" w:hAnsi="Arial" w:cs="Arial"/>
                <w:szCs w:val="24"/>
              </w:rPr>
            </w:pPr>
            <w:r w:rsidRPr="006E0455">
              <w:rPr>
                <w:rFonts w:ascii="Arial" w:hAnsi="Arial" w:cs="Arial"/>
                <w:szCs w:val="24"/>
              </w:rPr>
              <w:t>Moyen :</w:t>
            </w:r>
            <w:r w:rsidR="00651EE3" w:rsidRPr="006E0455">
              <w:rPr>
                <w:rFonts w:ascii="Arial" w:hAnsi="Arial" w:cs="Arial"/>
                <w:szCs w:val="24"/>
              </w:rPr>
              <w:t xml:space="preserve"> 2 points</w:t>
            </w:r>
          </w:p>
          <w:p w14:paraId="5A383241" w14:textId="77777777" w:rsidR="00651EE3" w:rsidRPr="006E0455" w:rsidRDefault="00651EE3" w:rsidP="008F6C60">
            <w:pPr>
              <w:pStyle w:val="Paragraphedeliste"/>
              <w:numPr>
                <w:ilvl w:val="0"/>
                <w:numId w:val="7"/>
              </w:numPr>
              <w:rPr>
                <w:rFonts w:ascii="Arial" w:hAnsi="Arial" w:cs="Arial"/>
                <w:szCs w:val="24"/>
              </w:rPr>
            </w:pPr>
            <w:r w:rsidRPr="006E0455">
              <w:rPr>
                <w:rFonts w:ascii="Arial" w:hAnsi="Arial" w:cs="Arial"/>
                <w:szCs w:val="24"/>
              </w:rPr>
              <w:t>Fort : 3 points</w:t>
            </w:r>
          </w:p>
          <w:p w14:paraId="38ECCB6B" w14:textId="77777777" w:rsidR="00651EE3" w:rsidRPr="006E0455" w:rsidRDefault="00651EE3" w:rsidP="001D3E1F">
            <w:pPr>
              <w:rPr>
                <w:rFonts w:ascii="Arial" w:hAnsi="Arial" w:cs="Arial"/>
                <w:szCs w:val="24"/>
              </w:rPr>
            </w:pPr>
          </w:p>
        </w:tc>
        <w:tc>
          <w:tcPr>
            <w:tcW w:w="3259" w:type="dxa"/>
            <w:gridSpan w:val="2"/>
          </w:tcPr>
          <w:p w14:paraId="6F449F9C" w14:textId="77777777" w:rsidR="00651EE3" w:rsidRPr="006E0455" w:rsidRDefault="00651EE3" w:rsidP="001D3E1F">
            <w:pPr>
              <w:jc w:val="both"/>
              <w:rPr>
                <w:rFonts w:ascii="Arial" w:hAnsi="Arial" w:cs="Arial"/>
                <w:szCs w:val="24"/>
              </w:rPr>
            </w:pPr>
          </w:p>
          <w:p w14:paraId="36AC1869" w14:textId="77777777" w:rsidR="00651EE3" w:rsidRPr="006E0455" w:rsidRDefault="00651EE3" w:rsidP="001D3E1F">
            <w:pPr>
              <w:rPr>
                <w:rFonts w:ascii="Arial" w:hAnsi="Arial" w:cs="Arial"/>
                <w:szCs w:val="24"/>
              </w:rPr>
            </w:pPr>
            <w:r w:rsidRPr="006E0455">
              <w:rPr>
                <w:rFonts w:ascii="Arial" w:hAnsi="Arial" w:cs="Arial"/>
                <w:szCs w:val="24"/>
              </w:rPr>
              <w:t>Nombre de réunions ou entretiens à réaliser :</w:t>
            </w:r>
          </w:p>
          <w:p w14:paraId="03314DFD" w14:textId="77777777" w:rsidR="00651EE3" w:rsidRPr="006E0455" w:rsidRDefault="00651EE3" w:rsidP="001D3E1F">
            <w:pPr>
              <w:rPr>
                <w:rFonts w:ascii="Arial" w:hAnsi="Arial" w:cs="Arial"/>
                <w:szCs w:val="24"/>
              </w:rPr>
            </w:pPr>
          </w:p>
          <w:p w14:paraId="15898E39" w14:textId="33AFF141" w:rsidR="00651EE3" w:rsidRPr="006E0455" w:rsidRDefault="00651EE3" w:rsidP="008F6C60">
            <w:pPr>
              <w:pStyle w:val="Paragraphedeliste"/>
              <w:numPr>
                <w:ilvl w:val="0"/>
                <w:numId w:val="8"/>
              </w:numPr>
              <w:rPr>
                <w:rFonts w:ascii="Arial" w:hAnsi="Arial" w:cs="Arial"/>
                <w:szCs w:val="24"/>
              </w:rPr>
            </w:pPr>
            <w:r w:rsidRPr="006E0455">
              <w:rPr>
                <w:rFonts w:ascii="Arial" w:hAnsi="Arial" w:cs="Arial"/>
                <w:szCs w:val="24"/>
              </w:rPr>
              <w:t xml:space="preserve">1 à </w:t>
            </w:r>
            <w:r w:rsidR="005252A0" w:rsidRPr="006E0455">
              <w:rPr>
                <w:rFonts w:ascii="Arial" w:hAnsi="Arial" w:cs="Arial"/>
                <w:szCs w:val="24"/>
              </w:rPr>
              <w:t>10 :</w:t>
            </w:r>
            <w:r w:rsidRPr="006E0455">
              <w:rPr>
                <w:rFonts w:ascii="Arial" w:hAnsi="Arial" w:cs="Arial"/>
                <w:szCs w:val="24"/>
              </w:rPr>
              <w:t xml:space="preserve"> 1 point</w:t>
            </w:r>
          </w:p>
          <w:p w14:paraId="5921D3BC" w14:textId="13F3FD27" w:rsidR="00651EE3" w:rsidRPr="006E0455" w:rsidRDefault="00651EE3" w:rsidP="008F6C60">
            <w:pPr>
              <w:pStyle w:val="Paragraphedeliste"/>
              <w:numPr>
                <w:ilvl w:val="0"/>
                <w:numId w:val="8"/>
              </w:numPr>
              <w:rPr>
                <w:rFonts w:ascii="Arial" w:hAnsi="Arial" w:cs="Arial"/>
                <w:szCs w:val="24"/>
              </w:rPr>
            </w:pPr>
            <w:r w:rsidRPr="006E0455">
              <w:rPr>
                <w:rFonts w:ascii="Arial" w:hAnsi="Arial" w:cs="Arial"/>
                <w:szCs w:val="24"/>
              </w:rPr>
              <w:t xml:space="preserve">10 à </w:t>
            </w:r>
            <w:r w:rsidR="005252A0" w:rsidRPr="006E0455">
              <w:rPr>
                <w:rFonts w:ascii="Arial" w:hAnsi="Arial" w:cs="Arial"/>
                <w:szCs w:val="24"/>
              </w:rPr>
              <w:t>20 :</w:t>
            </w:r>
            <w:r w:rsidRPr="006E0455">
              <w:rPr>
                <w:rFonts w:ascii="Arial" w:hAnsi="Arial" w:cs="Arial"/>
                <w:szCs w:val="24"/>
              </w:rPr>
              <w:t xml:space="preserve"> 2 points</w:t>
            </w:r>
          </w:p>
          <w:p w14:paraId="01C4B887" w14:textId="44FAC048" w:rsidR="00651EE3" w:rsidRPr="006E0455" w:rsidRDefault="00651EE3" w:rsidP="008F6C60">
            <w:pPr>
              <w:pStyle w:val="Paragraphedeliste"/>
              <w:numPr>
                <w:ilvl w:val="0"/>
                <w:numId w:val="8"/>
              </w:numPr>
              <w:rPr>
                <w:rFonts w:ascii="Arial" w:hAnsi="Arial" w:cs="Arial"/>
                <w:szCs w:val="24"/>
              </w:rPr>
            </w:pPr>
            <w:r w:rsidRPr="006E0455">
              <w:rPr>
                <w:rFonts w:ascii="Arial" w:hAnsi="Arial" w:cs="Arial"/>
                <w:szCs w:val="24"/>
              </w:rPr>
              <w:t xml:space="preserve">Plus de </w:t>
            </w:r>
            <w:r w:rsidR="005252A0" w:rsidRPr="006E0455">
              <w:rPr>
                <w:rFonts w:ascii="Arial" w:hAnsi="Arial" w:cs="Arial"/>
                <w:szCs w:val="24"/>
              </w:rPr>
              <w:t>20 :</w:t>
            </w:r>
            <w:r w:rsidRPr="006E0455">
              <w:rPr>
                <w:rFonts w:ascii="Arial" w:hAnsi="Arial" w:cs="Arial"/>
                <w:szCs w:val="24"/>
              </w:rPr>
              <w:t xml:space="preserve"> 3 points</w:t>
            </w:r>
          </w:p>
          <w:p w14:paraId="72E7D5BA" w14:textId="77777777" w:rsidR="00651EE3" w:rsidRPr="006E0455" w:rsidRDefault="00651EE3" w:rsidP="001D3E1F">
            <w:pPr>
              <w:jc w:val="both"/>
              <w:rPr>
                <w:rFonts w:ascii="Arial" w:hAnsi="Arial" w:cs="Arial"/>
                <w:szCs w:val="24"/>
              </w:rPr>
            </w:pPr>
          </w:p>
        </w:tc>
        <w:tc>
          <w:tcPr>
            <w:tcW w:w="3259" w:type="dxa"/>
            <w:gridSpan w:val="2"/>
          </w:tcPr>
          <w:p w14:paraId="42FF33BD" w14:textId="77777777" w:rsidR="00651EE3" w:rsidRPr="006E0455" w:rsidRDefault="00651EE3" w:rsidP="001D3E1F">
            <w:pPr>
              <w:jc w:val="both"/>
              <w:rPr>
                <w:rFonts w:ascii="Arial" w:hAnsi="Arial" w:cs="Arial"/>
                <w:szCs w:val="24"/>
              </w:rPr>
            </w:pPr>
          </w:p>
          <w:p w14:paraId="5370AB1B" w14:textId="77777777" w:rsidR="00651EE3" w:rsidRPr="006E0455" w:rsidRDefault="00651EE3" w:rsidP="001D3E1F">
            <w:pPr>
              <w:jc w:val="both"/>
              <w:rPr>
                <w:rFonts w:ascii="Arial" w:hAnsi="Arial" w:cs="Arial"/>
                <w:szCs w:val="24"/>
              </w:rPr>
            </w:pPr>
            <w:r w:rsidRPr="006E0455">
              <w:rPr>
                <w:rFonts w:ascii="Arial" w:hAnsi="Arial" w:cs="Arial"/>
                <w:szCs w:val="24"/>
              </w:rPr>
              <w:t>Nombre de personnes impactées par l’enquête :</w:t>
            </w:r>
          </w:p>
          <w:p w14:paraId="246115A9" w14:textId="77777777" w:rsidR="00651EE3" w:rsidRPr="006E0455" w:rsidRDefault="00651EE3" w:rsidP="001D3E1F">
            <w:pPr>
              <w:jc w:val="both"/>
              <w:rPr>
                <w:rFonts w:ascii="Arial" w:hAnsi="Arial" w:cs="Arial"/>
                <w:szCs w:val="24"/>
              </w:rPr>
            </w:pPr>
          </w:p>
          <w:p w14:paraId="3B88A89F" w14:textId="7BB91508" w:rsidR="00651EE3" w:rsidRPr="006E0455" w:rsidRDefault="00651EE3" w:rsidP="008F6C60">
            <w:pPr>
              <w:pStyle w:val="Paragraphedeliste"/>
              <w:numPr>
                <w:ilvl w:val="0"/>
                <w:numId w:val="9"/>
              </w:numPr>
              <w:rPr>
                <w:rFonts w:ascii="Arial" w:hAnsi="Arial" w:cs="Arial"/>
                <w:szCs w:val="24"/>
              </w:rPr>
            </w:pPr>
            <w:r w:rsidRPr="006E0455">
              <w:rPr>
                <w:rFonts w:ascii="Arial" w:hAnsi="Arial" w:cs="Arial"/>
                <w:szCs w:val="24"/>
              </w:rPr>
              <w:t xml:space="preserve">Moins de </w:t>
            </w:r>
            <w:r w:rsidR="005252A0" w:rsidRPr="006E0455">
              <w:rPr>
                <w:rFonts w:ascii="Arial" w:hAnsi="Arial" w:cs="Arial"/>
                <w:szCs w:val="24"/>
              </w:rPr>
              <w:t>50 :</w:t>
            </w:r>
            <w:r w:rsidRPr="006E0455">
              <w:rPr>
                <w:rFonts w:ascii="Arial" w:hAnsi="Arial" w:cs="Arial"/>
                <w:szCs w:val="24"/>
              </w:rPr>
              <w:t xml:space="preserve"> 2 points</w:t>
            </w:r>
          </w:p>
          <w:p w14:paraId="04B9A665" w14:textId="77777777" w:rsidR="00651EE3" w:rsidRPr="006E0455" w:rsidRDefault="00651EE3" w:rsidP="008F6C60">
            <w:pPr>
              <w:pStyle w:val="Paragraphedeliste"/>
              <w:numPr>
                <w:ilvl w:val="0"/>
                <w:numId w:val="7"/>
              </w:numPr>
              <w:rPr>
                <w:rFonts w:ascii="Arial" w:hAnsi="Arial" w:cs="Arial"/>
                <w:szCs w:val="24"/>
              </w:rPr>
            </w:pPr>
            <w:r w:rsidRPr="006E0455">
              <w:rPr>
                <w:rFonts w:ascii="Arial" w:hAnsi="Arial" w:cs="Arial"/>
                <w:szCs w:val="24"/>
              </w:rPr>
              <w:t>De 50 à 200 : 4 points</w:t>
            </w:r>
          </w:p>
          <w:p w14:paraId="613120DE" w14:textId="77777777" w:rsidR="00651EE3" w:rsidRPr="006E0455" w:rsidRDefault="00651EE3" w:rsidP="008F6C60">
            <w:pPr>
              <w:pStyle w:val="Paragraphedeliste"/>
              <w:numPr>
                <w:ilvl w:val="0"/>
                <w:numId w:val="7"/>
              </w:numPr>
              <w:rPr>
                <w:rFonts w:ascii="Arial" w:hAnsi="Arial" w:cs="Arial"/>
                <w:szCs w:val="24"/>
              </w:rPr>
            </w:pPr>
            <w:r w:rsidRPr="006E0455">
              <w:rPr>
                <w:rFonts w:ascii="Arial" w:hAnsi="Arial" w:cs="Arial"/>
                <w:szCs w:val="24"/>
              </w:rPr>
              <w:t>Plus de 200 : 6 points</w:t>
            </w:r>
          </w:p>
          <w:p w14:paraId="34C6DCFC" w14:textId="77777777" w:rsidR="00651EE3" w:rsidRPr="006E0455" w:rsidRDefault="00651EE3" w:rsidP="001D3E1F">
            <w:pPr>
              <w:jc w:val="both"/>
              <w:rPr>
                <w:rFonts w:ascii="Arial" w:hAnsi="Arial" w:cs="Arial"/>
                <w:szCs w:val="24"/>
              </w:rPr>
            </w:pPr>
          </w:p>
        </w:tc>
      </w:tr>
      <w:tr w:rsidR="00E336AD" w:rsidRPr="006E0455" w14:paraId="7DC879A5" w14:textId="77777777" w:rsidTr="001D3E1F">
        <w:tc>
          <w:tcPr>
            <w:tcW w:w="9776" w:type="dxa"/>
            <w:gridSpan w:val="6"/>
            <w:shd w:val="clear" w:color="auto" w:fill="D9D9D9"/>
            <w:vAlign w:val="center"/>
          </w:tcPr>
          <w:p w14:paraId="62B7BF84" w14:textId="77777777" w:rsidR="00651EE3" w:rsidRPr="006E0455" w:rsidRDefault="00651EE3" w:rsidP="001D3E1F">
            <w:pPr>
              <w:rPr>
                <w:rFonts w:ascii="Arial" w:hAnsi="Arial" w:cs="Arial"/>
                <w:sz w:val="12"/>
                <w:szCs w:val="24"/>
              </w:rPr>
            </w:pPr>
          </w:p>
          <w:p w14:paraId="3E3B1E91" w14:textId="77777777" w:rsidR="00651EE3" w:rsidRPr="006E0455" w:rsidRDefault="00651EE3" w:rsidP="001D3E1F">
            <w:pPr>
              <w:rPr>
                <w:rFonts w:ascii="Arial" w:hAnsi="Arial" w:cs="Arial"/>
                <w:szCs w:val="18"/>
                <w:u w:val="single"/>
              </w:rPr>
            </w:pPr>
            <w:r w:rsidRPr="006E0455">
              <w:rPr>
                <w:rFonts w:ascii="Arial" w:hAnsi="Arial" w:cs="Arial"/>
                <w:szCs w:val="18"/>
                <w:u w:val="single"/>
              </w:rPr>
              <w:t>B/ Décomposition de l’unité d’œuvre :</w:t>
            </w:r>
          </w:p>
          <w:p w14:paraId="7D1084ED" w14:textId="77777777" w:rsidR="00651EE3" w:rsidRPr="006E0455" w:rsidRDefault="00651EE3" w:rsidP="001D3E1F">
            <w:pPr>
              <w:rPr>
                <w:rFonts w:ascii="Arial" w:hAnsi="Arial" w:cs="Arial"/>
                <w:sz w:val="12"/>
                <w:szCs w:val="24"/>
              </w:rPr>
            </w:pPr>
          </w:p>
        </w:tc>
      </w:tr>
      <w:tr w:rsidR="00651EE3" w:rsidRPr="006E0455" w14:paraId="3D677BA4" w14:textId="77777777" w:rsidTr="001D3E1F">
        <w:tc>
          <w:tcPr>
            <w:tcW w:w="2518" w:type="dxa"/>
          </w:tcPr>
          <w:p w14:paraId="0EEFB165" w14:textId="77777777" w:rsidR="00651EE3" w:rsidRPr="006E0455" w:rsidRDefault="00651EE3" w:rsidP="001D3E1F">
            <w:pPr>
              <w:jc w:val="center"/>
              <w:rPr>
                <w:rFonts w:ascii="Arial" w:hAnsi="Arial" w:cs="Arial"/>
                <w:b/>
                <w:sz w:val="18"/>
                <w:szCs w:val="18"/>
              </w:rPr>
            </w:pPr>
          </w:p>
          <w:p w14:paraId="1C752C50" w14:textId="77777777" w:rsidR="00651EE3" w:rsidRPr="006E0455" w:rsidRDefault="00651EE3" w:rsidP="001D3E1F">
            <w:pPr>
              <w:jc w:val="center"/>
              <w:rPr>
                <w:rFonts w:ascii="Arial" w:hAnsi="Arial" w:cs="Arial"/>
                <w:b/>
                <w:sz w:val="18"/>
                <w:szCs w:val="18"/>
              </w:rPr>
            </w:pPr>
            <w:r w:rsidRPr="006E0455">
              <w:rPr>
                <w:rFonts w:ascii="Arial" w:hAnsi="Arial" w:cs="Arial"/>
                <w:b/>
                <w:sz w:val="18"/>
                <w:szCs w:val="18"/>
              </w:rPr>
              <w:t>Complexité tranche :</w:t>
            </w:r>
          </w:p>
          <w:p w14:paraId="5631AA84" w14:textId="77777777" w:rsidR="00651EE3" w:rsidRPr="006E0455" w:rsidRDefault="00651EE3" w:rsidP="001D3E1F">
            <w:pPr>
              <w:rPr>
                <w:rFonts w:ascii="Arial" w:hAnsi="Arial" w:cs="Arial"/>
                <w:sz w:val="18"/>
                <w:szCs w:val="18"/>
              </w:rPr>
            </w:pPr>
          </w:p>
          <w:p w14:paraId="4A675F4C" w14:textId="77777777" w:rsidR="00651EE3" w:rsidRPr="006E0455" w:rsidRDefault="00651EE3" w:rsidP="001D3E1F">
            <w:pPr>
              <w:rPr>
                <w:rFonts w:ascii="Arial" w:hAnsi="Arial" w:cs="Arial"/>
                <w:sz w:val="18"/>
                <w:szCs w:val="18"/>
              </w:rPr>
            </w:pPr>
          </w:p>
          <w:p w14:paraId="7ABFBC2D" w14:textId="77777777" w:rsidR="00651EE3" w:rsidRPr="006E0455" w:rsidRDefault="00651EE3" w:rsidP="001D3E1F">
            <w:pPr>
              <w:rPr>
                <w:rFonts w:ascii="Arial" w:hAnsi="Arial" w:cs="Arial"/>
                <w:sz w:val="18"/>
                <w:szCs w:val="18"/>
              </w:rPr>
            </w:pPr>
          </w:p>
          <w:p w14:paraId="28A2F4D3" w14:textId="355C326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 xml:space="preserve">« T1 » = </w:t>
            </w:r>
            <w:r w:rsidR="005252A0" w:rsidRPr="006E0455">
              <w:rPr>
                <w:rFonts w:ascii="Arial" w:hAnsi="Arial" w:cs="Arial"/>
                <w:sz w:val="18"/>
                <w:szCs w:val="18"/>
              </w:rPr>
              <w:t>complexité faible (</w:t>
            </w:r>
            <w:r w:rsidRPr="006E0455">
              <w:rPr>
                <w:rFonts w:ascii="Arial" w:hAnsi="Arial" w:cs="Arial"/>
                <w:sz w:val="18"/>
                <w:szCs w:val="18"/>
              </w:rPr>
              <w:t>4 à 5 points)</w:t>
            </w:r>
          </w:p>
          <w:p w14:paraId="0E96FA7A" w14:textId="77777777" w:rsidR="00651EE3" w:rsidRPr="006E0455" w:rsidRDefault="00651EE3" w:rsidP="001D3E1F">
            <w:pPr>
              <w:rPr>
                <w:rFonts w:ascii="Arial" w:hAnsi="Arial" w:cs="Arial"/>
                <w:sz w:val="18"/>
                <w:szCs w:val="18"/>
              </w:rPr>
            </w:pPr>
          </w:p>
          <w:p w14:paraId="5113DA29" w14:textId="77777777" w:rsidR="00651EE3" w:rsidRPr="006E0455" w:rsidRDefault="00651EE3" w:rsidP="001D3E1F">
            <w:pPr>
              <w:rPr>
                <w:rFonts w:ascii="Arial" w:hAnsi="Arial" w:cs="Arial"/>
                <w:sz w:val="18"/>
                <w:szCs w:val="18"/>
              </w:rPr>
            </w:pPr>
          </w:p>
          <w:p w14:paraId="01A52772" w14:textId="7777777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 T2 » = complexité moyenne (6 à 7 points)</w:t>
            </w:r>
          </w:p>
          <w:p w14:paraId="37E6FE02" w14:textId="77777777" w:rsidR="00651EE3" w:rsidRPr="006E0455" w:rsidRDefault="00651EE3" w:rsidP="001D3E1F">
            <w:pPr>
              <w:rPr>
                <w:rFonts w:ascii="Arial" w:hAnsi="Arial" w:cs="Arial"/>
                <w:sz w:val="18"/>
                <w:szCs w:val="18"/>
              </w:rPr>
            </w:pPr>
          </w:p>
          <w:p w14:paraId="33AB520B" w14:textId="77777777" w:rsidR="00651EE3" w:rsidRPr="006E0455" w:rsidRDefault="00651EE3" w:rsidP="001D3E1F">
            <w:pPr>
              <w:rPr>
                <w:rFonts w:ascii="Arial" w:hAnsi="Arial" w:cs="Arial"/>
                <w:sz w:val="18"/>
                <w:szCs w:val="18"/>
              </w:rPr>
            </w:pPr>
          </w:p>
          <w:p w14:paraId="4E774198" w14:textId="062D207A"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 xml:space="preserve">« T3 » </w:t>
            </w:r>
            <w:r w:rsidR="005252A0" w:rsidRPr="006E0455">
              <w:rPr>
                <w:rFonts w:ascii="Arial" w:hAnsi="Arial" w:cs="Arial"/>
                <w:sz w:val="18"/>
                <w:szCs w:val="18"/>
              </w:rPr>
              <w:t>= complexité</w:t>
            </w:r>
            <w:r w:rsidRPr="006E0455">
              <w:rPr>
                <w:rFonts w:ascii="Arial" w:hAnsi="Arial" w:cs="Arial"/>
                <w:sz w:val="18"/>
                <w:szCs w:val="18"/>
              </w:rPr>
              <w:t xml:space="preserve"> forte (8 à 9 points)</w:t>
            </w:r>
          </w:p>
          <w:p w14:paraId="501C36A4" w14:textId="77777777" w:rsidR="00651EE3" w:rsidRPr="006E0455" w:rsidRDefault="00651EE3" w:rsidP="001D3E1F">
            <w:pPr>
              <w:rPr>
                <w:rFonts w:ascii="Arial" w:hAnsi="Arial" w:cs="Arial"/>
                <w:sz w:val="18"/>
                <w:szCs w:val="18"/>
              </w:rPr>
            </w:pPr>
          </w:p>
          <w:p w14:paraId="656903EC" w14:textId="77777777" w:rsidR="00651EE3" w:rsidRPr="006E0455" w:rsidRDefault="00651EE3" w:rsidP="001D3E1F">
            <w:pPr>
              <w:rPr>
                <w:rFonts w:ascii="Arial" w:hAnsi="Arial" w:cs="Arial"/>
                <w:sz w:val="18"/>
                <w:szCs w:val="18"/>
              </w:rPr>
            </w:pPr>
          </w:p>
          <w:p w14:paraId="08C8667B" w14:textId="2579C478"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 T4 </w:t>
            </w:r>
            <w:r w:rsidR="005252A0" w:rsidRPr="006E0455">
              <w:rPr>
                <w:rFonts w:ascii="Arial" w:hAnsi="Arial" w:cs="Arial"/>
                <w:sz w:val="18"/>
                <w:szCs w:val="18"/>
              </w:rPr>
              <w:t>» =</w:t>
            </w:r>
            <w:r w:rsidRPr="006E0455">
              <w:rPr>
                <w:rFonts w:ascii="Arial" w:hAnsi="Arial" w:cs="Arial"/>
                <w:sz w:val="18"/>
                <w:szCs w:val="18"/>
              </w:rPr>
              <w:t xml:space="preserve"> complexité très forte (10 à 12 points)</w:t>
            </w:r>
          </w:p>
          <w:p w14:paraId="0B1025D3" w14:textId="77777777" w:rsidR="00651EE3" w:rsidRPr="006E0455" w:rsidRDefault="00651EE3" w:rsidP="001D3E1F">
            <w:pPr>
              <w:rPr>
                <w:rFonts w:ascii="Arial" w:hAnsi="Arial" w:cs="Arial"/>
                <w:sz w:val="18"/>
                <w:szCs w:val="18"/>
              </w:rPr>
            </w:pPr>
          </w:p>
        </w:tc>
        <w:tc>
          <w:tcPr>
            <w:tcW w:w="1843" w:type="dxa"/>
            <w:gridSpan w:val="2"/>
          </w:tcPr>
          <w:p w14:paraId="0587B86B" w14:textId="77777777" w:rsidR="00651EE3" w:rsidRPr="006E0455" w:rsidRDefault="00651EE3" w:rsidP="001D3E1F">
            <w:pPr>
              <w:jc w:val="center"/>
              <w:rPr>
                <w:rFonts w:ascii="Arial" w:hAnsi="Arial" w:cs="Arial"/>
                <w:b/>
                <w:sz w:val="18"/>
                <w:szCs w:val="18"/>
              </w:rPr>
            </w:pPr>
          </w:p>
          <w:p w14:paraId="42BA8D27" w14:textId="77777777" w:rsidR="00651EE3" w:rsidRPr="006E0455" w:rsidRDefault="00651EE3" w:rsidP="001D3E1F">
            <w:pPr>
              <w:rPr>
                <w:rFonts w:ascii="Arial" w:hAnsi="Arial" w:cs="Arial"/>
                <w:b/>
                <w:sz w:val="18"/>
                <w:szCs w:val="18"/>
              </w:rPr>
            </w:pPr>
            <w:r w:rsidRPr="006E0455">
              <w:rPr>
                <w:rFonts w:ascii="Arial" w:hAnsi="Arial" w:cs="Arial"/>
                <w:b/>
                <w:sz w:val="18"/>
                <w:szCs w:val="18"/>
              </w:rPr>
              <w:t>Délais de réalisation maximum exigés :</w:t>
            </w:r>
          </w:p>
          <w:p w14:paraId="09C5F86C" w14:textId="77777777" w:rsidR="00651EE3" w:rsidRPr="006E0455" w:rsidRDefault="00651EE3" w:rsidP="001D3E1F">
            <w:pPr>
              <w:rPr>
                <w:rFonts w:ascii="Arial" w:hAnsi="Arial" w:cs="Arial"/>
                <w:b/>
                <w:sz w:val="18"/>
                <w:szCs w:val="18"/>
              </w:rPr>
            </w:pPr>
          </w:p>
          <w:p w14:paraId="0AD80641" w14:textId="77777777" w:rsidR="00651EE3" w:rsidRPr="006E0455" w:rsidRDefault="00651EE3" w:rsidP="001D3E1F">
            <w:pPr>
              <w:rPr>
                <w:rFonts w:ascii="Arial" w:hAnsi="Arial" w:cs="Arial"/>
                <w:sz w:val="18"/>
                <w:szCs w:val="18"/>
              </w:rPr>
            </w:pPr>
          </w:p>
          <w:p w14:paraId="1C7495E0" w14:textId="7777777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10j ouvrés maximum</w:t>
            </w:r>
          </w:p>
          <w:p w14:paraId="3FA676EF" w14:textId="77777777" w:rsidR="00651EE3" w:rsidRPr="006E0455" w:rsidRDefault="00651EE3" w:rsidP="001D3E1F">
            <w:pPr>
              <w:rPr>
                <w:rFonts w:ascii="Arial" w:hAnsi="Arial" w:cs="Arial"/>
                <w:sz w:val="18"/>
                <w:szCs w:val="18"/>
              </w:rPr>
            </w:pPr>
          </w:p>
          <w:p w14:paraId="702D9061" w14:textId="77777777" w:rsidR="00651EE3" w:rsidRPr="006E0455" w:rsidRDefault="00651EE3" w:rsidP="001D3E1F">
            <w:pPr>
              <w:rPr>
                <w:rFonts w:ascii="Arial" w:hAnsi="Arial" w:cs="Arial"/>
                <w:sz w:val="18"/>
                <w:szCs w:val="18"/>
              </w:rPr>
            </w:pPr>
          </w:p>
          <w:p w14:paraId="1F08C61D" w14:textId="7777777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20j ouvrés maximum</w:t>
            </w:r>
          </w:p>
          <w:p w14:paraId="2EA4F72A" w14:textId="77777777" w:rsidR="00651EE3" w:rsidRPr="006E0455" w:rsidRDefault="00651EE3" w:rsidP="001D3E1F">
            <w:pPr>
              <w:rPr>
                <w:rFonts w:ascii="Arial" w:hAnsi="Arial" w:cs="Arial"/>
                <w:sz w:val="18"/>
                <w:szCs w:val="18"/>
              </w:rPr>
            </w:pPr>
          </w:p>
          <w:p w14:paraId="09AADBAE" w14:textId="77777777" w:rsidR="00651EE3" w:rsidRPr="006E0455" w:rsidRDefault="00651EE3" w:rsidP="001D3E1F">
            <w:pPr>
              <w:rPr>
                <w:rFonts w:ascii="Arial" w:hAnsi="Arial" w:cs="Arial"/>
                <w:sz w:val="18"/>
                <w:szCs w:val="18"/>
              </w:rPr>
            </w:pPr>
          </w:p>
          <w:p w14:paraId="7ABA5861" w14:textId="7777777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30j ouvrés maximum</w:t>
            </w:r>
          </w:p>
          <w:p w14:paraId="59DD8DF4" w14:textId="77777777" w:rsidR="00651EE3" w:rsidRPr="006E0455" w:rsidRDefault="00651EE3" w:rsidP="001D3E1F">
            <w:pPr>
              <w:rPr>
                <w:rFonts w:ascii="Arial" w:hAnsi="Arial" w:cs="Arial"/>
                <w:sz w:val="18"/>
                <w:szCs w:val="18"/>
              </w:rPr>
            </w:pPr>
          </w:p>
          <w:p w14:paraId="239BA847" w14:textId="77777777" w:rsidR="00651EE3" w:rsidRPr="006E0455" w:rsidRDefault="00651EE3" w:rsidP="001D3E1F">
            <w:pPr>
              <w:rPr>
                <w:rFonts w:ascii="Arial" w:hAnsi="Arial" w:cs="Arial"/>
                <w:sz w:val="18"/>
                <w:szCs w:val="18"/>
              </w:rPr>
            </w:pPr>
          </w:p>
          <w:p w14:paraId="25936F15" w14:textId="7777777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40j ouvrés maximum</w:t>
            </w:r>
          </w:p>
          <w:p w14:paraId="24193074" w14:textId="77777777" w:rsidR="00651EE3" w:rsidRPr="006E0455" w:rsidRDefault="00651EE3" w:rsidP="001D3E1F">
            <w:pPr>
              <w:rPr>
                <w:rFonts w:ascii="Arial" w:hAnsi="Arial" w:cs="Arial"/>
                <w:sz w:val="18"/>
                <w:szCs w:val="18"/>
              </w:rPr>
            </w:pPr>
          </w:p>
        </w:tc>
        <w:tc>
          <w:tcPr>
            <w:tcW w:w="2551" w:type="dxa"/>
            <w:gridSpan w:val="2"/>
          </w:tcPr>
          <w:p w14:paraId="756491FA" w14:textId="77777777" w:rsidR="00651EE3" w:rsidRPr="006E0455" w:rsidRDefault="00651EE3" w:rsidP="001D3E1F">
            <w:pPr>
              <w:jc w:val="center"/>
              <w:rPr>
                <w:rFonts w:ascii="Arial" w:hAnsi="Arial" w:cs="Arial"/>
                <w:b/>
                <w:sz w:val="18"/>
                <w:szCs w:val="18"/>
              </w:rPr>
            </w:pPr>
          </w:p>
          <w:p w14:paraId="2E411ABC" w14:textId="77777777" w:rsidR="00651EE3" w:rsidRPr="006E0455" w:rsidRDefault="00651EE3" w:rsidP="001D3E1F">
            <w:pPr>
              <w:rPr>
                <w:rFonts w:ascii="Arial" w:hAnsi="Arial" w:cs="Arial"/>
                <w:b/>
                <w:sz w:val="18"/>
                <w:szCs w:val="18"/>
              </w:rPr>
            </w:pPr>
            <w:r w:rsidRPr="006E0455">
              <w:rPr>
                <w:rFonts w:ascii="Arial" w:hAnsi="Arial" w:cs="Arial"/>
                <w:b/>
                <w:sz w:val="18"/>
                <w:szCs w:val="18"/>
              </w:rPr>
              <w:t>Nombre de réunions ou entretiens estimés :</w:t>
            </w:r>
          </w:p>
          <w:p w14:paraId="12AB5BF7" w14:textId="77777777" w:rsidR="00651EE3" w:rsidRPr="006E0455" w:rsidRDefault="00651EE3" w:rsidP="001D3E1F">
            <w:pPr>
              <w:rPr>
                <w:rFonts w:ascii="Arial" w:hAnsi="Arial" w:cs="Arial"/>
                <w:b/>
                <w:sz w:val="18"/>
                <w:szCs w:val="18"/>
              </w:rPr>
            </w:pPr>
          </w:p>
          <w:p w14:paraId="52F3D903" w14:textId="77777777" w:rsidR="00651EE3" w:rsidRPr="006E0455" w:rsidRDefault="00651EE3" w:rsidP="001D3E1F">
            <w:pPr>
              <w:rPr>
                <w:rFonts w:ascii="Arial" w:hAnsi="Arial" w:cs="Arial"/>
                <w:sz w:val="18"/>
                <w:szCs w:val="18"/>
              </w:rPr>
            </w:pPr>
          </w:p>
          <w:p w14:paraId="6FD93076" w14:textId="7777777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5 réunions</w:t>
            </w:r>
          </w:p>
          <w:p w14:paraId="7A25200A" w14:textId="77777777" w:rsidR="00651EE3" w:rsidRPr="006E0455" w:rsidRDefault="00651EE3" w:rsidP="001D3E1F">
            <w:pPr>
              <w:rPr>
                <w:rFonts w:ascii="Arial" w:hAnsi="Arial" w:cs="Arial"/>
                <w:sz w:val="18"/>
                <w:szCs w:val="18"/>
              </w:rPr>
            </w:pPr>
          </w:p>
          <w:p w14:paraId="7D4B2587" w14:textId="77777777" w:rsidR="00651EE3" w:rsidRPr="006E0455" w:rsidRDefault="00651EE3" w:rsidP="001D3E1F">
            <w:pPr>
              <w:rPr>
                <w:rFonts w:ascii="Arial" w:hAnsi="Arial" w:cs="Arial"/>
                <w:sz w:val="18"/>
                <w:szCs w:val="18"/>
              </w:rPr>
            </w:pPr>
          </w:p>
          <w:p w14:paraId="46EB9CA9" w14:textId="77777777" w:rsidR="00651EE3" w:rsidRPr="006E0455" w:rsidRDefault="00651EE3" w:rsidP="001D3E1F">
            <w:pPr>
              <w:rPr>
                <w:rFonts w:ascii="Arial" w:hAnsi="Arial" w:cs="Arial"/>
                <w:sz w:val="18"/>
                <w:szCs w:val="18"/>
              </w:rPr>
            </w:pPr>
          </w:p>
          <w:p w14:paraId="57E5D988" w14:textId="7777777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10 réunions</w:t>
            </w:r>
          </w:p>
          <w:p w14:paraId="27D723F4" w14:textId="77777777" w:rsidR="00651EE3" w:rsidRPr="006E0455" w:rsidRDefault="00651EE3" w:rsidP="001D3E1F">
            <w:pPr>
              <w:rPr>
                <w:rFonts w:ascii="Arial" w:hAnsi="Arial" w:cs="Arial"/>
                <w:sz w:val="18"/>
                <w:szCs w:val="18"/>
              </w:rPr>
            </w:pPr>
          </w:p>
          <w:p w14:paraId="038B108D" w14:textId="77777777" w:rsidR="00651EE3" w:rsidRPr="006E0455" w:rsidRDefault="00651EE3" w:rsidP="001D3E1F">
            <w:pPr>
              <w:rPr>
                <w:rFonts w:ascii="Arial" w:hAnsi="Arial" w:cs="Arial"/>
                <w:sz w:val="18"/>
                <w:szCs w:val="18"/>
              </w:rPr>
            </w:pPr>
          </w:p>
          <w:p w14:paraId="09069A96" w14:textId="77777777" w:rsidR="00651EE3" w:rsidRPr="006E0455" w:rsidRDefault="00651EE3" w:rsidP="001D3E1F">
            <w:pPr>
              <w:rPr>
                <w:rFonts w:ascii="Arial" w:hAnsi="Arial" w:cs="Arial"/>
                <w:sz w:val="18"/>
                <w:szCs w:val="18"/>
              </w:rPr>
            </w:pPr>
          </w:p>
          <w:p w14:paraId="5D652A28" w14:textId="7777777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15 réunions</w:t>
            </w:r>
            <w:r w:rsidRPr="006E0455">
              <w:rPr>
                <w:rFonts w:ascii="Arial" w:hAnsi="Arial" w:cs="Arial"/>
                <w:sz w:val="18"/>
                <w:szCs w:val="18"/>
              </w:rPr>
              <w:br/>
            </w:r>
            <w:r w:rsidRPr="006E0455">
              <w:rPr>
                <w:rFonts w:ascii="Arial" w:hAnsi="Arial" w:cs="Arial"/>
                <w:sz w:val="18"/>
                <w:szCs w:val="18"/>
              </w:rPr>
              <w:br/>
            </w:r>
            <w:r w:rsidRPr="006E0455">
              <w:rPr>
                <w:rFonts w:ascii="Arial" w:hAnsi="Arial" w:cs="Arial"/>
                <w:sz w:val="18"/>
                <w:szCs w:val="18"/>
              </w:rPr>
              <w:br/>
            </w:r>
          </w:p>
          <w:p w14:paraId="0D0F2D2E" w14:textId="7777777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20 réunions</w:t>
            </w:r>
          </w:p>
        </w:tc>
        <w:tc>
          <w:tcPr>
            <w:tcW w:w="2864" w:type="dxa"/>
          </w:tcPr>
          <w:p w14:paraId="1A44FFBA" w14:textId="77777777" w:rsidR="00651EE3" w:rsidRPr="006E0455" w:rsidRDefault="00651EE3" w:rsidP="001D3E1F">
            <w:pPr>
              <w:jc w:val="center"/>
              <w:rPr>
                <w:rFonts w:ascii="Arial" w:hAnsi="Arial" w:cs="Arial"/>
                <w:b/>
                <w:sz w:val="18"/>
                <w:szCs w:val="18"/>
              </w:rPr>
            </w:pPr>
          </w:p>
          <w:p w14:paraId="64133705" w14:textId="0867C8B7" w:rsidR="00651EE3" w:rsidRPr="006E0455" w:rsidRDefault="00651EE3" w:rsidP="001D3E1F">
            <w:pPr>
              <w:jc w:val="center"/>
              <w:rPr>
                <w:rFonts w:ascii="Arial" w:hAnsi="Arial" w:cs="Arial"/>
                <w:b/>
                <w:sz w:val="18"/>
                <w:szCs w:val="18"/>
              </w:rPr>
            </w:pPr>
            <w:r w:rsidRPr="006E0455">
              <w:rPr>
                <w:rFonts w:ascii="Arial" w:hAnsi="Arial" w:cs="Arial"/>
                <w:b/>
                <w:sz w:val="18"/>
                <w:szCs w:val="18"/>
              </w:rPr>
              <w:t xml:space="preserve">Profils, niveaux d’expérience et répartitions </w:t>
            </w:r>
            <w:r w:rsidR="005252A0" w:rsidRPr="006E0455">
              <w:rPr>
                <w:rFonts w:ascii="Arial" w:hAnsi="Arial" w:cs="Arial"/>
                <w:b/>
                <w:sz w:val="18"/>
                <w:szCs w:val="18"/>
              </w:rPr>
              <w:t>estimé</w:t>
            </w:r>
            <w:r w:rsidRPr="006E0455">
              <w:rPr>
                <w:rFonts w:ascii="Arial" w:hAnsi="Arial" w:cs="Arial"/>
                <w:b/>
                <w:sz w:val="18"/>
                <w:szCs w:val="18"/>
              </w:rPr>
              <w:t>s :</w:t>
            </w:r>
          </w:p>
          <w:p w14:paraId="50329A59" w14:textId="77777777" w:rsidR="00651EE3" w:rsidRPr="006E0455" w:rsidRDefault="00651EE3" w:rsidP="001D3E1F">
            <w:pPr>
              <w:rPr>
                <w:rFonts w:ascii="Arial" w:hAnsi="Arial" w:cs="Arial"/>
                <w:sz w:val="18"/>
                <w:szCs w:val="18"/>
              </w:rPr>
            </w:pPr>
          </w:p>
          <w:p w14:paraId="405838E0" w14:textId="77777777" w:rsidR="00651EE3" w:rsidRPr="006E0455" w:rsidRDefault="00651EE3" w:rsidP="001D3E1F">
            <w:pPr>
              <w:rPr>
                <w:rFonts w:ascii="Arial" w:hAnsi="Arial" w:cs="Arial"/>
                <w:sz w:val="18"/>
                <w:szCs w:val="18"/>
              </w:rPr>
            </w:pPr>
          </w:p>
          <w:p w14:paraId="138ABC79" w14:textId="77777777" w:rsidR="00651EE3" w:rsidRPr="006E0455" w:rsidRDefault="00651EE3" w:rsidP="008F6C60">
            <w:pPr>
              <w:numPr>
                <w:ilvl w:val="0"/>
                <w:numId w:val="5"/>
              </w:numPr>
              <w:rPr>
                <w:rFonts w:ascii="Arial" w:hAnsi="Arial" w:cs="Arial"/>
                <w:sz w:val="18"/>
                <w:szCs w:val="18"/>
              </w:rPr>
            </w:pPr>
            <w:r w:rsidRPr="006E0455">
              <w:rPr>
                <w:rFonts w:ascii="Arial" w:hAnsi="Arial" w:cs="Arial"/>
                <w:sz w:val="18"/>
                <w:szCs w:val="18"/>
              </w:rPr>
              <w:t>PRO-CJ (80%) / CC (20%)</w:t>
            </w:r>
          </w:p>
          <w:p w14:paraId="4C6D324B" w14:textId="77777777" w:rsidR="00651EE3" w:rsidRPr="006E0455" w:rsidRDefault="00651EE3" w:rsidP="001D3E1F">
            <w:pPr>
              <w:rPr>
                <w:rFonts w:ascii="Arial" w:hAnsi="Arial" w:cs="Arial"/>
                <w:sz w:val="18"/>
                <w:szCs w:val="18"/>
              </w:rPr>
            </w:pPr>
          </w:p>
          <w:p w14:paraId="142F33E7" w14:textId="77777777" w:rsidR="00651EE3" w:rsidRPr="006E0455" w:rsidRDefault="00651EE3" w:rsidP="001D3E1F">
            <w:pPr>
              <w:rPr>
                <w:rFonts w:ascii="Arial" w:hAnsi="Arial" w:cs="Arial"/>
                <w:sz w:val="18"/>
                <w:szCs w:val="18"/>
              </w:rPr>
            </w:pPr>
          </w:p>
          <w:p w14:paraId="71E6D16C" w14:textId="77777777" w:rsidR="00651EE3" w:rsidRPr="006E0455" w:rsidRDefault="00651EE3" w:rsidP="001D3E1F">
            <w:pPr>
              <w:rPr>
                <w:rFonts w:ascii="Arial" w:hAnsi="Arial" w:cs="Arial"/>
                <w:sz w:val="18"/>
                <w:szCs w:val="18"/>
              </w:rPr>
            </w:pPr>
          </w:p>
          <w:p w14:paraId="3EFD1864" w14:textId="77777777" w:rsidR="00651EE3" w:rsidRPr="006E0455" w:rsidRDefault="00651EE3" w:rsidP="008F6C60">
            <w:pPr>
              <w:numPr>
                <w:ilvl w:val="0"/>
                <w:numId w:val="5"/>
              </w:numPr>
              <w:rPr>
                <w:rFonts w:ascii="Arial" w:hAnsi="Arial" w:cs="Arial"/>
                <w:sz w:val="18"/>
                <w:szCs w:val="18"/>
              </w:rPr>
            </w:pPr>
            <w:r w:rsidRPr="006E0455">
              <w:rPr>
                <w:rFonts w:ascii="Arial" w:hAnsi="Arial" w:cs="Arial"/>
                <w:sz w:val="18"/>
                <w:szCs w:val="18"/>
              </w:rPr>
              <w:t>PRO-CJ (50%) / CC (50%)</w:t>
            </w:r>
          </w:p>
          <w:p w14:paraId="0E9D8D6C" w14:textId="77777777" w:rsidR="00651EE3" w:rsidRPr="006E0455" w:rsidRDefault="00651EE3" w:rsidP="001D3E1F">
            <w:pPr>
              <w:rPr>
                <w:rFonts w:ascii="Arial" w:hAnsi="Arial" w:cs="Arial"/>
                <w:sz w:val="18"/>
                <w:szCs w:val="18"/>
              </w:rPr>
            </w:pPr>
          </w:p>
          <w:p w14:paraId="4D471A96" w14:textId="77777777" w:rsidR="00651EE3" w:rsidRPr="006E0455" w:rsidRDefault="00651EE3" w:rsidP="001D3E1F">
            <w:pPr>
              <w:rPr>
                <w:rFonts w:ascii="Arial" w:hAnsi="Arial" w:cs="Arial"/>
                <w:sz w:val="18"/>
                <w:szCs w:val="18"/>
              </w:rPr>
            </w:pPr>
          </w:p>
          <w:p w14:paraId="3BD3C8BB" w14:textId="77777777" w:rsidR="00651EE3" w:rsidRPr="006E0455" w:rsidRDefault="00651EE3" w:rsidP="001D3E1F">
            <w:pPr>
              <w:rPr>
                <w:rFonts w:ascii="Arial" w:hAnsi="Arial" w:cs="Arial"/>
                <w:sz w:val="18"/>
                <w:szCs w:val="18"/>
              </w:rPr>
            </w:pPr>
          </w:p>
          <w:p w14:paraId="46C8786A" w14:textId="77777777" w:rsidR="00651EE3" w:rsidRPr="006E0455" w:rsidRDefault="00651EE3" w:rsidP="008F6C60">
            <w:pPr>
              <w:numPr>
                <w:ilvl w:val="0"/>
                <w:numId w:val="5"/>
              </w:numPr>
              <w:rPr>
                <w:rFonts w:ascii="Arial" w:hAnsi="Arial" w:cs="Arial"/>
                <w:sz w:val="18"/>
                <w:szCs w:val="18"/>
              </w:rPr>
            </w:pPr>
            <w:r w:rsidRPr="006E0455">
              <w:rPr>
                <w:rFonts w:ascii="Arial" w:hAnsi="Arial" w:cs="Arial"/>
                <w:sz w:val="18"/>
                <w:szCs w:val="18"/>
              </w:rPr>
              <w:t>PRO-CJ (20%) / CC (80%)</w:t>
            </w:r>
          </w:p>
          <w:p w14:paraId="13C0431E" w14:textId="77777777" w:rsidR="00651EE3" w:rsidRPr="006E0455" w:rsidRDefault="00651EE3" w:rsidP="001D3E1F">
            <w:pPr>
              <w:rPr>
                <w:rFonts w:ascii="Arial" w:hAnsi="Arial" w:cs="Arial"/>
                <w:sz w:val="18"/>
                <w:szCs w:val="18"/>
              </w:rPr>
            </w:pPr>
          </w:p>
          <w:p w14:paraId="51DB89C0" w14:textId="77777777" w:rsidR="00651EE3" w:rsidRPr="006E0455" w:rsidRDefault="00651EE3" w:rsidP="001D3E1F">
            <w:pPr>
              <w:rPr>
                <w:rFonts w:ascii="Arial" w:hAnsi="Arial" w:cs="Arial"/>
                <w:sz w:val="18"/>
                <w:szCs w:val="18"/>
              </w:rPr>
            </w:pPr>
          </w:p>
          <w:p w14:paraId="6E4058E6" w14:textId="77777777" w:rsidR="00651EE3" w:rsidRPr="006E0455" w:rsidRDefault="00651EE3" w:rsidP="001D3E1F">
            <w:pPr>
              <w:rPr>
                <w:rFonts w:ascii="Arial" w:hAnsi="Arial" w:cs="Arial"/>
                <w:sz w:val="18"/>
                <w:szCs w:val="18"/>
              </w:rPr>
            </w:pPr>
          </w:p>
          <w:p w14:paraId="359F5AB4" w14:textId="77777777" w:rsidR="00651EE3" w:rsidRPr="006E0455" w:rsidRDefault="00651EE3" w:rsidP="008F6C60">
            <w:pPr>
              <w:numPr>
                <w:ilvl w:val="0"/>
                <w:numId w:val="5"/>
              </w:numPr>
              <w:rPr>
                <w:rFonts w:ascii="Arial" w:hAnsi="Arial" w:cs="Arial"/>
                <w:sz w:val="18"/>
                <w:szCs w:val="18"/>
              </w:rPr>
            </w:pPr>
            <w:r w:rsidRPr="006E0455">
              <w:rPr>
                <w:rFonts w:ascii="Arial" w:hAnsi="Arial" w:cs="Arial"/>
                <w:sz w:val="18"/>
                <w:szCs w:val="18"/>
              </w:rPr>
              <w:t>PRO-CC (100%)</w:t>
            </w:r>
          </w:p>
        </w:tc>
      </w:tr>
    </w:tbl>
    <w:p w14:paraId="45FF0AA9" w14:textId="77777777" w:rsidR="00651EE3" w:rsidRPr="006E0455" w:rsidRDefault="00651EE3" w:rsidP="00651EE3">
      <w:pPr>
        <w:pStyle w:val="Courant"/>
        <w:ind w:firstLine="0"/>
        <w:rPr>
          <w:rFonts w:ascii="Arial" w:hAnsi="Arial" w:cs="Arial"/>
          <w:sz w:val="20"/>
        </w:rPr>
      </w:pPr>
    </w:p>
    <w:p w14:paraId="6448C531" w14:textId="77777777" w:rsidR="00651EE3" w:rsidRPr="006E0455" w:rsidRDefault="00651EE3" w:rsidP="00651EE3">
      <w:pPr>
        <w:rPr>
          <w:rFonts w:ascii="Arial" w:hAnsi="Arial" w:cs="Arial"/>
        </w:rPr>
      </w:pPr>
      <w:r w:rsidRPr="006E0455">
        <w:rPr>
          <w:rFonts w:ascii="Arial" w:hAnsi="Arial" w:cs="Arial"/>
          <w:noProof/>
        </w:rPr>
        <w:drawing>
          <wp:inline distT="0" distB="0" distL="0" distR="0" wp14:anchorId="05F88793" wp14:editId="2A75B446">
            <wp:extent cx="247650" cy="209550"/>
            <wp:effectExtent l="19050" t="0" r="0" b="0"/>
            <wp:docPr id="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Pr="006E0455">
        <w:rPr>
          <w:rFonts w:ascii="Arial" w:hAnsi="Arial" w:cs="Arial"/>
        </w:rPr>
        <w:t xml:space="preserve"> </w:t>
      </w:r>
    </w:p>
    <w:p w14:paraId="5B9A29A9" w14:textId="77777777" w:rsidR="005252A0" w:rsidRPr="006E0455" w:rsidRDefault="00651EE3" w:rsidP="005252A0">
      <w:pPr>
        <w:jc w:val="both"/>
        <w:rPr>
          <w:rFonts w:ascii="Arial" w:hAnsi="Arial" w:cs="Arial"/>
        </w:rPr>
      </w:pPr>
      <w:r w:rsidRPr="006E0455">
        <w:rPr>
          <w:rFonts w:ascii="Arial" w:hAnsi="Arial" w:cs="Arial"/>
          <w:b/>
          <w:i/>
          <w:u w:val="single"/>
        </w:rPr>
        <w:t>ATTENTION :</w:t>
      </w:r>
      <w:r w:rsidRPr="006E0455">
        <w:rPr>
          <w:rFonts w:ascii="Arial" w:hAnsi="Arial" w:cs="Arial"/>
        </w:rPr>
        <w:t xml:space="preserve"> </w:t>
      </w:r>
      <w:r w:rsidR="005252A0" w:rsidRPr="006E0455">
        <w:rPr>
          <w:rFonts w:ascii="Arial" w:hAnsi="Arial" w:cs="Arial"/>
        </w:rPr>
        <w:t xml:space="preserve">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443D1BD3" w14:textId="77777777" w:rsidR="005252A0" w:rsidRPr="006E0455" w:rsidRDefault="005252A0" w:rsidP="005252A0">
      <w:pPr>
        <w:jc w:val="both"/>
        <w:rPr>
          <w:rFonts w:ascii="Arial" w:hAnsi="Arial" w:cs="Arial"/>
        </w:rPr>
      </w:pPr>
    </w:p>
    <w:p w14:paraId="776148E9" w14:textId="77B861C5" w:rsidR="005252A0" w:rsidRPr="006E0455" w:rsidRDefault="005252A0" w:rsidP="005252A0">
      <w:pPr>
        <w:jc w:val="both"/>
        <w:rPr>
          <w:rFonts w:ascii="Arial" w:hAnsi="Arial" w:cs="Arial"/>
        </w:rPr>
      </w:pPr>
      <w:r w:rsidRPr="006E0455">
        <w:rPr>
          <w:rFonts w:ascii="Arial" w:hAnsi="Arial" w:cs="Arial"/>
        </w:rPr>
        <w:t>En cas d’écart entre la proposition du candidat et l’estimation de l’Acoss</w:t>
      </w:r>
      <w:r w:rsidR="00A43CB6" w:rsidRPr="006E0455">
        <w:rPr>
          <w:rFonts w:ascii="Arial" w:hAnsi="Arial" w:cs="Arial"/>
        </w:rPr>
        <w:t xml:space="preserve"> - UCN</w:t>
      </w:r>
      <w:r w:rsidRPr="006E0455">
        <w:rPr>
          <w:rFonts w:ascii="Arial" w:hAnsi="Arial" w:cs="Arial"/>
        </w:rPr>
        <w:t xml:space="preserve">, il est fortement recommandé au candidat de le justifier dans le CRF, afin de permettre une meilleure appréciation de la qualité de l’offre. </w:t>
      </w:r>
    </w:p>
    <w:p w14:paraId="12022C9B" w14:textId="5F3990CD" w:rsidR="00651EE3" w:rsidRPr="006E0455" w:rsidRDefault="00651EE3" w:rsidP="005252A0">
      <w:pPr>
        <w:pStyle w:val="Courant"/>
        <w:ind w:firstLine="0"/>
        <w:rPr>
          <w:rFonts w:ascii="Arial" w:hAnsi="Arial" w:cs="Arial"/>
        </w:rPr>
      </w:pPr>
      <w:r w:rsidRPr="006E0455">
        <w:rPr>
          <w:rFonts w:ascii="Arial" w:hAnsi="Arial" w:cs="Arial"/>
        </w:rPr>
        <w:t xml:space="preserve"> </w:t>
      </w:r>
    </w:p>
    <w:p w14:paraId="7875E73C" w14:textId="77777777" w:rsidR="00651EE3" w:rsidRPr="006E0455" w:rsidRDefault="00651EE3" w:rsidP="00651EE3">
      <w:pPr>
        <w:tabs>
          <w:tab w:val="left" w:pos="567"/>
        </w:tabs>
        <w:jc w:val="both"/>
        <w:rPr>
          <w:rFonts w:ascii="Arial" w:hAnsi="Arial" w:cs="Arial"/>
          <w:b/>
          <w:u w:val="single"/>
        </w:rPr>
      </w:pPr>
    </w:p>
    <w:p w14:paraId="5E34DA16" w14:textId="77777777" w:rsidR="00651EE3" w:rsidRPr="006E0455" w:rsidRDefault="00651EE3" w:rsidP="00651EE3">
      <w:pPr>
        <w:rPr>
          <w:rFonts w:ascii="Arial" w:hAnsi="Arial" w:cs="Arial"/>
          <w:b/>
          <w:u w:val="single"/>
        </w:rPr>
      </w:pPr>
      <w:r w:rsidRPr="006E0455">
        <w:rPr>
          <w:rFonts w:ascii="Arial" w:hAnsi="Arial" w:cs="Arial"/>
          <w:b/>
          <w:u w:val="single"/>
        </w:rPr>
        <w:br w:type="page"/>
      </w:r>
    </w:p>
    <w:p w14:paraId="1857908F" w14:textId="77777777" w:rsidR="00F951CA" w:rsidRPr="006E0455" w:rsidRDefault="00F951CA" w:rsidP="00F951CA">
      <w:pPr>
        <w:spacing w:after="200" w:line="276" w:lineRule="auto"/>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1"/>
        <w:gridCol w:w="727"/>
        <w:gridCol w:w="1099"/>
        <w:gridCol w:w="2123"/>
        <w:gridCol w:w="383"/>
        <w:gridCol w:w="2817"/>
      </w:tblGrid>
      <w:tr w:rsidR="00E336AD" w:rsidRPr="006E0455" w14:paraId="3A8D27DB" w14:textId="77777777" w:rsidTr="00180F6F">
        <w:tc>
          <w:tcPr>
            <w:tcW w:w="9776" w:type="dxa"/>
            <w:gridSpan w:val="6"/>
            <w:vAlign w:val="center"/>
          </w:tcPr>
          <w:p w14:paraId="7251789E" w14:textId="0EC5DF66" w:rsidR="00F951CA" w:rsidRPr="006E0455" w:rsidRDefault="00F951CA" w:rsidP="00180F6F">
            <w:pPr>
              <w:numPr>
                <w:ilvl w:val="0"/>
                <w:numId w:val="2"/>
              </w:numPr>
              <w:rPr>
                <w:rFonts w:ascii="Arial" w:hAnsi="Arial" w:cs="Arial"/>
                <w:b/>
                <w:sz w:val="22"/>
                <w:szCs w:val="24"/>
              </w:rPr>
            </w:pPr>
            <w:r w:rsidRPr="006E0455">
              <w:rPr>
                <w:rFonts w:ascii="Arial" w:hAnsi="Arial" w:cs="Arial"/>
                <w:b/>
                <w:sz w:val="22"/>
                <w:szCs w:val="24"/>
              </w:rPr>
              <w:t>C04 : Coaching et mentorat d’un projet innovant</w:t>
            </w:r>
          </w:p>
        </w:tc>
      </w:tr>
      <w:tr w:rsidR="00E336AD" w:rsidRPr="006E0455" w14:paraId="6D7D19EE" w14:textId="77777777" w:rsidTr="00180F6F">
        <w:tc>
          <w:tcPr>
            <w:tcW w:w="9776"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543EC9F5" w14:textId="77777777" w:rsidR="00F951CA" w:rsidRPr="006E0455" w:rsidRDefault="00F951CA" w:rsidP="00180F6F">
            <w:pPr>
              <w:ind w:left="360" w:hanging="360"/>
              <w:rPr>
                <w:rFonts w:ascii="Arial" w:hAnsi="Arial" w:cs="Arial"/>
                <w:b/>
                <w:sz w:val="12"/>
                <w:szCs w:val="24"/>
              </w:rPr>
            </w:pPr>
          </w:p>
          <w:p w14:paraId="07D6AE33" w14:textId="77777777" w:rsidR="00F951CA" w:rsidRPr="006E0455" w:rsidRDefault="00F951CA" w:rsidP="00180F6F">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51E5871C" w14:textId="77777777" w:rsidR="00F951CA" w:rsidRPr="006E0455" w:rsidRDefault="00F951CA" w:rsidP="00180F6F">
            <w:pPr>
              <w:ind w:left="360" w:hanging="360"/>
              <w:rPr>
                <w:rFonts w:ascii="Arial" w:hAnsi="Arial" w:cs="Arial"/>
                <w:b/>
                <w:sz w:val="12"/>
                <w:szCs w:val="24"/>
              </w:rPr>
            </w:pPr>
          </w:p>
        </w:tc>
      </w:tr>
      <w:tr w:rsidR="00E336AD" w:rsidRPr="006E0455" w14:paraId="6B3A1DB9" w14:textId="77777777" w:rsidTr="00180F6F">
        <w:trPr>
          <w:trHeight w:val="1821"/>
        </w:trPr>
        <w:tc>
          <w:tcPr>
            <w:tcW w:w="3258" w:type="dxa"/>
            <w:gridSpan w:val="2"/>
          </w:tcPr>
          <w:p w14:paraId="7358BAB7" w14:textId="77777777" w:rsidR="00F951CA" w:rsidRPr="006E0455" w:rsidRDefault="00F951CA" w:rsidP="00180F6F">
            <w:pPr>
              <w:rPr>
                <w:rFonts w:ascii="Arial" w:hAnsi="Arial" w:cs="Arial"/>
                <w:szCs w:val="24"/>
              </w:rPr>
            </w:pPr>
          </w:p>
          <w:p w14:paraId="2DFFF70B" w14:textId="77777777" w:rsidR="00F951CA" w:rsidRPr="006E0455" w:rsidRDefault="00F951CA" w:rsidP="00180F6F">
            <w:pPr>
              <w:rPr>
                <w:rFonts w:ascii="Arial" w:hAnsi="Arial" w:cs="Arial"/>
                <w:szCs w:val="24"/>
              </w:rPr>
            </w:pPr>
            <w:r w:rsidRPr="006E0455">
              <w:rPr>
                <w:rFonts w:ascii="Arial" w:hAnsi="Arial" w:cs="Arial"/>
                <w:szCs w:val="24"/>
              </w:rPr>
              <w:t xml:space="preserve">Enjeux et caractère innovant du projet : </w:t>
            </w:r>
          </w:p>
          <w:p w14:paraId="4FB51E83" w14:textId="77777777" w:rsidR="00F951CA" w:rsidRPr="006E0455" w:rsidRDefault="00F951CA" w:rsidP="00180F6F">
            <w:pPr>
              <w:rPr>
                <w:rFonts w:ascii="Arial" w:hAnsi="Arial" w:cs="Arial"/>
                <w:szCs w:val="24"/>
              </w:rPr>
            </w:pPr>
          </w:p>
          <w:p w14:paraId="7260664C" w14:textId="77777777" w:rsidR="00F951CA" w:rsidRPr="006E0455" w:rsidRDefault="00F951CA" w:rsidP="00180F6F">
            <w:pPr>
              <w:pStyle w:val="Paragraphedeliste"/>
              <w:numPr>
                <w:ilvl w:val="0"/>
                <w:numId w:val="9"/>
              </w:numPr>
              <w:rPr>
                <w:rFonts w:ascii="Arial" w:hAnsi="Arial" w:cs="Arial"/>
                <w:szCs w:val="24"/>
              </w:rPr>
            </w:pPr>
            <w:r w:rsidRPr="006E0455">
              <w:rPr>
                <w:rFonts w:ascii="Arial" w:hAnsi="Arial" w:cs="Arial"/>
                <w:szCs w:val="24"/>
              </w:rPr>
              <w:t>Faible : 1 point</w:t>
            </w:r>
          </w:p>
          <w:p w14:paraId="77416239" w14:textId="77777777" w:rsidR="00F951CA" w:rsidRPr="006E0455" w:rsidRDefault="00F951CA" w:rsidP="00180F6F">
            <w:pPr>
              <w:pStyle w:val="Paragraphedeliste"/>
              <w:numPr>
                <w:ilvl w:val="0"/>
                <w:numId w:val="7"/>
              </w:numPr>
              <w:rPr>
                <w:rFonts w:ascii="Arial" w:hAnsi="Arial" w:cs="Arial"/>
                <w:szCs w:val="24"/>
              </w:rPr>
            </w:pPr>
            <w:r w:rsidRPr="006E0455">
              <w:rPr>
                <w:rFonts w:ascii="Arial" w:hAnsi="Arial" w:cs="Arial"/>
                <w:szCs w:val="24"/>
              </w:rPr>
              <w:t>Moyen : 2 points</w:t>
            </w:r>
          </w:p>
          <w:p w14:paraId="22622536" w14:textId="77777777" w:rsidR="00F951CA" w:rsidRPr="006E0455" w:rsidRDefault="00F951CA" w:rsidP="00180F6F">
            <w:pPr>
              <w:pStyle w:val="Paragraphedeliste"/>
              <w:numPr>
                <w:ilvl w:val="0"/>
                <w:numId w:val="7"/>
              </w:numPr>
              <w:rPr>
                <w:rFonts w:ascii="Arial" w:hAnsi="Arial" w:cs="Arial"/>
                <w:szCs w:val="24"/>
              </w:rPr>
            </w:pPr>
            <w:r w:rsidRPr="006E0455">
              <w:rPr>
                <w:rFonts w:ascii="Arial" w:hAnsi="Arial" w:cs="Arial"/>
                <w:szCs w:val="24"/>
              </w:rPr>
              <w:t>Fort : 3 points</w:t>
            </w:r>
          </w:p>
          <w:p w14:paraId="2A3A4FE0" w14:textId="77777777" w:rsidR="00F951CA" w:rsidRPr="006E0455" w:rsidRDefault="00F951CA" w:rsidP="00180F6F">
            <w:pPr>
              <w:rPr>
                <w:rFonts w:ascii="Arial" w:hAnsi="Arial" w:cs="Arial"/>
                <w:szCs w:val="24"/>
              </w:rPr>
            </w:pPr>
          </w:p>
        </w:tc>
        <w:tc>
          <w:tcPr>
            <w:tcW w:w="3259" w:type="dxa"/>
            <w:gridSpan w:val="2"/>
          </w:tcPr>
          <w:p w14:paraId="1A171440" w14:textId="77777777" w:rsidR="00F951CA" w:rsidRPr="006E0455" w:rsidRDefault="00F951CA" w:rsidP="00180F6F">
            <w:pPr>
              <w:jc w:val="both"/>
              <w:rPr>
                <w:rFonts w:ascii="Arial" w:hAnsi="Arial" w:cs="Arial"/>
                <w:szCs w:val="24"/>
              </w:rPr>
            </w:pPr>
          </w:p>
          <w:p w14:paraId="0270A6DB" w14:textId="77777777" w:rsidR="00F951CA" w:rsidRPr="006E0455" w:rsidRDefault="00F951CA" w:rsidP="00180F6F">
            <w:pPr>
              <w:rPr>
                <w:rFonts w:ascii="Arial" w:hAnsi="Arial" w:cs="Arial"/>
                <w:szCs w:val="24"/>
              </w:rPr>
            </w:pPr>
            <w:r w:rsidRPr="006E0455">
              <w:rPr>
                <w:rFonts w:ascii="Arial" w:hAnsi="Arial" w:cs="Arial"/>
                <w:szCs w:val="24"/>
              </w:rPr>
              <w:t>Nombre de réunions ou entretiens à réaliser :</w:t>
            </w:r>
          </w:p>
          <w:p w14:paraId="36BDDD9A" w14:textId="77777777" w:rsidR="00F951CA" w:rsidRPr="006E0455" w:rsidRDefault="00F951CA" w:rsidP="00180F6F">
            <w:pPr>
              <w:rPr>
                <w:rFonts w:ascii="Arial" w:hAnsi="Arial" w:cs="Arial"/>
                <w:szCs w:val="24"/>
              </w:rPr>
            </w:pPr>
          </w:p>
          <w:p w14:paraId="2CEB1FB6" w14:textId="77777777" w:rsidR="00F951CA" w:rsidRPr="006E0455" w:rsidRDefault="00F951CA" w:rsidP="00180F6F">
            <w:pPr>
              <w:pStyle w:val="Paragraphedeliste"/>
              <w:numPr>
                <w:ilvl w:val="0"/>
                <w:numId w:val="8"/>
              </w:numPr>
              <w:rPr>
                <w:rFonts w:ascii="Arial" w:hAnsi="Arial" w:cs="Arial"/>
                <w:szCs w:val="24"/>
              </w:rPr>
            </w:pPr>
            <w:r w:rsidRPr="006E0455">
              <w:rPr>
                <w:rFonts w:ascii="Arial" w:hAnsi="Arial" w:cs="Arial"/>
                <w:szCs w:val="24"/>
              </w:rPr>
              <w:t>1 à 10 : 1 point</w:t>
            </w:r>
          </w:p>
          <w:p w14:paraId="532C4D87" w14:textId="77777777" w:rsidR="00F951CA" w:rsidRPr="006E0455" w:rsidRDefault="00F951CA" w:rsidP="00180F6F">
            <w:pPr>
              <w:pStyle w:val="Paragraphedeliste"/>
              <w:numPr>
                <w:ilvl w:val="0"/>
                <w:numId w:val="8"/>
              </w:numPr>
              <w:rPr>
                <w:rFonts w:ascii="Arial" w:hAnsi="Arial" w:cs="Arial"/>
                <w:szCs w:val="24"/>
              </w:rPr>
            </w:pPr>
            <w:r w:rsidRPr="006E0455">
              <w:rPr>
                <w:rFonts w:ascii="Arial" w:hAnsi="Arial" w:cs="Arial"/>
                <w:szCs w:val="24"/>
              </w:rPr>
              <w:t>10 à 20 : 2 points</w:t>
            </w:r>
          </w:p>
          <w:p w14:paraId="65A707A9" w14:textId="77777777" w:rsidR="00F951CA" w:rsidRPr="006E0455" w:rsidRDefault="00F951CA" w:rsidP="00180F6F">
            <w:pPr>
              <w:pStyle w:val="Paragraphedeliste"/>
              <w:numPr>
                <w:ilvl w:val="0"/>
                <w:numId w:val="8"/>
              </w:numPr>
              <w:rPr>
                <w:rFonts w:ascii="Arial" w:hAnsi="Arial" w:cs="Arial"/>
                <w:szCs w:val="24"/>
              </w:rPr>
            </w:pPr>
            <w:r w:rsidRPr="006E0455">
              <w:rPr>
                <w:rFonts w:ascii="Arial" w:hAnsi="Arial" w:cs="Arial"/>
                <w:szCs w:val="24"/>
              </w:rPr>
              <w:t>Plus de 20 : 3 points</w:t>
            </w:r>
          </w:p>
          <w:p w14:paraId="53DDD382" w14:textId="77777777" w:rsidR="00F951CA" w:rsidRPr="006E0455" w:rsidRDefault="00F951CA" w:rsidP="00180F6F">
            <w:pPr>
              <w:jc w:val="both"/>
              <w:rPr>
                <w:rFonts w:ascii="Arial" w:hAnsi="Arial" w:cs="Arial"/>
                <w:szCs w:val="24"/>
              </w:rPr>
            </w:pPr>
          </w:p>
        </w:tc>
        <w:tc>
          <w:tcPr>
            <w:tcW w:w="3259" w:type="dxa"/>
            <w:gridSpan w:val="2"/>
          </w:tcPr>
          <w:p w14:paraId="0007F866" w14:textId="77777777" w:rsidR="00F951CA" w:rsidRPr="006E0455" w:rsidRDefault="00F951CA" w:rsidP="00180F6F">
            <w:pPr>
              <w:jc w:val="both"/>
              <w:rPr>
                <w:rFonts w:ascii="Arial" w:hAnsi="Arial" w:cs="Arial"/>
                <w:szCs w:val="24"/>
              </w:rPr>
            </w:pPr>
          </w:p>
          <w:p w14:paraId="4CD1102F" w14:textId="3DB575B1" w:rsidR="00F951CA" w:rsidRPr="006E0455" w:rsidRDefault="00F951CA" w:rsidP="00180F6F">
            <w:pPr>
              <w:jc w:val="both"/>
              <w:rPr>
                <w:rFonts w:ascii="Arial" w:hAnsi="Arial" w:cs="Arial"/>
                <w:szCs w:val="24"/>
              </w:rPr>
            </w:pPr>
            <w:r w:rsidRPr="006E0455">
              <w:rPr>
                <w:rFonts w:ascii="Arial" w:hAnsi="Arial" w:cs="Arial"/>
                <w:szCs w:val="24"/>
              </w:rPr>
              <w:t xml:space="preserve">Nombre de personnes </w:t>
            </w:r>
            <w:r w:rsidR="002B3BF2" w:rsidRPr="006E0455">
              <w:rPr>
                <w:rFonts w:ascii="Arial" w:hAnsi="Arial" w:cs="Arial"/>
                <w:szCs w:val="24"/>
              </w:rPr>
              <w:t>concern</w:t>
            </w:r>
            <w:r w:rsidRPr="006E0455">
              <w:rPr>
                <w:rFonts w:ascii="Arial" w:hAnsi="Arial" w:cs="Arial"/>
                <w:szCs w:val="24"/>
              </w:rPr>
              <w:t xml:space="preserve">ées par </w:t>
            </w:r>
            <w:r w:rsidR="00342D7B" w:rsidRPr="006E0455">
              <w:rPr>
                <w:rFonts w:ascii="Arial" w:hAnsi="Arial" w:cs="Arial"/>
                <w:szCs w:val="24"/>
              </w:rPr>
              <w:t>le coaching</w:t>
            </w:r>
          </w:p>
          <w:p w14:paraId="0B66BE95" w14:textId="77777777" w:rsidR="00F951CA" w:rsidRPr="006E0455" w:rsidRDefault="00F951CA" w:rsidP="00180F6F">
            <w:pPr>
              <w:jc w:val="both"/>
              <w:rPr>
                <w:rFonts w:ascii="Arial" w:hAnsi="Arial" w:cs="Arial"/>
                <w:szCs w:val="24"/>
              </w:rPr>
            </w:pPr>
          </w:p>
          <w:p w14:paraId="7FAA23A1" w14:textId="505C7597" w:rsidR="00F951CA" w:rsidRPr="006E0455" w:rsidRDefault="00F951CA" w:rsidP="00180F6F">
            <w:pPr>
              <w:pStyle w:val="Paragraphedeliste"/>
              <w:numPr>
                <w:ilvl w:val="0"/>
                <w:numId w:val="9"/>
              </w:numPr>
              <w:rPr>
                <w:rFonts w:ascii="Arial" w:hAnsi="Arial" w:cs="Arial"/>
                <w:szCs w:val="24"/>
              </w:rPr>
            </w:pPr>
            <w:r w:rsidRPr="006E0455">
              <w:rPr>
                <w:rFonts w:ascii="Arial" w:hAnsi="Arial" w:cs="Arial"/>
                <w:szCs w:val="24"/>
              </w:rPr>
              <w:t xml:space="preserve">Moins de </w:t>
            </w:r>
            <w:r w:rsidR="00421ED4" w:rsidRPr="006E0455">
              <w:rPr>
                <w:rFonts w:ascii="Arial" w:hAnsi="Arial" w:cs="Arial"/>
                <w:szCs w:val="24"/>
              </w:rPr>
              <w:t>3</w:t>
            </w:r>
            <w:r w:rsidRPr="006E0455">
              <w:rPr>
                <w:rFonts w:ascii="Arial" w:hAnsi="Arial" w:cs="Arial"/>
                <w:szCs w:val="24"/>
              </w:rPr>
              <w:t xml:space="preserve"> : 2 points</w:t>
            </w:r>
          </w:p>
          <w:p w14:paraId="3D25DEF6" w14:textId="538C24FC" w:rsidR="00F951CA" w:rsidRPr="006E0455" w:rsidRDefault="00F951CA" w:rsidP="00180F6F">
            <w:pPr>
              <w:pStyle w:val="Paragraphedeliste"/>
              <w:numPr>
                <w:ilvl w:val="0"/>
                <w:numId w:val="7"/>
              </w:numPr>
              <w:rPr>
                <w:rFonts w:ascii="Arial" w:hAnsi="Arial" w:cs="Arial"/>
                <w:szCs w:val="24"/>
              </w:rPr>
            </w:pPr>
            <w:r w:rsidRPr="006E0455">
              <w:rPr>
                <w:rFonts w:ascii="Arial" w:hAnsi="Arial" w:cs="Arial"/>
                <w:szCs w:val="24"/>
              </w:rPr>
              <w:t xml:space="preserve">De </w:t>
            </w:r>
            <w:r w:rsidR="00421ED4" w:rsidRPr="006E0455">
              <w:rPr>
                <w:rFonts w:ascii="Arial" w:hAnsi="Arial" w:cs="Arial"/>
                <w:szCs w:val="24"/>
              </w:rPr>
              <w:t>3</w:t>
            </w:r>
            <w:r w:rsidRPr="006E0455">
              <w:rPr>
                <w:rFonts w:ascii="Arial" w:hAnsi="Arial" w:cs="Arial"/>
                <w:szCs w:val="24"/>
              </w:rPr>
              <w:t xml:space="preserve"> à </w:t>
            </w:r>
            <w:r w:rsidR="00421ED4" w:rsidRPr="006E0455">
              <w:rPr>
                <w:rFonts w:ascii="Arial" w:hAnsi="Arial" w:cs="Arial"/>
                <w:szCs w:val="24"/>
              </w:rPr>
              <w:t>5</w:t>
            </w:r>
            <w:r w:rsidRPr="006E0455">
              <w:rPr>
                <w:rFonts w:ascii="Arial" w:hAnsi="Arial" w:cs="Arial"/>
                <w:szCs w:val="24"/>
              </w:rPr>
              <w:t> : 4 points</w:t>
            </w:r>
          </w:p>
          <w:p w14:paraId="70E7466D" w14:textId="5EA586D2" w:rsidR="00F951CA" w:rsidRPr="006E0455" w:rsidRDefault="00F951CA" w:rsidP="00180F6F">
            <w:pPr>
              <w:pStyle w:val="Paragraphedeliste"/>
              <w:numPr>
                <w:ilvl w:val="0"/>
                <w:numId w:val="7"/>
              </w:numPr>
              <w:rPr>
                <w:rFonts w:ascii="Arial" w:hAnsi="Arial" w:cs="Arial"/>
                <w:szCs w:val="24"/>
              </w:rPr>
            </w:pPr>
            <w:r w:rsidRPr="006E0455">
              <w:rPr>
                <w:rFonts w:ascii="Arial" w:hAnsi="Arial" w:cs="Arial"/>
                <w:szCs w:val="24"/>
              </w:rPr>
              <w:t xml:space="preserve">Plus de </w:t>
            </w:r>
            <w:r w:rsidR="00421ED4" w:rsidRPr="006E0455">
              <w:rPr>
                <w:rFonts w:ascii="Arial" w:hAnsi="Arial" w:cs="Arial"/>
                <w:szCs w:val="24"/>
              </w:rPr>
              <w:t>5</w:t>
            </w:r>
            <w:r w:rsidRPr="006E0455">
              <w:rPr>
                <w:rFonts w:ascii="Arial" w:hAnsi="Arial" w:cs="Arial"/>
                <w:szCs w:val="24"/>
              </w:rPr>
              <w:t> : 6 points</w:t>
            </w:r>
          </w:p>
          <w:p w14:paraId="7385B33D" w14:textId="77777777" w:rsidR="00F951CA" w:rsidRPr="006E0455" w:rsidRDefault="00F951CA" w:rsidP="00180F6F">
            <w:pPr>
              <w:jc w:val="both"/>
              <w:rPr>
                <w:rFonts w:ascii="Arial" w:hAnsi="Arial" w:cs="Arial"/>
                <w:szCs w:val="24"/>
              </w:rPr>
            </w:pPr>
          </w:p>
        </w:tc>
      </w:tr>
      <w:tr w:rsidR="00E336AD" w:rsidRPr="006E0455" w14:paraId="1F9DBD90" w14:textId="77777777" w:rsidTr="00180F6F">
        <w:tc>
          <w:tcPr>
            <w:tcW w:w="9776" w:type="dxa"/>
            <w:gridSpan w:val="6"/>
            <w:shd w:val="clear" w:color="auto" w:fill="D9D9D9"/>
            <w:vAlign w:val="center"/>
          </w:tcPr>
          <w:p w14:paraId="2F933812" w14:textId="77777777" w:rsidR="00F951CA" w:rsidRPr="006E0455" w:rsidRDefault="00F951CA" w:rsidP="00180F6F">
            <w:pPr>
              <w:rPr>
                <w:rFonts w:ascii="Arial" w:hAnsi="Arial" w:cs="Arial"/>
                <w:sz w:val="12"/>
                <w:szCs w:val="24"/>
              </w:rPr>
            </w:pPr>
          </w:p>
          <w:p w14:paraId="3DDAD9BD" w14:textId="77777777" w:rsidR="00F951CA" w:rsidRPr="006E0455" w:rsidRDefault="00F951CA" w:rsidP="00180F6F">
            <w:pPr>
              <w:rPr>
                <w:rFonts w:ascii="Arial" w:hAnsi="Arial" w:cs="Arial"/>
                <w:szCs w:val="18"/>
                <w:u w:val="single"/>
              </w:rPr>
            </w:pPr>
            <w:r w:rsidRPr="006E0455">
              <w:rPr>
                <w:rFonts w:ascii="Arial" w:hAnsi="Arial" w:cs="Arial"/>
                <w:szCs w:val="18"/>
                <w:u w:val="single"/>
              </w:rPr>
              <w:t>B/ Décomposition de l’unité d’œuvre :</w:t>
            </w:r>
          </w:p>
          <w:p w14:paraId="0FE00147" w14:textId="77777777" w:rsidR="00F951CA" w:rsidRPr="006E0455" w:rsidRDefault="00F951CA" w:rsidP="00180F6F">
            <w:pPr>
              <w:rPr>
                <w:rFonts w:ascii="Arial" w:hAnsi="Arial" w:cs="Arial"/>
                <w:sz w:val="12"/>
                <w:szCs w:val="24"/>
              </w:rPr>
            </w:pPr>
          </w:p>
        </w:tc>
      </w:tr>
      <w:tr w:rsidR="00F951CA" w:rsidRPr="006E0455" w14:paraId="11B7A6BD" w14:textId="77777777" w:rsidTr="00180F6F">
        <w:tc>
          <w:tcPr>
            <w:tcW w:w="2518" w:type="dxa"/>
          </w:tcPr>
          <w:p w14:paraId="017DFCB5" w14:textId="77777777" w:rsidR="00F951CA" w:rsidRPr="006E0455" w:rsidRDefault="00F951CA" w:rsidP="00180F6F">
            <w:pPr>
              <w:jc w:val="center"/>
              <w:rPr>
                <w:rFonts w:ascii="Arial" w:hAnsi="Arial" w:cs="Arial"/>
                <w:b/>
                <w:sz w:val="18"/>
                <w:szCs w:val="18"/>
              </w:rPr>
            </w:pPr>
          </w:p>
          <w:p w14:paraId="5954527E" w14:textId="77777777" w:rsidR="00F951CA" w:rsidRPr="006E0455" w:rsidRDefault="00F951CA" w:rsidP="00180F6F">
            <w:pPr>
              <w:jc w:val="center"/>
              <w:rPr>
                <w:rFonts w:ascii="Arial" w:hAnsi="Arial" w:cs="Arial"/>
                <w:b/>
                <w:sz w:val="18"/>
                <w:szCs w:val="18"/>
              </w:rPr>
            </w:pPr>
            <w:r w:rsidRPr="006E0455">
              <w:rPr>
                <w:rFonts w:ascii="Arial" w:hAnsi="Arial" w:cs="Arial"/>
                <w:b/>
                <w:sz w:val="18"/>
                <w:szCs w:val="18"/>
              </w:rPr>
              <w:t>Complexité tranche :</w:t>
            </w:r>
          </w:p>
          <w:p w14:paraId="12ED8218" w14:textId="77777777" w:rsidR="00F951CA" w:rsidRPr="006E0455" w:rsidRDefault="00F951CA" w:rsidP="00180F6F">
            <w:pPr>
              <w:rPr>
                <w:rFonts w:ascii="Arial" w:hAnsi="Arial" w:cs="Arial"/>
                <w:sz w:val="18"/>
                <w:szCs w:val="18"/>
              </w:rPr>
            </w:pPr>
          </w:p>
          <w:p w14:paraId="3CA49B40" w14:textId="77777777" w:rsidR="00F951CA" w:rsidRPr="006E0455" w:rsidRDefault="00F951CA" w:rsidP="00180F6F">
            <w:pPr>
              <w:rPr>
                <w:rFonts w:ascii="Arial" w:hAnsi="Arial" w:cs="Arial"/>
                <w:sz w:val="18"/>
                <w:szCs w:val="18"/>
              </w:rPr>
            </w:pPr>
          </w:p>
          <w:p w14:paraId="11E4B980" w14:textId="77777777" w:rsidR="00F951CA" w:rsidRPr="006E0455" w:rsidRDefault="00F951CA" w:rsidP="00180F6F">
            <w:pPr>
              <w:rPr>
                <w:rFonts w:ascii="Arial" w:hAnsi="Arial" w:cs="Arial"/>
                <w:sz w:val="18"/>
                <w:szCs w:val="18"/>
              </w:rPr>
            </w:pPr>
          </w:p>
          <w:p w14:paraId="0EAD0F69" w14:textId="77777777" w:rsidR="00F951CA" w:rsidRPr="006E0455" w:rsidRDefault="00F951CA" w:rsidP="00180F6F">
            <w:pPr>
              <w:numPr>
                <w:ilvl w:val="0"/>
                <w:numId w:val="6"/>
              </w:numPr>
              <w:rPr>
                <w:rFonts w:ascii="Arial" w:hAnsi="Arial" w:cs="Arial"/>
                <w:sz w:val="18"/>
                <w:szCs w:val="18"/>
              </w:rPr>
            </w:pPr>
            <w:r w:rsidRPr="006E0455">
              <w:rPr>
                <w:rFonts w:ascii="Arial" w:hAnsi="Arial" w:cs="Arial"/>
                <w:sz w:val="18"/>
                <w:szCs w:val="18"/>
              </w:rPr>
              <w:t>« T1 » = complexité faible (4 à 5 points)</w:t>
            </w:r>
          </w:p>
          <w:p w14:paraId="2034F38E" w14:textId="77777777" w:rsidR="00F951CA" w:rsidRPr="006E0455" w:rsidRDefault="00F951CA" w:rsidP="00180F6F">
            <w:pPr>
              <w:rPr>
                <w:rFonts w:ascii="Arial" w:hAnsi="Arial" w:cs="Arial"/>
                <w:sz w:val="18"/>
                <w:szCs w:val="18"/>
              </w:rPr>
            </w:pPr>
          </w:p>
          <w:p w14:paraId="2A706235" w14:textId="77777777" w:rsidR="00F951CA" w:rsidRPr="006E0455" w:rsidRDefault="00F951CA" w:rsidP="00180F6F">
            <w:pPr>
              <w:rPr>
                <w:rFonts w:ascii="Arial" w:hAnsi="Arial" w:cs="Arial"/>
                <w:sz w:val="18"/>
                <w:szCs w:val="18"/>
              </w:rPr>
            </w:pPr>
          </w:p>
          <w:p w14:paraId="34745A01" w14:textId="77777777" w:rsidR="00F951CA" w:rsidRPr="006E0455" w:rsidRDefault="00F951CA" w:rsidP="00180F6F">
            <w:pPr>
              <w:numPr>
                <w:ilvl w:val="0"/>
                <w:numId w:val="6"/>
              </w:numPr>
              <w:rPr>
                <w:rFonts w:ascii="Arial" w:hAnsi="Arial" w:cs="Arial"/>
                <w:sz w:val="18"/>
                <w:szCs w:val="18"/>
              </w:rPr>
            </w:pPr>
            <w:r w:rsidRPr="006E0455">
              <w:rPr>
                <w:rFonts w:ascii="Arial" w:hAnsi="Arial" w:cs="Arial"/>
                <w:sz w:val="18"/>
                <w:szCs w:val="18"/>
              </w:rPr>
              <w:t>« T2 » = complexité moyenne (6 à 7 points)</w:t>
            </w:r>
          </w:p>
          <w:p w14:paraId="6EADAE87" w14:textId="77777777" w:rsidR="00F951CA" w:rsidRPr="006E0455" w:rsidRDefault="00F951CA" w:rsidP="00180F6F">
            <w:pPr>
              <w:rPr>
                <w:rFonts w:ascii="Arial" w:hAnsi="Arial" w:cs="Arial"/>
                <w:sz w:val="18"/>
                <w:szCs w:val="18"/>
              </w:rPr>
            </w:pPr>
          </w:p>
          <w:p w14:paraId="180D6CE7" w14:textId="77777777" w:rsidR="00F951CA" w:rsidRPr="006E0455" w:rsidRDefault="00F951CA" w:rsidP="00180F6F">
            <w:pPr>
              <w:rPr>
                <w:rFonts w:ascii="Arial" w:hAnsi="Arial" w:cs="Arial"/>
                <w:sz w:val="18"/>
                <w:szCs w:val="18"/>
              </w:rPr>
            </w:pPr>
          </w:p>
          <w:p w14:paraId="56179722" w14:textId="77777777" w:rsidR="00F951CA" w:rsidRPr="006E0455" w:rsidRDefault="00F951CA" w:rsidP="00180F6F">
            <w:pPr>
              <w:numPr>
                <w:ilvl w:val="0"/>
                <w:numId w:val="6"/>
              </w:numPr>
              <w:rPr>
                <w:rFonts w:ascii="Arial" w:hAnsi="Arial" w:cs="Arial"/>
                <w:sz w:val="18"/>
                <w:szCs w:val="18"/>
              </w:rPr>
            </w:pPr>
            <w:r w:rsidRPr="006E0455">
              <w:rPr>
                <w:rFonts w:ascii="Arial" w:hAnsi="Arial" w:cs="Arial"/>
                <w:sz w:val="18"/>
                <w:szCs w:val="18"/>
              </w:rPr>
              <w:t>« T3 » = complexité forte (8 à 9 points)</w:t>
            </w:r>
          </w:p>
          <w:p w14:paraId="620DDC8D" w14:textId="77777777" w:rsidR="00F951CA" w:rsidRPr="006E0455" w:rsidRDefault="00F951CA" w:rsidP="00180F6F">
            <w:pPr>
              <w:rPr>
                <w:rFonts w:ascii="Arial" w:hAnsi="Arial" w:cs="Arial"/>
                <w:sz w:val="18"/>
                <w:szCs w:val="18"/>
              </w:rPr>
            </w:pPr>
          </w:p>
          <w:p w14:paraId="48D2E7F6" w14:textId="77777777" w:rsidR="00F951CA" w:rsidRPr="006E0455" w:rsidRDefault="00F951CA" w:rsidP="00180F6F">
            <w:pPr>
              <w:rPr>
                <w:rFonts w:ascii="Arial" w:hAnsi="Arial" w:cs="Arial"/>
                <w:sz w:val="18"/>
                <w:szCs w:val="18"/>
              </w:rPr>
            </w:pPr>
          </w:p>
          <w:p w14:paraId="5E19A0EE" w14:textId="77777777" w:rsidR="00F951CA" w:rsidRPr="006E0455" w:rsidRDefault="00F951CA" w:rsidP="00180F6F">
            <w:pPr>
              <w:numPr>
                <w:ilvl w:val="0"/>
                <w:numId w:val="6"/>
              </w:numPr>
              <w:rPr>
                <w:rFonts w:ascii="Arial" w:hAnsi="Arial" w:cs="Arial"/>
                <w:sz w:val="18"/>
                <w:szCs w:val="18"/>
              </w:rPr>
            </w:pPr>
            <w:r w:rsidRPr="006E0455">
              <w:rPr>
                <w:rFonts w:ascii="Arial" w:hAnsi="Arial" w:cs="Arial"/>
                <w:sz w:val="18"/>
                <w:szCs w:val="18"/>
              </w:rPr>
              <w:t>« T4 » = complexité très forte (10 à 12 points)</w:t>
            </w:r>
          </w:p>
          <w:p w14:paraId="183FBF21" w14:textId="77777777" w:rsidR="00F951CA" w:rsidRPr="006E0455" w:rsidRDefault="00F951CA" w:rsidP="00180F6F">
            <w:pPr>
              <w:rPr>
                <w:rFonts w:ascii="Arial" w:hAnsi="Arial" w:cs="Arial"/>
                <w:sz w:val="18"/>
                <w:szCs w:val="18"/>
              </w:rPr>
            </w:pPr>
          </w:p>
        </w:tc>
        <w:tc>
          <w:tcPr>
            <w:tcW w:w="1843" w:type="dxa"/>
            <w:gridSpan w:val="2"/>
          </w:tcPr>
          <w:p w14:paraId="60940158" w14:textId="77777777" w:rsidR="00F951CA" w:rsidRPr="006E0455" w:rsidRDefault="00F951CA" w:rsidP="00180F6F">
            <w:pPr>
              <w:jc w:val="center"/>
              <w:rPr>
                <w:rFonts w:ascii="Arial" w:hAnsi="Arial" w:cs="Arial"/>
                <w:b/>
                <w:sz w:val="18"/>
                <w:szCs w:val="18"/>
              </w:rPr>
            </w:pPr>
          </w:p>
          <w:p w14:paraId="29047B31" w14:textId="77777777" w:rsidR="00F951CA" w:rsidRPr="006E0455" w:rsidRDefault="00F951CA" w:rsidP="00180F6F">
            <w:pPr>
              <w:rPr>
                <w:rFonts w:ascii="Arial" w:hAnsi="Arial" w:cs="Arial"/>
                <w:b/>
                <w:sz w:val="18"/>
                <w:szCs w:val="18"/>
              </w:rPr>
            </w:pPr>
            <w:r w:rsidRPr="006E0455">
              <w:rPr>
                <w:rFonts w:ascii="Arial" w:hAnsi="Arial" w:cs="Arial"/>
                <w:b/>
                <w:sz w:val="18"/>
                <w:szCs w:val="18"/>
              </w:rPr>
              <w:t>Délais de réalisation maximum exigés :</w:t>
            </w:r>
          </w:p>
          <w:p w14:paraId="2BF6C1B2" w14:textId="77777777" w:rsidR="00F951CA" w:rsidRPr="006E0455" w:rsidRDefault="00F951CA" w:rsidP="00180F6F">
            <w:pPr>
              <w:rPr>
                <w:rFonts w:ascii="Arial" w:hAnsi="Arial" w:cs="Arial"/>
                <w:b/>
                <w:sz w:val="18"/>
                <w:szCs w:val="18"/>
              </w:rPr>
            </w:pPr>
          </w:p>
          <w:p w14:paraId="34719AAA" w14:textId="77777777" w:rsidR="00F951CA" w:rsidRPr="006E0455" w:rsidRDefault="00F951CA" w:rsidP="00180F6F">
            <w:pPr>
              <w:rPr>
                <w:rFonts w:ascii="Arial" w:hAnsi="Arial" w:cs="Arial"/>
                <w:sz w:val="18"/>
                <w:szCs w:val="18"/>
              </w:rPr>
            </w:pPr>
          </w:p>
          <w:p w14:paraId="05472CCD" w14:textId="77777777" w:rsidR="00F951CA" w:rsidRPr="006E0455" w:rsidRDefault="00F951CA" w:rsidP="00180F6F">
            <w:pPr>
              <w:numPr>
                <w:ilvl w:val="0"/>
                <w:numId w:val="6"/>
              </w:numPr>
              <w:rPr>
                <w:rFonts w:ascii="Arial" w:hAnsi="Arial" w:cs="Arial"/>
                <w:sz w:val="18"/>
                <w:szCs w:val="18"/>
              </w:rPr>
            </w:pPr>
            <w:r w:rsidRPr="006E0455">
              <w:rPr>
                <w:rFonts w:ascii="Arial" w:hAnsi="Arial" w:cs="Arial"/>
                <w:sz w:val="18"/>
                <w:szCs w:val="18"/>
              </w:rPr>
              <w:t>10j ouvrés maximum</w:t>
            </w:r>
          </w:p>
          <w:p w14:paraId="168E5B10" w14:textId="77777777" w:rsidR="00F951CA" w:rsidRPr="006E0455" w:rsidRDefault="00F951CA" w:rsidP="00180F6F">
            <w:pPr>
              <w:rPr>
                <w:rFonts w:ascii="Arial" w:hAnsi="Arial" w:cs="Arial"/>
                <w:sz w:val="18"/>
                <w:szCs w:val="18"/>
              </w:rPr>
            </w:pPr>
          </w:p>
          <w:p w14:paraId="6E483D31" w14:textId="77777777" w:rsidR="00F951CA" w:rsidRPr="006E0455" w:rsidRDefault="00F951CA" w:rsidP="00180F6F">
            <w:pPr>
              <w:rPr>
                <w:rFonts w:ascii="Arial" w:hAnsi="Arial" w:cs="Arial"/>
                <w:sz w:val="18"/>
                <w:szCs w:val="18"/>
              </w:rPr>
            </w:pPr>
          </w:p>
          <w:p w14:paraId="64606C79" w14:textId="77777777" w:rsidR="00F951CA" w:rsidRPr="006E0455" w:rsidRDefault="00F951CA" w:rsidP="00180F6F">
            <w:pPr>
              <w:numPr>
                <w:ilvl w:val="0"/>
                <w:numId w:val="6"/>
              </w:numPr>
              <w:rPr>
                <w:rFonts w:ascii="Arial" w:hAnsi="Arial" w:cs="Arial"/>
                <w:sz w:val="18"/>
                <w:szCs w:val="18"/>
              </w:rPr>
            </w:pPr>
            <w:r w:rsidRPr="006E0455">
              <w:rPr>
                <w:rFonts w:ascii="Arial" w:hAnsi="Arial" w:cs="Arial"/>
                <w:sz w:val="18"/>
                <w:szCs w:val="18"/>
              </w:rPr>
              <w:t>20j ouvrés maximum</w:t>
            </w:r>
          </w:p>
          <w:p w14:paraId="622E388B" w14:textId="77777777" w:rsidR="00F951CA" w:rsidRPr="006E0455" w:rsidRDefault="00F951CA" w:rsidP="00180F6F">
            <w:pPr>
              <w:rPr>
                <w:rFonts w:ascii="Arial" w:hAnsi="Arial" w:cs="Arial"/>
                <w:sz w:val="18"/>
                <w:szCs w:val="18"/>
              </w:rPr>
            </w:pPr>
          </w:p>
          <w:p w14:paraId="223C1D7D" w14:textId="77777777" w:rsidR="00F951CA" w:rsidRPr="006E0455" w:rsidRDefault="00F951CA" w:rsidP="00180F6F">
            <w:pPr>
              <w:rPr>
                <w:rFonts w:ascii="Arial" w:hAnsi="Arial" w:cs="Arial"/>
                <w:sz w:val="18"/>
                <w:szCs w:val="18"/>
              </w:rPr>
            </w:pPr>
          </w:p>
          <w:p w14:paraId="77441AF3" w14:textId="77777777" w:rsidR="00F951CA" w:rsidRPr="006E0455" w:rsidRDefault="00F951CA" w:rsidP="00180F6F">
            <w:pPr>
              <w:numPr>
                <w:ilvl w:val="0"/>
                <w:numId w:val="6"/>
              </w:numPr>
              <w:rPr>
                <w:rFonts w:ascii="Arial" w:hAnsi="Arial" w:cs="Arial"/>
                <w:sz w:val="18"/>
                <w:szCs w:val="18"/>
              </w:rPr>
            </w:pPr>
            <w:r w:rsidRPr="006E0455">
              <w:rPr>
                <w:rFonts w:ascii="Arial" w:hAnsi="Arial" w:cs="Arial"/>
                <w:sz w:val="18"/>
                <w:szCs w:val="18"/>
              </w:rPr>
              <w:t>30j ouvrés maximum</w:t>
            </w:r>
          </w:p>
          <w:p w14:paraId="0ACAD49E" w14:textId="77777777" w:rsidR="00F951CA" w:rsidRPr="006E0455" w:rsidRDefault="00F951CA" w:rsidP="00180F6F">
            <w:pPr>
              <w:rPr>
                <w:rFonts w:ascii="Arial" w:hAnsi="Arial" w:cs="Arial"/>
                <w:sz w:val="18"/>
                <w:szCs w:val="18"/>
              </w:rPr>
            </w:pPr>
          </w:p>
          <w:p w14:paraId="224B59F0" w14:textId="77777777" w:rsidR="00F951CA" w:rsidRPr="006E0455" w:rsidRDefault="00F951CA" w:rsidP="00180F6F">
            <w:pPr>
              <w:rPr>
                <w:rFonts w:ascii="Arial" w:hAnsi="Arial" w:cs="Arial"/>
                <w:sz w:val="18"/>
                <w:szCs w:val="18"/>
              </w:rPr>
            </w:pPr>
          </w:p>
          <w:p w14:paraId="3FC609EE" w14:textId="77777777" w:rsidR="00F951CA" w:rsidRPr="006E0455" w:rsidRDefault="00F951CA" w:rsidP="00180F6F">
            <w:pPr>
              <w:numPr>
                <w:ilvl w:val="0"/>
                <w:numId w:val="6"/>
              </w:numPr>
              <w:rPr>
                <w:rFonts w:ascii="Arial" w:hAnsi="Arial" w:cs="Arial"/>
                <w:sz w:val="18"/>
                <w:szCs w:val="18"/>
              </w:rPr>
            </w:pPr>
            <w:r w:rsidRPr="006E0455">
              <w:rPr>
                <w:rFonts w:ascii="Arial" w:hAnsi="Arial" w:cs="Arial"/>
                <w:sz w:val="18"/>
                <w:szCs w:val="18"/>
              </w:rPr>
              <w:t>40j ouvrés maximum</w:t>
            </w:r>
          </w:p>
          <w:p w14:paraId="2B77BCB7" w14:textId="77777777" w:rsidR="00F951CA" w:rsidRPr="006E0455" w:rsidRDefault="00F951CA" w:rsidP="00180F6F">
            <w:pPr>
              <w:rPr>
                <w:rFonts w:ascii="Arial" w:hAnsi="Arial" w:cs="Arial"/>
                <w:sz w:val="18"/>
                <w:szCs w:val="18"/>
              </w:rPr>
            </w:pPr>
          </w:p>
        </w:tc>
        <w:tc>
          <w:tcPr>
            <w:tcW w:w="2551" w:type="dxa"/>
            <w:gridSpan w:val="2"/>
          </w:tcPr>
          <w:p w14:paraId="2B8F765F" w14:textId="77777777" w:rsidR="00F951CA" w:rsidRPr="006E0455" w:rsidRDefault="00F951CA" w:rsidP="00180F6F">
            <w:pPr>
              <w:jc w:val="center"/>
              <w:rPr>
                <w:rFonts w:ascii="Arial" w:hAnsi="Arial" w:cs="Arial"/>
                <w:b/>
                <w:sz w:val="18"/>
                <w:szCs w:val="18"/>
              </w:rPr>
            </w:pPr>
          </w:p>
          <w:p w14:paraId="39BCF5B3" w14:textId="77777777" w:rsidR="00F951CA" w:rsidRPr="006E0455" w:rsidRDefault="00F951CA" w:rsidP="00180F6F">
            <w:pPr>
              <w:rPr>
                <w:rFonts w:ascii="Arial" w:hAnsi="Arial" w:cs="Arial"/>
                <w:b/>
                <w:sz w:val="18"/>
                <w:szCs w:val="18"/>
              </w:rPr>
            </w:pPr>
            <w:r w:rsidRPr="006E0455">
              <w:rPr>
                <w:rFonts w:ascii="Arial" w:hAnsi="Arial" w:cs="Arial"/>
                <w:b/>
                <w:sz w:val="18"/>
                <w:szCs w:val="18"/>
              </w:rPr>
              <w:t>Nombre de réunions ou entretiens estimés :</w:t>
            </w:r>
          </w:p>
          <w:p w14:paraId="212AB00B" w14:textId="77777777" w:rsidR="00F951CA" w:rsidRPr="006E0455" w:rsidRDefault="00F951CA" w:rsidP="00180F6F">
            <w:pPr>
              <w:rPr>
                <w:rFonts w:ascii="Arial" w:hAnsi="Arial" w:cs="Arial"/>
                <w:b/>
                <w:sz w:val="18"/>
                <w:szCs w:val="18"/>
              </w:rPr>
            </w:pPr>
          </w:p>
          <w:p w14:paraId="7DB04B91" w14:textId="77777777" w:rsidR="00F951CA" w:rsidRPr="006E0455" w:rsidRDefault="00F951CA" w:rsidP="00180F6F">
            <w:pPr>
              <w:rPr>
                <w:rFonts w:ascii="Arial" w:hAnsi="Arial" w:cs="Arial"/>
                <w:sz w:val="18"/>
                <w:szCs w:val="18"/>
              </w:rPr>
            </w:pPr>
          </w:p>
          <w:p w14:paraId="6F4FF501" w14:textId="77777777" w:rsidR="00F951CA" w:rsidRPr="006E0455" w:rsidRDefault="00F951CA" w:rsidP="00180F6F">
            <w:pPr>
              <w:numPr>
                <w:ilvl w:val="0"/>
                <w:numId w:val="6"/>
              </w:numPr>
              <w:rPr>
                <w:rFonts w:ascii="Arial" w:hAnsi="Arial" w:cs="Arial"/>
                <w:sz w:val="18"/>
                <w:szCs w:val="18"/>
              </w:rPr>
            </w:pPr>
            <w:r w:rsidRPr="006E0455">
              <w:rPr>
                <w:rFonts w:ascii="Arial" w:hAnsi="Arial" w:cs="Arial"/>
                <w:sz w:val="18"/>
                <w:szCs w:val="18"/>
              </w:rPr>
              <w:t>5 réunions</w:t>
            </w:r>
          </w:p>
          <w:p w14:paraId="697726D0" w14:textId="77777777" w:rsidR="00F951CA" w:rsidRPr="006E0455" w:rsidRDefault="00F951CA" w:rsidP="00180F6F">
            <w:pPr>
              <w:rPr>
                <w:rFonts w:ascii="Arial" w:hAnsi="Arial" w:cs="Arial"/>
                <w:sz w:val="18"/>
                <w:szCs w:val="18"/>
              </w:rPr>
            </w:pPr>
          </w:p>
          <w:p w14:paraId="1B18F8B8" w14:textId="77777777" w:rsidR="00F951CA" w:rsidRPr="006E0455" w:rsidRDefault="00F951CA" w:rsidP="00180F6F">
            <w:pPr>
              <w:rPr>
                <w:rFonts w:ascii="Arial" w:hAnsi="Arial" w:cs="Arial"/>
                <w:sz w:val="18"/>
                <w:szCs w:val="18"/>
              </w:rPr>
            </w:pPr>
          </w:p>
          <w:p w14:paraId="280A67B0" w14:textId="77777777" w:rsidR="00F951CA" w:rsidRPr="006E0455" w:rsidRDefault="00F951CA" w:rsidP="00180F6F">
            <w:pPr>
              <w:rPr>
                <w:rFonts w:ascii="Arial" w:hAnsi="Arial" w:cs="Arial"/>
                <w:sz w:val="18"/>
                <w:szCs w:val="18"/>
              </w:rPr>
            </w:pPr>
          </w:p>
          <w:p w14:paraId="3238914C" w14:textId="77777777" w:rsidR="00F951CA" w:rsidRPr="006E0455" w:rsidRDefault="00F951CA" w:rsidP="00180F6F">
            <w:pPr>
              <w:numPr>
                <w:ilvl w:val="0"/>
                <w:numId w:val="6"/>
              </w:numPr>
              <w:rPr>
                <w:rFonts w:ascii="Arial" w:hAnsi="Arial" w:cs="Arial"/>
                <w:sz w:val="18"/>
                <w:szCs w:val="18"/>
              </w:rPr>
            </w:pPr>
            <w:r w:rsidRPr="006E0455">
              <w:rPr>
                <w:rFonts w:ascii="Arial" w:hAnsi="Arial" w:cs="Arial"/>
                <w:sz w:val="18"/>
                <w:szCs w:val="18"/>
              </w:rPr>
              <w:t>10 réunions</w:t>
            </w:r>
          </w:p>
          <w:p w14:paraId="3F2AD997" w14:textId="77777777" w:rsidR="00F951CA" w:rsidRPr="006E0455" w:rsidRDefault="00F951CA" w:rsidP="00180F6F">
            <w:pPr>
              <w:rPr>
                <w:rFonts w:ascii="Arial" w:hAnsi="Arial" w:cs="Arial"/>
                <w:sz w:val="18"/>
                <w:szCs w:val="18"/>
              </w:rPr>
            </w:pPr>
          </w:p>
          <w:p w14:paraId="69EA4C8C" w14:textId="77777777" w:rsidR="00F951CA" w:rsidRPr="006E0455" w:rsidRDefault="00F951CA" w:rsidP="00180F6F">
            <w:pPr>
              <w:rPr>
                <w:rFonts w:ascii="Arial" w:hAnsi="Arial" w:cs="Arial"/>
                <w:sz w:val="18"/>
                <w:szCs w:val="18"/>
              </w:rPr>
            </w:pPr>
          </w:p>
          <w:p w14:paraId="5C8776C4" w14:textId="77777777" w:rsidR="00F951CA" w:rsidRPr="006E0455" w:rsidRDefault="00F951CA" w:rsidP="00180F6F">
            <w:pPr>
              <w:rPr>
                <w:rFonts w:ascii="Arial" w:hAnsi="Arial" w:cs="Arial"/>
                <w:sz w:val="18"/>
                <w:szCs w:val="18"/>
              </w:rPr>
            </w:pPr>
          </w:p>
          <w:p w14:paraId="53E42A39" w14:textId="77777777" w:rsidR="00F951CA" w:rsidRPr="006E0455" w:rsidRDefault="00F951CA" w:rsidP="00180F6F">
            <w:pPr>
              <w:numPr>
                <w:ilvl w:val="0"/>
                <w:numId w:val="6"/>
              </w:numPr>
              <w:rPr>
                <w:rFonts w:ascii="Arial" w:hAnsi="Arial" w:cs="Arial"/>
                <w:sz w:val="18"/>
                <w:szCs w:val="18"/>
              </w:rPr>
            </w:pPr>
            <w:r w:rsidRPr="006E0455">
              <w:rPr>
                <w:rFonts w:ascii="Arial" w:hAnsi="Arial" w:cs="Arial"/>
                <w:sz w:val="18"/>
                <w:szCs w:val="18"/>
              </w:rPr>
              <w:t>15 réunions</w:t>
            </w:r>
            <w:r w:rsidRPr="006E0455">
              <w:rPr>
                <w:rFonts w:ascii="Arial" w:hAnsi="Arial" w:cs="Arial"/>
                <w:sz w:val="18"/>
                <w:szCs w:val="18"/>
              </w:rPr>
              <w:br/>
            </w:r>
            <w:r w:rsidRPr="006E0455">
              <w:rPr>
                <w:rFonts w:ascii="Arial" w:hAnsi="Arial" w:cs="Arial"/>
                <w:sz w:val="18"/>
                <w:szCs w:val="18"/>
              </w:rPr>
              <w:br/>
            </w:r>
            <w:r w:rsidRPr="006E0455">
              <w:rPr>
                <w:rFonts w:ascii="Arial" w:hAnsi="Arial" w:cs="Arial"/>
                <w:sz w:val="18"/>
                <w:szCs w:val="18"/>
              </w:rPr>
              <w:br/>
            </w:r>
          </w:p>
          <w:p w14:paraId="7334B18F" w14:textId="77777777" w:rsidR="00F951CA" w:rsidRPr="006E0455" w:rsidRDefault="00F951CA" w:rsidP="00180F6F">
            <w:pPr>
              <w:numPr>
                <w:ilvl w:val="0"/>
                <w:numId w:val="6"/>
              </w:numPr>
              <w:rPr>
                <w:rFonts w:ascii="Arial" w:hAnsi="Arial" w:cs="Arial"/>
                <w:sz w:val="18"/>
                <w:szCs w:val="18"/>
              </w:rPr>
            </w:pPr>
            <w:r w:rsidRPr="006E0455">
              <w:rPr>
                <w:rFonts w:ascii="Arial" w:hAnsi="Arial" w:cs="Arial"/>
                <w:sz w:val="18"/>
                <w:szCs w:val="18"/>
              </w:rPr>
              <w:t>20 réunions</w:t>
            </w:r>
          </w:p>
        </w:tc>
        <w:tc>
          <w:tcPr>
            <w:tcW w:w="2864" w:type="dxa"/>
          </w:tcPr>
          <w:p w14:paraId="478CA785" w14:textId="77777777" w:rsidR="00F951CA" w:rsidRPr="006E0455" w:rsidRDefault="00F951CA" w:rsidP="00180F6F">
            <w:pPr>
              <w:jc w:val="center"/>
              <w:rPr>
                <w:rFonts w:ascii="Arial" w:hAnsi="Arial" w:cs="Arial"/>
                <w:b/>
                <w:sz w:val="18"/>
                <w:szCs w:val="18"/>
              </w:rPr>
            </w:pPr>
          </w:p>
          <w:p w14:paraId="7A037ACB" w14:textId="77777777" w:rsidR="00F951CA" w:rsidRPr="006E0455" w:rsidRDefault="00F951CA" w:rsidP="00180F6F">
            <w:pPr>
              <w:jc w:val="center"/>
              <w:rPr>
                <w:rFonts w:ascii="Arial" w:hAnsi="Arial" w:cs="Arial"/>
                <w:b/>
                <w:sz w:val="18"/>
                <w:szCs w:val="18"/>
              </w:rPr>
            </w:pPr>
            <w:r w:rsidRPr="006E0455">
              <w:rPr>
                <w:rFonts w:ascii="Arial" w:hAnsi="Arial" w:cs="Arial"/>
                <w:b/>
                <w:sz w:val="18"/>
                <w:szCs w:val="18"/>
              </w:rPr>
              <w:t>Profils, niveaux d’expérience et répartitions estimés :</w:t>
            </w:r>
          </w:p>
          <w:p w14:paraId="728ACA02" w14:textId="77777777" w:rsidR="00F951CA" w:rsidRPr="006E0455" w:rsidRDefault="00F951CA" w:rsidP="00180F6F">
            <w:pPr>
              <w:rPr>
                <w:rFonts w:ascii="Arial" w:hAnsi="Arial" w:cs="Arial"/>
                <w:sz w:val="18"/>
                <w:szCs w:val="18"/>
              </w:rPr>
            </w:pPr>
          </w:p>
          <w:p w14:paraId="5174B021" w14:textId="77777777" w:rsidR="00F951CA" w:rsidRPr="006E0455" w:rsidRDefault="00F951CA" w:rsidP="00180F6F">
            <w:pPr>
              <w:rPr>
                <w:rFonts w:ascii="Arial" w:hAnsi="Arial" w:cs="Arial"/>
                <w:sz w:val="18"/>
                <w:szCs w:val="18"/>
              </w:rPr>
            </w:pPr>
          </w:p>
          <w:p w14:paraId="0495B024" w14:textId="77777777" w:rsidR="00F951CA" w:rsidRPr="006E0455" w:rsidRDefault="00F951CA" w:rsidP="00180F6F">
            <w:pPr>
              <w:numPr>
                <w:ilvl w:val="0"/>
                <w:numId w:val="5"/>
              </w:numPr>
              <w:rPr>
                <w:rFonts w:ascii="Arial" w:hAnsi="Arial" w:cs="Arial"/>
                <w:sz w:val="18"/>
                <w:szCs w:val="18"/>
              </w:rPr>
            </w:pPr>
            <w:r w:rsidRPr="006E0455">
              <w:rPr>
                <w:rFonts w:ascii="Arial" w:hAnsi="Arial" w:cs="Arial"/>
                <w:sz w:val="18"/>
                <w:szCs w:val="18"/>
              </w:rPr>
              <w:t>PRO-CJ (80%) / CC (20%)</w:t>
            </w:r>
          </w:p>
          <w:p w14:paraId="7D9319DC" w14:textId="77777777" w:rsidR="00F951CA" w:rsidRPr="006E0455" w:rsidRDefault="00F951CA" w:rsidP="00180F6F">
            <w:pPr>
              <w:rPr>
                <w:rFonts w:ascii="Arial" w:hAnsi="Arial" w:cs="Arial"/>
                <w:sz w:val="18"/>
                <w:szCs w:val="18"/>
              </w:rPr>
            </w:pPr>
          </w:p>
          <w:p w14:paraId="0F540363" w14:textId="77777777" w:rsidR="00F951CA" w:rsidRPr="006E0455" w:rsidRDefault="00F951CA" w:rsidP="00180F6F">
            <w:pPr>
              <w:rPr>
                <w:rFonts w:ascii="Arial" w:hAnsi="Arial" w:cs="Arial"/>
                <w:sz w:val="18"/>
                <w:szCs w:val="18"/>
              </w:rPr>
            </w:pPr>
          </w:p>
          <w:p w14:paraId="2512A730" w14:textId="77777777" w:rsidR="00F951CA" w:rsidRPr="006E0455" w:rsidRDefault="00F951CA" w:rsidP="00180F6F">
            <w:pPr>
              <w:rPr>
                <w:rFonts w:ascii="Arial" w:hAnsi="Arial" w:cs="Arial"/>
                <w:sz w:val="18"/>
                <w:szCs w:val="18"/>
              </w:rPr>
            </w:pPr>
          </w:p>
          <w:p w14:paraId="57A49515" w14:textId="77777777" w:rsidR="00F951CA" w:rsidRPr="006E0455" w:rsidRDefault="00F951CA" w:rsidP="00180F6F">
            <w:pPr>
              <w:numPr>
                <w:ilvl w:val="0"/>
                <w:numId w:val="5"/>
              </w:numPr>
              <w:rPr>
                <w:rFonts w:ascii="Arial" w:hAnsi="Arial" w:cs="Arial"/>
                <w:sz w:val="18"/>
                <w:szCs w:val="18"/>
              </w:rPr>
            </w:pPr>
            <w:r w:rsidRPr="006E0455">
              <w:rPr>
                <w:rFonts w:ascii="Arial" w:hAnsi="Arial" w:cs="Arial"/>
                <w:sz w:val="18"/>
                <w:szCs w:val="18"/>
              </w:rPr>
              <w:t>PRO-CJ (50%) / CC (50%)</w:t>
            </w:r>
          </w:p>
          <w:p w14:paraId="5FF82CC1" w14:textId="77777777" w:rsidR="00F951CA" w:rsidRPr="006E0455" w:rsidRDefault="00F951CA" w:rsidP="00180F6F">
            <w:pPr>
              <w:rPr>
                <w:rFonts w:ascii="Arial" w:hAnsi="Arial" w:cs="Arial"/>
                <w:sz w:val="18"/>
                <w:szCs w:val="18"/>
              </w:rPr>
            </w:pPr>
          </w:p>
          <w:p w14:paraId="4ED9D80E" w14:textId="77777777" w:rsidR="00F951CA" w:rsidRPr="006E0455" w:rsidRDefault="00F951CA" w:rsidP="00180F6F">
            <w:pPr>
              <w:rPr>
                <w:rFonts w:ascii="Arial" w:hAnsi="Arial" w:cs="Arial"/>
                <w:sz w:val="18"/>
                <w:szCs w:val="18"/>
              </w:rPr>
            </w:pPr>
          </w:p>
          <w:p w14:paraId="1642792A" w14:textId="77777777" w:rsidR="00F951CA" w:rsidRPr="006E0455" w:rsidRDefault="00F951CA" w:rsidP="00180F6F">
            <w:pPr>
              <w:rPr>
                <w:rFonts w:ascii="Arial" w:hAnsi="Arial" w:cs="Arial"/>
                <w:sz w:val="18"/>
                <w:szCs w:val="18"/>
              </w:rPr>
            </w:pPr>
          </w:p>
          <w:p w14:paraId="0F2EFF33" w14:textId="77777777" w:rsidR="00F951CA" w:rsidRPr="006E0455" w:rsidRDefault="00F951CA" w:rsidP="00180F6F">
            <w:pPr>
              <w:numPr>
                <w:ilvl w:val="0"/>
                <w:numId w:val="5"/>
              </w:numPr>
              <w:rPr>
                <w:rFonts w:ascii="Arial" w:hAnsi="Arial" w:cs="Arial"/>
                <w:sz w:val="18"/>
                <w:szCs w:val="18"/>
              </w:rPr>
            </w:pPr>
            <w:r w:rsidRPr="006E0455">
              <w:rPr>
                <w:rFonts w:ascii="Arial" w:hAnsi="Arial" w:cs="Arial"/>
                <w:sz w:val="18"/>
                <w:szCs w:val="18"/>
              </w:rPr>
              <w:t>PRO-CJ (20%) / CC (80%)</w:t>
            </w:r>
          </w:p>
          <w:p w14:paraId="1901112F" w14:textId="77777777" w:rsidR="00F951CA" w:rsidRPr="006E0455" w:rsidRDefault="00F951CA" w:rsidP="00180F6F">
            <w:pPr>
              <w:rPr>
                <w:rFonts w:ascii="Arial" w:hAnsi="Arial" w:cs="Arial"/>
                <w:sz w:val="18"/>
                <w:szCs w:val="18"/>
              </w:rPr>
            </w:pPr>
          </w:p>
          <w:p w14:paraId="58FD00C1" w14:textId="77777777" w:rsidR="00F951CA" w:rsidRPr="006E0455" w:rsidRDefault="00F951CA" w:rsidP="00180F6F">
            <w:pPr>
              <w:rPr>
                <w:rFonts w:ascii="Arial" w:hAnsi="Arial" w:cs="Arial"/>
                <w:sz w:val="18"/>
                <w:szCs w:val="18"/>
              </w:rPr>
            </w:pPr>
          </w:p>
          <w:p w14:paraId="7D12CD4B" w14:textId="77777777" w:rsidR="00F951CA" w:rsidRPr="006E0455" w:rsidRDefault="00F951CA" w:rsidP="00180F6F">
            <w:pPr>
              <w:rPr>
                <w:rFonts w:ascii="Arial" w:hAnsi="Arial" w:cs="Arial"/>
                <w:sz w:val="18"/>
                <w:szCs w:val="18"/>
              </w:rPr>
            </w:pPr>
          </w:p>
          <w:p w14:paraId="555AA6A3" w14:textId="77777777" w:rsidR="00F951CA" w:rsidRPr="006E0455" w:rsidRDefault="00F951CA" w:rsidP="00180F6F">
            <w:pPr>
              <w:numPr>
                <w:ilvl w:val="0"/>
                <w:numId w:val="5"/>
              </w:numPr>
              <w:rPr>
                <w:rFonts w:ascii="Arial" w:hAnsi="Arial" w:cs="Arial"/>
                <w:sz w:val="18"/>
                <w:szCs w:val="18"/>
              </w:rPr>
            </w:pPr>
            <w:r w:rsidRPr="006E0455">
              <w:rPr>
                <w:rFonts w:ascii="Arial" w:hAnsi="Arial" w:cs="Arial"/>
                <w:sz w:val="18"/>
                <w:szCs w:val="18"/>
              </w:rPr>
              <w:t>PRO-CC (100%)</w:t>
            </w:r>
          </w:p>
        </w:tc>
      </w:tr>
    </w:tbl>
    <w:p w14:paraId="4D846D3D" w14:textId="77777777" w:rsidR="00F951CA" w:rsidRPr="006E0455" w:rsidRDefault="00F951CA" w:rsidP="00F951CA">
      <w:pPr>
        <w:pStyle w:val="Courant"/>
        <w:ind w:firstLine="0"/>
        <w:rPr>
          <w:rFonts w:ascii="Arial" w:hAnsi="Arial" w:cs="Arial"/>
          <w:sz w:val="20"/>
        </w:rPr>
      </w:pPr>
    </w:p>
    <w:p w14:paraId="6C5F890F" w14:textId="77777777" w:rsidR="00F951CA" w:rsidRPr="006E0455" w:rsidRDefault="00F951CA" w:rsidP="00F951CA">
      <w:pPr>
        <w:rPr>
          <w:rFonts w:ascii="Arial" w:hAnsi="Arial" w:cs="Arial"/>
        </w:rPr>
      </w:pPr>
      <w:r w:rsidRPr="006E0455">
        <w:rPr>
          <w:rFonts w:ascii="Arial" w:hAnsi="Arial" w:cs="Arial"/>
          <w:noProof/>
        </w:rPr>
        <w:drawing>
          <wp:inline distT="0" distB="0" distL="0" distR="0" wp14:anchorId="33FCECC9" wp14:editId="33AB1F37">
            <wp:extent cx="247650" cy="209550"/>
            <wp:effectExtent l="19050" t="0" r="0" b="0"/>
            <wp:docPr id="790456255" name="Image 2" descr="Une image contenant texte, Panneau de signalisation, s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456255" name="Image 2" descr="Une image contenant texte, Panneau de signalisation, signe&#10;&#10;Description générée automatiquement"/>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Pr="006E0455">
        <w:rPr>
          <w:rFonts w:ascii="Arial" w:hAnsi="Arial" w:cs="Arial"/>
        </w:rPr>
        <w:t xml:space="preserve"> </w:t>
      </w:r>
    </w:p>
    <w:p w14:paraId="281A04BA" w14:textId="77777777" w:rsidR="00F951CA" w:rsidRPr="006E0455" w:rsidRDefault="00F951CA" w:rsidP="00F951CA">
      <w:pPr>
        <w:jc w:val="both"/>
        <w:rPr>
          <w:rFonts w:ascii="Arial" w:hAnsi="Arial" w:cs="Arial"/>
        </w:rPr>
      </w:pPr>
      <w:r w:rsidRPr="006E0455">
        <w:rPr>
          <w:rFonts w:ascii="Arial" w:hAnsi="Arial" w:cs="Arial"/>
          <w:b/>
          <w:i/>
          <w:u w:val="single"/>
        </w:rPr>
        <w:t>ATTENTION :</w:t>
      </w:r>
      <w:r w:rsidRPr="006E0455">
        <w:rPr>
          <w:rFonts w:ascii="Arial" w:hAnsi="Arial" w:cs="Arial"/>
        </w:rPr>
        <w:t xml:space="preserve"> 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09342C37" w14:textId="77777777" w:rsidR="00F951CA" w:rsidRPr="006E0455" w:rsidRDefault="00F951CA" w:rsidP="00F951CA">
      <w:pPr>
        <w:jc w:val="both"/>
        <w:rPr>
          <w:rFonts w:ascii="Arial" w:hAnsi="Arial" w:cs="Arial"/>
        </w:rPr>
      </w:pPr>
    </w:p>
    <w:p w14:paraId="3190E8E3" w14:textId="39410C72" w:rsidR="00F951CA" w:rsidRPr="006E0455" w:rsidRDefault="00F951CA" w:rsidP="00F951CA">
      <w:pPr>
        <w:jc w:val="both"/>
        <w:rPr>
          <w:rFonts w:ascii="Arial" w:hAnsi="Arial" w:cs="Arial"/>
        </w:rPr>
      </w:pPr>
      <w:r w:rsidRPr="006E0455">
        <w:rPr>
          <w:rFonts w:ascii="Arial" w:hAnsi="Arial" w:cs="Arial"/>
        </w:rPr>
        <w:t>En cas d’écart entre la proposition du candidat et l’estimation de l’Acoss</w:t>
      </w:r>
      <w:r w:rsidR="00A43CB6" w:rsidRPr="006E0455">
        <w:rPr>
          <w:rFonts w:ascii="Arial" w:hAnsi="Arial" w:cs="Arial"/>
        </w:rPr>
        <w:t xml:space="preserve"> - UCN</w:t>
      </w:r>
      <w:r w:rsidRPr="006E0455">
        <w:rPr>
          <w:rFonts w:ascii="Arial" w:hAnsi="Arial" w:cs="Arial"/>
        </w:rPr>
        <w:t xml:space="preserve">, il est fortement recommandé au candidat de le justifier dans le CRF, afin de permettre une meilleure appréciation de la qualité de l’offre. </w:t>
      </w:r>
    </w:p>
    <w:p w14:paraId="1F431B11" w14:textId="77777777" w:rsidR="00F951CA" w:rsidRPr="006E0455" w:rsidRDefault="00F951CA" w:rsidP="00F951CA">
      <w:pPr>
        <w:pStyle w:val="Courant"/>
        <w:ind w:firstLine="0"/>
        <w:rPr>
          <w:rFonts w:ascii="Arial" w:hAnsi="Arial" w:cs="Arial"/>
        </w:rPr>
      </w:pPr>
      <w:r w:rsidRPr="006E0455">
        <w:rPr>
          <w:rFonts w:ascii="Arial" w:hAnsi="Arial" w:cs="Arial"/>
        </w:rPr>
        <w:t xml:space="preserve"> </w:t>
      </w:r>
    </w:p>
    <w:p w14:paraId="6C722367" w14:textId="77777777" w:rsidR="00F951CA" w:rsidRPr="006E0455" w:rsidRDefault="00F951CA" w:rsidP="00F951CA">
      <w:pPr>
        <w:tabs>
          <w:tab w:val="left" w:pos="567"/>
        </w:tabs>
        <w:jc w:val="both"/>
        <w:rPr>
          <w:rFonts w:ascii="Arial" w:hAnsi="Arial" w:cs="Arial"/>
          <w:b/>
          <w:u w:val="single"/>
        </w:rPr>
      </w:pPr>
    </w:p>
    <w:p w14:paraId="71C52A84" w14:textId="77777777" w:rsidR="00F951CA" w:rsidRPr="006E0455" w:rsidRDefault="00F951CA" w:rsidP="00F951CA">
      <w:pPr>
        <w:rPr>
          <w:rFonts w:ascii="Arial" w:hAnsi="Arial" w:cs="Arial"/>
          <w:b/>
          <w:u w:val="single"/>
        </w:rPr>
      </w:pPr>
      <w:r w:rsidRPr="006E0455">
        <w:rPr>
          <w:rFonts w:ascii="Arial" w:hAnsi="Arial" w:cs="Arial"/>
          <w:b/>
          <w:u w:val="single"/>
        </w:rPr>
        <w:br w:type="page"/>
      </w:r>
    </w:p>
    <w:p w14:paraId="63BD6B5A" w14:textId="77777777" w:rsidR="00F951CA" w:rsidRPr="006E0455" w:rsidRDefault="00F951CA" w:rsidP="00F951CA">
      <w:pPr>
        <w:spacing w:after="200" w:line="276" w:lineRule="auto"/>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7"/>
        <w:gridCol w:w="725"/>
        <w:gridCol w:w="1100"/>
        <w:gridCol w:w="2119"/>
        <w:gridCol w:w="383"/>
        <w:gridCol w:w="2826"/>
      </w:tblGrid>
      <w:tr w:rsidR="00E336AD" w:rsidRPr="006E0455" w14:paraId="5D6A49AF" w14:textId="77777777" w:rsidTr="00180F6F">
        <w:tc>
          <w:tcPr>
            <w:tcW w:w="9776" w:type="dxa"/>
            <w:gridSpan w:val="6"/>
            <w:vAlign w:val="center"/>
          </w:tcPr>
          <w:p w14:paraId="74CC51C8" w14:textId="47D79505" w:rsidR="00F951CA" w:rsidRPr="006E0455" w:rsidRDefault="00F951CA" w:rsidP="00180F6F">
            <w:pPr>
              <w:numPr>
                <w:ilvl w:val="0"/>
                <w:numId w:val="2"/>
              </w:numPr>
              <w:rPr>
                <w:rFonts w:ascii="Arial" w:hAnsi="Arial" w:cs="Arial"/>
                <w:b/>
                <w:sz w:val="22"/>
                <w:szCs w:val="24"/>
              </w:rPr>
            </w:pPr>
            <w:r w:rsidRPr="006E0455">
              <w:rPr>
                <w:rFonts w:ascii="Arial" w:hAnsi="Arial" w:cs="Arial"/>
                <w:b/>
                <w:sz w:val="22"/>
                <w:szCs w:val="24"/>
              </w:rPr>
              <w:t>C0</w:t>
            </w:r>
            <w:r w:rsidR="00E53610" w:rsidRPr="006E0455">
              <w:rPr>
                <w:rFonts w:ascii="Arial" w:hAnsi="Arial" w:cs="Arial"/>
                <w:b/>
                <w:sz w:val="22"/>
                <w:szCs w:val="24"/>
              </w:rPr>
              <w:t>6</w:t>
            </w:r>
            <w:r w:rsidRPr="006E0455">
              <w:rPr>
                <w:rFonts w:ascii="Arial" w:hAnsi="Arial" w:cs="Arial"/>
                <w:b/>
                <w:sz w:val="22"/>
                <w:szCs w:val="24"/>
              </w:rPr>
              <w:t> : Accompagnement au changement</w:t>
            </w:r>
          </w:p>
        </w:tc>
      </w:tr>
      <w:tr w:rsidR="00E336AD" w:rsidRPr="006E0455" w14:paraId="43BCF8C5" w14:textId="77777777" w:rsidTr="00180F6F">
        <w:tc>
          <w:tcPr>
            <w:tcW w:w="9776"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5199AB4B" w14:textId="77777777" w:rsidR="00F951CA" w:rsidRPr="006E0455" w:rsidRDefault="00F951CA" w:rsidP="00180F6F">
            <w:pPr>
              <w:ind w:left="360" w:hanging="360"/>
              <w:rPr>
                <w:rFonts w:ascii="Arial" w:hAnsi="Arial" w:cs="Arial"/>
                <w:b/>
                <w:sz w:val="12"/>
                <w:szCs w:val="24"/>
              </w:rPr>
            </w:pPr>
          </w:p>
          <w:p w14:paraId="0F4D4B98" w14:textId="77777777" w:rsidR="00F951CA" w:rsidRPr="006E0455" w:rsidRDefault="00F951CA" w:rsidP="00180F6F">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2359B68D" w14:textId="77777777" w:rsidR="00F951CA" w:rsidRPr="006E0455" w:rsidRDefault="00F951CA" w:rsidP="00180F6F">
            <w:pPr>
              <w:ind w:left="360" w:hanging="360"/>
              <w:rPr>
                <w:rFonts w:ascii="Arial" w:hAnsi="Arial" w:cs="Arial"/>
                <w:b/>
                <w:sz w:val="12"/>
                <w:szCs w:val="24"/>
              </w:rPr>
            </w:pPr>
          </w:p>
        </w:tc>
      </w:tr>
      <w:tr w:rsidR="00E336AD" w:rsidRPr="006E0455" w14:paraId="36BBFE0B" w14:textId="77777777" w:rsidTr="00180F6F">
        <w:trPr>
          <w:trHeight w:val="1821"/>
        </w:trPr>
        <w:tc>
          <w:tcPr>
            <w:tcW w:w="3258" w:type="dxa"/>
            <w:gridSpan w:val="2"/>
          </w:tcPr>
          <w:p w14:paraId="43A06439" w14:textId="77777777" w:rsidR="00F951CA" w:rsidRPr="006E0455" w:rsidRDefault="00F951CA" w:rsidP="00180F6F">
            <w:pPr>
              <w:rPr>
                <w:rFonts w:ascii="Arial" w:hAnsi="Arial" w:cs="Arial"/>
                <w:szCs w:val="24"/>
              </w:rPr>
            </w:pPr>
          </w:p>
          <w:p w14:paraId="7B31C38F" w14:textId="77777777" w:rsidR="00F951CA" w:rsidRPr="006E0455" w:rsidRDefault="00F951CA" w:rsidP="00180F6F">
            <w:pPr>
              <w:rPr>
                <w:rFonts w:ascii="Arial" w:hAnsi="Arial" w:cs="Arial"/>
                <w:szCs w:val="24"/>
              </w:rPr>
            </w:pPr>
            <w:r w:rsidRPr="006E0455">
              <w:rPr>
                <w:rFonts w:ascii="Arial" w:hAnsi="Arial" w:cs="Arial"/>
                <w:szCs w:val="24"/>
              </w:rPr>
              <w:t xml:space="preserve">Enjeux et caractère innovant du projet : </w:t>
            </w:r>
          </w:p>
          <w:p w14:paraId="3F283185" w14:textId="77777777" w:rsidR="00F951CA" w:rsidRPr="006E0455" w:rsidRDefault="00F951CA" w:rsidP="00180F6F">
            <w:pPr>
              <w:rPr>
                <w:rFonts w:ascii="Arial" w:hAnsi="Arial" w:cs="Arial"/>
                <w:szCs w:val="24"/>
              </w:rPr>
            </w:pPr>
          </w:p>
          <w:p w14:paraId="04009CCD" w14:textId="77777777" w:rsidR="00F951CA" w:rsidRPr="006E0455" w:rsidRDefault="00F951CA" w:rsidP="00180F6F">
            <w:pPr>
              <w:pStyle w:val="Paragraphedeliste"/>
              <w:numPr>
                <w:ilvl w:val="0"/>
                <w:numId w:val="9"/>
              </w:numPr>
              <w:rPr>
                <w:rFonts w:ascii="Arial" w:hAnsi="Arial" w:cs="Arial"/>
                <w:szCs w:val="24"/>
              </w:rPr>
            </w:pPr>
            <w:r w:rsidRPr="006E0455">
              <w:rPr>
                <w:rFonts w:ascii="Arial" w:hAnsi="Arial" w:cs="Arial"/>
                <w:szCs w:val="24"/>
              </w:rPr>
              <w:t>Faible : 1 point</w:t>
            </w:r>
          </w:p>
          <w:p w14:paraId="268C2404" w14:textId="77777777" w:rsidR="00F951CA" w:rsidRPr="006E0455" w:rsidRDefault="00F951CA" w:rsidP="00180F6F">
            <w:pPr>
              <w:pStyle w:val="Paragraphedeliste"/>
              <w:numPr>
                <w:ilvl w:val="0"/>
                <w:numId w:val="7"/>
              </w:numPr>
              <w:rPr>
                <w:rFonts w:ascii="Arial" w:hAnsi="Arial" w:cs="Arial"/>
                <w:szCs w:val="24"/>
              </w:rPr>
            </w:pPr>
            <w:r w:rsidRPr="006E0455">
              <w:rPr>
                <w:rFonts w:ascii="Arial" w:hAnsi="Arial" w:cs="Arial"/>
                <w:szCs w:val="24"/>
              </w:rPr>
              <w:t>Moyen : 2 points</w:t>
            </w:r>
          </w:p>
          <w:p w14:paraId="694E6220" w14:textId="77777777" w:rsidR="00F951CA" w:rsidRPr="006E0455" w:rsidRDefault="00F951CA" w:rsidP="00180F6F">
            <w:pPr>
              <w:pStyle w:val="Paragraphedeliste"/>
              <w:numPr>
                <w:ilvl w:val="0"/>
                <w:numId w:val="7"/>
              </w:numPr>
              <w:rPr>
                <w:rFonts w:ascii="Arial" w:hAnsi="Arial" w:cs="Arial"/>
                <w:szCs w:val="24"/>
              </w:rPr>
            </w:pPr>
            <w:r w:rsidRPr="006E0455">
              <w:rPr>
                <w:rFonts w:ascii="Arial" w:hAnsi="Arial" w:cs="Arial"/>
                <w:szCs w:val="24"/>
              </w:rPr>
              <w:t>Fort : 3 points</w:t>
            </w:r>
          </w:p>
          <w:p w14:paraId="7F175A0F" w14:textId="77777777" w:rsidR="00F951CA" w:rsidRPr="006E0455" w:rsidRDefault="00F951CA" w:rsidP="00180F6F">
            <w:pPr>
              <w:rPr>
                <w:rFonts w:ascii="Arial" w:hAnsi="Arial" w:cs="Arial"/>
                <w:szCs w:val="24"/>
              </w:rPr>
            </w:pPr>
          </w:p>
        </w:tc>
        <w:tc>
          <w:tcPr>
            <w:tcW w:w="3259" w:type="dxa"/>
            <w:gridSpan w:val="2"/>
          </w:tcPr>
          <w:p w14:paraId="3DE6FBFE" w14:textId="77777777" w:rsidR="00F951CA" w:rsidRPr="006E0455" w:rsidRDefault="00F951CA" w:rsidP="00180F6F">
            <w:pPr>
              <w:jc w:val="both"/>
              <w:rPr>
                <w:rFonts w:ascii="Arial" w:hAnsi="Arial" w:cs="Arial"/>
                <w:szCs w:val="24"/>
              </w:rPr>
            </w:pPr>
          </w:p>
          <w:p w14:paraId="7BA41113" w14:textId="5BBE5412" w:rsidR="00421ED4" w:rsidRPr="006E0455" w:rsidRDefault="00421ED4" w:rsidP="00421ED4">
            <w:pPr>
              <w:jc w:val="both"/>
              <w:rPr>
                <w:rFonts w:ascii="Arial" w:hAnsi="Arial" w:cs="Arial"/>
                <w:szCs w:val="24"/>
              </w:rPr>
            </w:pPr>
            <w:r w:rsidRPr="006E0455">
              <w:rPr>
                <w:rFonts w:ascii="Arial" w:hAnsi="Arial" w:cs="Arial"/>
                <w:szCs w:val="24"/>
              </w:rPr>
              <w:t>Complexité technique et fonctionnelle du périmètre d’intervention confié :</w:t>
            </w:r>
          </w:p>
          <w:p w14:paraId="602FF791" w14:textId="77777777" w:rsidR="00421ED4" w:rsidRPr="006E0455" w:rsidRDefault="00421ED4" w:rsidP="00421ED4">
            <w:pPr>
              <w:jc w:val="both"/>
              <w:rPr>
                <w:rFonts w:ascii="Arial" w:hAnsi="Arial" w:cs="Arial"/>
                <w:szCs w:val="24"/>
              </w:rPr>
            </w:pPr>
          </w:p>
          <w:p w14:paraId="2B3964A5" w14:textId="77777777" w:rsidR="00421ED4" w:rsidRPr="006E0455" w:rsidRDefault="00421ED4" w:rsidP="00421ED4">
            <w:pPr>
              <w:pStyle w:val="Paragraphedeliste"/>
              <w:numPr>
                <w:ilvl w:val="0"/>
                <w:numId w:val="9"/>
              </w:numPr>
              <w:rPr>
                <w:rFonts w:ascii="Arial" w:hAnsi="Arial" w:cs="Arial"/>
                <w:szCs w:val="24"/>
              </w:rPr>
            </w:pPr>
            <w:r w:rsidRPr="006E0455">
              <w:rPr>
                <w:rFonts w:ascii="Arial" w:hAnsi="Arial" w:cs="Arial"/>
                <w:szCs w:val="24"/>
              </w:rPr>
              <w:t>Basse : 2 points</w:t>
            </w:r>
          </w:p>
          <w:p w14:paraId="53D6E827" w14:textId="77777777" w:rsidR="00421ED4" w:rsidRPr="006E0455" w:rsidRDefault="00421ED4" w:rsidP="00421ED4">
            <w:pPr>
              <w:pStyle w:val="Paragraphedeliste"/>
              <w:numPr>
                <w:ilvl w:val="0"/>
                <w:numId w:val="7"/>
              </w:numPr>
              <w:rPr>
                <w:rFonts w:ascii="Arial" w:hAnsi="Arial" w:cs="Arial"/>
                <w:szCs w:val="24"/>
              </w:rPr>
            </w:pPr>
            <w:r w:rsidRPr="006E0455">
              <w:rPr>
                <w:rFonts w:ascii="Arial" w:hAnsi="Arial" w:cs="Arial"/>
                <w:szCs w:val="24"/>
              </w:rPr>
              <w:t>Moyenne : 4 points</w:t>
            </w:r>
          </w:p>
          <w:p w14:paraId="769514AE" w14:textId="77777777" w:rsidR="00421ED4" w:rsidRPr="006E0455" w:rsidRDefault="00421ED4" w:rsidP="00421ED4">
            <w:pPr>
              <w:pStyle w:val="Paragraphedeliste"/>
              <w:numPr>
                <w:ilvl w:val="0"/>
                <w:numId w:val="7"/>
              </w:numPr>
              <w:rPr>
                <w:rFonts w:ascii="Arial" w:hAnsi="Arial" w:cs="Arial"/>
                <w:szCs w:val="24"/>
              </w:rPr>
            </w:pPr>
            <w:r w:rsidRPr="006E0455">
              <w:rPr>
                <w:rFonts w:ascii="Arial" w:hAnsi="Arial" w:cs="Arial"/>
                <w:szCs w:val="24"/>
              </w:rPr>
              <w:t>Haute : 6 points</w:t>
            </w:r>
          </w:p>
          <w:p w14:paraId="0B5793AB" w14:textId="77777777" w:rsidR="00F951CA" w:rsidRPr="006E0455" w:rsidRDefault="00F951CA" w:rsidP="00180F6F">
            <w:pPr>
              <w:jc w:val="both"/>
              <w:rPr>
                <w:rFonts w:ascii="Arial" w:hAnsi="Arial" w:cs="Arial"/>
                <w:szCs w:val="24"/>
              </w:rPr>
            </w:pPr>
          </w:p>
        </w:tc>
        <w:tc>
          <w:tcPr>
            <w:tcW w:w="3259" w:type="dxa"/>
            <w:gridSpan w:val="2"/>
          </w:tcPr>
          <w:p w14:paraId="39C8D0ED" w14:textId="77777777" w:rsidR="00F951CA" w:rsidRPr="006E0455" w:rsidRDefault="00F951CA" w:rsidP="00180F6F">
            <w:pPr>
              <w:jc w:val="both"/>
              <w:rPr>
                <w:rFonts w:ascii="Arial" w:hAnsi="Arial" w:cs="Arial"/>
                <w:szCs w:val="24"/>
              </w:rPr>
            </w:pPr>
          </w:p>
          <w:p w14:paraId="6803EAB6" w14:textId="70AA71EA" w:rsidR="00F951CA" w:rsidRPr="006E0455" w:rsidRDefault="00F951CA" w:rsidP="00180F6F">
            <w:pPr>
              <w:jc w:val="both"/>
              <w:rPr>
                <w:rFonts w:ascii="Arial" w:hAnsi="Arial" w:cs="Arial"/>
                <w:szCs w:val="24"/>
              </w:rPr>
            </w:pPr>
            <w:r w:rsidRPr="006E0455">
              <w:rPr>
                <w:rFonts w:ascii="Arial" w:hAnsi="Arial" w:cs="Arial"/>
                <w:szCs w:val="24"/>
              </w:rPr>
              <w:t xml:space="preserve">Nombre de personnes impactées par </w:t>
            </w:r>
            <w:r w:rsidR="00342D7B" w:rsidRPr="006E0455">
              <w:rPr>
                <w:rFonts w:ascii="Arial" w:hAnsi="Arial" w:cs="Arial"/>
                <w:szCs w:val="24"/>
              </w:rPr>
              <w:t>l’accompagnement</w:t>
            </w:r>
          </w:p>
          <w:p w14:paraId="7950476B" w14:textId="77777777" w:rsidR="00F951CA" w:rsidRPr="006E0455" w:rsidRDefault="00F951CA" w:rsidP="00180F6F">
            <w:pPr>
              <w:jc w:val="both"/>
              <w:rPr>
                <w:rFonts w:ascii="Arial" w:hAnsi="Arial" w:cs="Arial"/>
                <w:szCs w:val="24"/>
              </w:rPr>
            </w:pPr>
          </w:p>
          <w:p w14:paraId="17D0C504" w14:textId="5BD0573B" w:rsidR="00F951CA" w:rsidRPr="006E0455" w:rsidRDefault="00F951CA" w:rsidP="00180F6F">
            <w:pPr>
              <w:pStyle w:val="Paragraphedeliste"/>
              <w:numPr>
                <w:ilvl w:val="0"/>
                <w:numId w:val="9"/>
              </w:numPr>
              <w:rPr>
                <w:rFonts w:ascii="Arial" w:hAnsi="Arial" w:cs="Arial"/>
                <w:szCs w:val="24"/>
              </w:rPr>
            </w:pPr>
            <w:r w:rsidRPr="006E0455">
              <w:rPr>
                <w:rFonts w:ascii="Arial" w:hAnsi="Arial" w:cs="Arial"/>
                <w:szCs w:val="24"/>
              </w:rPr>
              <w:t xml:space="preserve">Moins de </w:t>
            </w:r>
            <w:r w:rsidR="00342D7B" w:rsidRPr="006E0455">
              <w:rPr>
                <w:rFonts w:ascii="Arial" w:hAnsi="Arial" w:cs="Arial"/>
                <w:szCs w:val="24"/>
              </w:rPr>
              <w:t>10</w:t>
            </w:r>
            <w:r w:rsidRPr="006E0455">
              <w:rPr>
                <w:rFonts w:ascii="Arial" w:hAnsi="Arial" w:cs="Arial"/>
                <w:szCs w:val="24"/>
              </w:rPr>
              <w:t xml:space="preserve"> : 2 points</w:t>
            </w:r>
          </w:p>
          <w:p w14:paraId="3F22E892" w14:textId="7364F2D3" w:rsidR="00F951CA" w:rsidRPr="006E0455" w:rsidRDefault="00F951CA" w:rsidP="00180F6F">
            <w:pPr>
              <w:pStyle w:val="Paragraphedeliste"/>
              <w:numPr>
                <w:ilvl w:val="0"/>
                <w:numId w:val="7"/>
              </w:numPr>
              <w:rPr>
                <w:rFonts w:ascii="Arial" w:hAnsi="Arial" w:cs="Arial"/>
                <w:szCs w:val="24"/>
              </w:rPr>
            </w:pPr>
            <w:r w:rsidRPr="006E0455">
              <w:rPr>
                <w:rFonts w:ascii="Arial" w:hAnsi="Arial" w:cs="Arial"/>
                <w:szCs w:val="24"/>
              </w:rPr>
              <w:t xml:space="preserve">De </w:t>
            </w:r>
            <w:r w:rsidR="00342D7B" w:rsidRPr="006E0455">
              <w:rPr>
                <w:rFonts w:ascii="Arial" w:hAnsi="Arial" w:cs="Arial"/>
                <w:szCs w:val="24"/>
              </w:rPr>
              <w:t>10</w:t>
            </w:r>
            <w:r w:rsidRPr="006E0455">
              <w:rPr>
                <w:rFonts w:ascii="Arial" w:hAnsi="Arial" w:cs="Arial"/>
                <w:szCs w:val="24"/>
              </w:rPr>
              <w:t xml:space="preserve"> à </w:t>
            </w:r>
            <w:r w:rsidR="00342D7B" w:rsidRPr="006E0455">
              <w:rPr>
                <w:rFonts w:ascii="Arial" w:hAnsi="Arial" w:cs="Arial"/>
                <w:szCs w:val="24"/>
              </w:rPr>
              <w:t>3</w:t>
            </w:r>
            <w:r w:rsidRPr="006E0455">
              <w:rPr>
                <w:rFonts w:ascii="Arial" w:hAnsi="Arial" w:cs="Arial"/>
                <w:szCs w:val="24"/>
              </w:rPr>
              <w:t>0 : 4 points</w:t>
            </w:r>
          </w:p>
          <w:p w14:paraId="3940F2C5" w14:textId="295C2D8A" w:rsidR="00F951CA" w:rsidRPr="006E0455" w:rsidRDefault="00F951CA" w:rsidP="00180F6F">
            <w:pPr>
              <w:pStyle w:val="Paragraphedeliste"/>
              <w:numPr>
                <w:ilvl w:val="0"/>
                <w:numId w:val="7"/>
              </w:numPr>
              <w:rPr>
                <w:rFonts w:ascii="Arial" w:hAnsi="Arial" w:cs="Arial"/>
                <w:szCs w:val="24"/>
              </w:rPr>
            </w:pPr>
            <w:r w:rsidRPr="006E0455">
              <w:rPr>
                <w:rFonts w:ascii="Arial" w:hAnsi="Arial" w:cs="Arial"/>
                <w:szCs w:val="24"/>
              </w:rPr>
              <w:t xml:space="preserve">Plus de </w:t>
            </w:r>
            <w:r w:rsidR="00342D7B" w:rsidRPr="006E0455">
              <w:rPr>
                <w:rFonts w:ascii="Arial" w:hAnsi="Arial" w:cs="Arial"/>
                <w:szCs w:val="24"/>
              </w:rPr>
              <w:t>3</w:t>
            </w:r>
            <w:r w:rsidRPr="006E0455">
              <w:rPr>
                <w:rFonts w:ascii="Arial" w:hAnsi="Arial" w:cs="Arial"/>
                <w:szCs w:val="24"/>
              </w:rPr>
              <w:t>0 : 6 points</w:t>
            </w:r>
          </w:p>
          <w:p w14:paraId="0BAE3F38" w14:textId="77777777" w:rsidR="00F951CA" w:rsidRPr="006E0455" w:rsidRDefault="00F951CA" w:rsidP="00180F6F">
            <w:pPr>
              <w:jc w:val="both"/>
              <w:rPr>
                <w:rFonts w:ascii="Arial" w:hAnsi="Arial" w:cs="Arial"/>
                <w:szCs w:val="24"/>
              </w:rPr>
            </w:pPr>
          </w:p>
        </w:tc>
      </w:tr>
      <w:tr w:rsidR="00E336AD" w:rsidRPr="006E0455" w14:paraId="01FABF04" w14:textId="77777777" w:rsidTr="00180F6F">
        <w:tc>
          <w:tcPr>
            <w:tcW w:w="9776" w:type="dxa"/>
            <w:gridSpan w:val="6"/>
            <w:shd w:val="clear" w:color="auto" w:fill="D9D9D9"/>
            <w:vAlign w:val="center"/>
          </w:tcPr>
          <w:p w14:paraId="650DB666" w14:textId="77777777" w:rsidR="00F951CA" w:rsidRPr="006E0455" w:rsidRDefault="00F951CA" w:rsidP="00180F6F">
            <w:pPr>
              <w:rPr>
                <w:rFonts w:ascii="Arial" w:hAnsi="Arial" w:cs="Arial"/>
                <w:sz w:val="12"/>
                <w:szCs w:val="24"/>
              </w:rPr>
            </w:pPr>
          </w:p>
          <w:p w14:paraId="5A1B4F0E" w14:textId="77777777" w:rsidR="00F951CA" w:rsidRPr="006E0455" w:rsidRDefault="00F951CA" w:rsidP="00180F6F">
            <w:pPr>
              <w:rPr>
                <w:rFonts w:ascii="Arial" w:hAnsi="Arial" w:cs="Arial"/>
                <w:szCs w:val="18"/>
                <w:u w:val="single"/>
              </w:rPr>
            </w:pPr>
            <w:r w:rsidRPr="006E0455">
              <w:rPr>
                <w:rFonts w:ascii="Arial" w:hAnsi="Arial" w:cs="Arial"/>
                <w:szCs w:val="18"/>
                <w:u w:val="single"/>
              </w:rPr>
              <w:t>B/ Décomposition de l’unité d’œuvre :</w:t>
            </w:r>
          </w:p>
          <w:p w14:paraId="64B4AA6B" w14:textId="77777777" w:rsidR="00F951CA" w:rsidRPr="006E0455" w:rsidRDefault="00F951CA" w:rsidP="00180F6F">
            <w:pPr>
              <w:rPr>
                <w:rFonts w:ascii="Arial" w:hAnsi="Arial" w:cs="Arial"/>
                <w:sz w:val="12"/>
                <w:szCs w:val="24"/>
              </w:rPr>
            </w:pPr>
          </w:p>
        </w:tc>
      </w:tr>
      <w:tr w:rsidR="00F951CA" w:rsidRPr="006E0455" w14:paraId="2DDA6894" w14:textId="77777777" w:rsidTr="00180F6F">
        <w:tc>
          <w:tcPr>
            <w:tcW w:w="2518" w:type="dxa"/>
          </w:tcPr>
          <w:p w14:paraId="0B7E9E66" w14:textId="77777777" w:rsidR="00F951CA" w:rsidRPr="006E0455" w:rsidRDefault="00F951CA" w:rsidP="00180F6F">
            <w:pPr>
              <w:jc w:val="center"/>
              <w:rPr>
                <w:rFonts w:ascii="Arial" w:hAnsi="Arial" w:cs="Arial"/>
                <w:b/>
                <w:sz w:val="18"/>
                <w:szCs w:val="18"/>
              </w:rPr>
            </w:pPr>
          </w:p>
          <w:p w14:paraId="138F6D67" w14:textId="77777777" w:rsidR="00F951CA" w:rsidRPr="006E0455" w:rsidRDefault="00F951CA" w:rsidP="00180F6F">
            <w:pPr>
              <w:jc w:val="center"/>
              <w:rPr>
                <w:rFonts w:ascii="Arial" w:hAnsi="Arial" w:cs="Arial"/>
                <w:b/>
                <w:sz w:val="18"/>
                <w:szCs w:val="18"/>
              </w:rPr>
            </w:pPr>
            <w:r w:rsidRPr="006E0455">
              <w:rPr>
                <w:rFonts w:ascii="Arial" w:hAnsi="Arial" w:cs="Arial"/>
                <w:b/>
                <w:sz w:val="18"/>
                <w:szCs w:val="18"/>
              </w:rPr>
              <w:t>Complexité tranche :</w:t>
            </w:r>
          </w:p>
          <w:p w14:paraId="0064B153" w14:textId="77777777" w:rsidR="00F951CA" w:rsidRPr="006E0455" w:rsidRDefault="00F951CA" w:rsidP="00180F6F">
            <w:pPr>
              <w:rPr>
                <w:rFonts w:ascii="Arial" w:hAnsi="Arial" w:cs="Arial"/>
                <w:sz w:val="18"/>
                <w:szCs w:val="18"/>
              </w:rPr>
            </w:pPr>
          </w:p>
          <w:p w14:paraId="31F36820" w14:textId="77777777" w:rsidR="00F951CA" w:rsidRPr="006E0455" w:rsidRDefault="00F951CA" w:rsidP="00180F6F">
            <w:pPr>
              <w:rPr>
                <w:rFonts w:ascii="Arial" w:hAnsi="Arial" w:cs="Arial"/>
                <w:sz w:val="18"/>
                <w:szCs w:val="18"/>
              </w:rPr>
            </w:pPr>
          </w:p>
          <w:p w14:paraId="61EE60D7" w14:textId="77777777" w:rsidR="00F951CA" w:rsidRPr="006E0455" w:rsidRDefault="00F951CA" w:rsidP="00180F6F">
            <w:pPr>
              <w:rPr>
                <w:rFonts w:ascii="Arial" w:hAnsi="Arial" w:cs="Arial"/>
                <w:sz w:val="18"/>
                <w:szCs w:val="18"/>
              </w:rPr>
            </w:pPr>
          </w:p>
          <w:p w14:paraId="1105F415" w14:textId="77777777" w:rsidR="00F951CA" w:rsidRPr="006E0455" w:rsidRDefault="00F951CA" w:rsidP="00180F6F">
            <w:pPr>
              <w:numPr>
                <w:ilvl w:val="0"/>
                <w:numId w:val="6"/>
              </w:numPr>
              <w:rPr>
                <w:rFonts w:ascii="Arial" w:hAnsi="Arial" w:cs="Arial"/>
                <w:sz w:val="18"/>
                <w:szCs w:val="18"/>
              </w:rPr>
            </w:pPr>
            <w:r w:rsidRPr="006E0455">
              <w:rPr>
                <w:rFonts w:ascii="Arial" w:hAnsi="Arial" w:cs="Arial"/>
                <w:sz w:val="18"/>
                <w:szCs w:val="18"/>
              </w:rPr>
              <w:t>« T1 » = complexité faible (4 à 5 points)</w:t>
            </w:r>
          </w:p>
          <w:p w14:paraId="2C718EF0" w14:textId="77777777" w:rsidR="00F951CA" w:rsidRPr="006E0455" w:rsidRDefault="00F951CA" w:rsidP="00180F6F">
            <w:pPr>
              <w:rPr>
                <w:rFonts w:ascii="Arial" w:hAnsi="Arial" w:cs="Arial"/>
                <w:sz w:val="18"/>
                <w:szCs w:val="18"/>
              </w:rPr>
            </w:pPr>
          </w:p>
          <w:p w14:paraId="1B8567B4" w14:textId="77777777" w:rsidR="00F951CA" w:rsidRPr="006E0455" w:rsidRDefault="00F951CA" w:rsidP="00180F6F">
            <w:pPr>
              <w:rPr>
                <w:rFonts w:ascii="Arial" w:hAnsi="Arial" w:cs="Arial"/>
                <w:sz w:val="18"/>
                <w:szCs w:val="18"/>
              </w:rPr>
            </w:pPr>
          </w:p>
          <w:p w14:paraId="67E8280C" w14:textId="77777777" w:rsidR="00F951CA" w:rsidRPr="006E0455" w:rsidRDefault="00F951CA" w:rsidP="00180F6F">
            <w:pPr>
              <w:numPr>
                <w:ilvl w:val="0"/>
                <w:numId w:val="6"/>
              </w:numPr>
              <w:rPr>
                <w:rFonts w:ascii="Arial" w:hAnsi="Arial" w:cs="Arial"/>
                <w:sz w:val="18"/>
                <w:szCs w:val="18"/>
              </w:rPr>
            </w:pPr>
            <w:r w:rsidRPr="006E0455">
              <w:rPr>
                <w:rFonts w:ascii="Arial" w:hAnsi="Arial" w:cs="Arial"/>
                <w:sz w:val="18"/>
                <w:szCs w:val="18"/>
              </w:rPr>
              <w:t>« T2 » = complexité moyenne (6 à 7 points)</w:t>
            </w:r>
          </w:p>
          <w:p w14:paraId="50555563" w14:textId="77777777" w:rsidR="00F951CA" w:rsidRPr="006E0455" w:rsidRDefault="00F951CA" w:rsidP="00180F6F">
            <w:pPr>
              <w:rPr>
                <w:rFonts w:ascii="Arial" w:hAnsi="Arial" w:cs="Arial"/>
                <w:sz w:val="18"/>
                <w:szCs w:val="18"/>
              </w:rPr>
            </w:pPr>
          </w:p>
          <w:p w14:paraId="74B9888F" w14:textId="77777777" w:rsidR="00F951CA" w:rsidRPr="006E0455" w:rsidRDefault="00F951CA" w:rsidP="00180F6F">
            <w:pPr>
              <w:rPr>
                <w:rFonts w:ascii="Arial" w:hAnsi="Arial" w:cs="Arial"/>
                <w:sz w:val="18"/>
                <w:szCs w:val="18"/>
              </w:rPr>
            </w:pPr>
          </w:p>
          <w:p w14:paraId="0CB8CEBD" w14:textId="77777777" w:rsidR="00F951CA" w:rsidRPr="006E0455" w:rsidRDefault="00F951CA" w:rsidP="00180F6F">
            <w:pPr>
              <w:numPr>
                <w:ilvl w:val="0"/>
                <w:numId w:val="6"/>
              </w:numPr>
              <w:rPr>
                <w:rFonts w:ascii="Arial" w:hAnsi="Arial" w:cs="Arial"/>
                <w:sz w:val="18"/>
                <w:szCs w:val="18"/>
              </w:rPr>
            </w:pPr>
            <w:r w:rsidRPr="006E0455">
              <w:rPr>
                <w:rFonts w:ascii="Arial" w:hAnsi="Arial" w:cs="Arial"/>
                <w:sz w:val="18"/>
                <w:szCs w:val="18"/>
              </w:rPr>
              <w:t>« T3 » = complexité forte (8 à 9 points)</w:t>
            </w:r>
          </w:p>
          <w:p w14:paraId="28DFD4A5" w14:textId="77777777" w:rsidR="00F951CA" w:rsidRPr="006E0455" w:rsidRDefault="00F951CA" w:rsidP="00180F6F">
            <w:pPr>
              <w:rPr>
                <w:rFonts w:ascii="Arial" w:hAnsi="Arial" w:cs="Arial"/>
                <w:sz w:val="18"/>
                <w:szCs w:val="18"/>
              </w:rPr>
            </w:pPr>
          </w:p>
          <w:p w14:paraId="2DED8952" w14:textId="77777777" w:rsidR="00F951CA" w:rsidRPr="006E0455" w:rsidRDefault="00F951CA" w:rsidP="00180F6F">
            <w:pPr>
              <w:rPr>
                <w:rFonts w:ascii="Arial" w:hAnsi="Arial" w:cs="Arial"/>
                <w:sz w:val="18"/>
                <w:szCs w:val="18"/>
              </w:rPr>
            </w:pPr>
          </w:p>
          <w:p w14:paraId="0CB9DE4B" w14:textId="77777777" w:rsidR="00F951CA" w:rsidRPr="006E0455" w:rsidRDefault="00F951CA" w:rsidP="00180F6F">
            <w:pPr>
              <w:numPr>
                <w:ilvl w:val="0"/>
                <w:numId w:val="6"/>
              </w:numPr>
              <w:rPr>
                <w:rFonts w:ascii="Arial" w:hAnsi="Arial" w:cs="Arial"/>
                <w:sz w:val="18"/>
                <w:szCs w:val="18"/>
              </w:rPr>
            </w:pPr>
            <w:r w:rsidRPr="006E0455">
              <w:rPr>
                <w:rFonts w:ascii="Arial" w:hAnsi="Arial" w:cs="Arial"/>
                <w:sz w:val="18"/>
                <w:szCs w:val="18"/>
              </w:rPr>
              <w:t>« T4 » = complexité très forte (10 à 12 points)</w:t>
            </w:r>
          </w:p>
          <w:p w14:paraId="51918C02" w14:textId="77777777" w:rsidR="00F951CA" w:rsidRPr="006E0455" w:rsidRDefault="00F951CA" w:rsidP="00180F6F">
            <w:pPr>
              <w:rPr>
                <w:rFonts w:ascii="Arial" w:hAnsi="Arial" w:cs="Arial"/>
                <w:sz w:val="18"/>
                <w:szCs w:val="18"/>
              </w:rPr>
            </w:pPr>
          </w:p>
        </w:tc>
        <w:tc>
          <w:tcPr>
            <w:tcW w:w="1843" w:type="dxa"/>
            <w:gridSpan w:val="2"/>
          </w:tcPr>
          <w:p w14:paraId="57B4FB5F" w14:textId="77777777" w:rsidR="00F951CA" w:rsidRPr="006E0455" w:rsidRDefault="00F951CA" w:rsidP="00180F6F">
            <w:pPr>
              <w:jc w:val="center"/>
              <w:rPr>
                <w:rFonts w:ascii="Arial" w:hAnsi="Arial" w:cs="Arial"/>
                <w:b/>
                <w:sz w:val="18"/>
                <w:szCs w:val="18"/>
              </w:rPr>
            </w:pPr>
          </w:p>
          <w:p w14:paraId="551C52C3" w14:textId="77777777" w:rsidR="00F951CA" w:rsidRPr="006E0455" w:rsidRDefault="00F951CA" w:rsidP="00180F6F">
            <w:pPr>
              <w:rPr>
                <w:rFonts w:ascii="Arial" w:hAnsi="Arial" w:cs="Arial"/>
                <w:b/>
                <w:sz w:val="18"/>
                <w:szCs w:val="18"/>
              </w:rPr>
            </w:pPr>
            <w:r w:rsidRPr="006E0455">
              <w:rPr>
                <w:rFonts w:ascii="Arial" w:hAnsi="Arial" w:cs="Arial"/>
                <w:b/>
                <w:sz w:val="18"/>
                <w:szCs w:val="18"/>
              </w:rPr>
              <w:t>Délais de réalisation maximum exigés :</w:t>
            </w:r>
          </w:p>
          <w:p w14:paraId="3A9FE838" w14:textId="77777777" w:rsidR="00F951CA" w:rsidRPr="006E0455" w:rsidRDefault="00F951CA" w:rsidP="00180F6F">
            <w:pPr>
              <w:rPr>
                <w:rFonts w:ascii="Arial" w:hAnsi="Arial" w:cs="Arial"/>
                <w:b/>
                <w:sz w:val="18"/>
                <w:szCs w:val="18"/>
              </w:rPr>
            </w:pPr>
          </w:p>
          <w:p w14:paraId="239C7CF8" w14:textId="77777777" w:rsidR="00F951CA" w:rsidRPr="006E0455" w:rsidRDefault="00F951CA" w:rsidP="00180F6F">
            <w:pPr>
              <w:rPr>
                <w:rFonts w:ascii="Arial" w:hAnsi="Arial" w:cs="Arial"/>
                <w:sz w:val="18"/>
                <w:szCs w:val="18"/>
              </w:rPr>
            </w:pPr>
          </w:p>
          <w:p w14:paraId="4572FAA7" w14:textId="77777777" w:rsidR="00F951CA" w:rsidRPr="006E0455" w:rsidRDefault="00F951CA" w:rsidP="00180F6F">
            <w:pPr>
              <w:numPr>
                <w:ilvl w:val="0"/>
                <w:numId w:val="6"/>
              </w:numPr>
              <w:rPr>
                <w:rFonts w:ascii="Arial" w:hAnsi="Arial" w:cs="Arial"/>
                <w:sz w:val="18"/>
                <w:szCs w:val="18"/>
              </w:rPr>
            </w:pPr>
            <w:r w:rsidRPr="006E0455">
              <w:rPr>
                <w:rFonts w:ascii="Arial" w:hAnsi="Arial" w:cs="Arial"/>
                <w:sz w:val="18"/>
                <w:szCs w:val="18"/>
              </w:rPr>
              <w:t>10j ouvrés maximum</w:t>
            </w:r>
          </w:p>
          <w:p w14:paraId="6706BA39" w14:textId="77777777" w:rsidR="00F951CA" w:rsidRPr="006E0455" w:rsidRDefault="00F951CA" w:rsidP="00180F6F">
            <w:pPr>
              <w:rPr>
                <w:rFonts w:ascii="Arial" w:hAnsi="Arial" w:cs="Arial"/>
                <w:sz w:val="18"/>
                <w:szCs w:val="18"/>
              </w:rPr>
            </w:pPr>
          </w:p>
          <w:p w14:paraId="08230995" w14:textId="77777777" w:rsidR="00F951CA" w:rsidRPr="006E0455" w:rsidRDefault="00F951CA" w:rsidP="00180F6F">
            <w:pPr>
              <w:rPr>
                <w:rFonts w:ascii="Arial" w:hAnsi="Arial" w:cs="Arial"/>
                <w:sz w:val="18"/>
                <w:szCs w:val="18"/>
              </w:rPr>
            </w:pPr>
          </w:p>
          <w:p w14:paraId="433349AF" w14:textId="77777777" w:rsidR="00F951CA" w:rsidRPr="006E0455" w:rsidRDefault="00F951CA" w:rsidP="00180F6F">
            <w:pPr>
              <w:numPr>
                <w:ilvl w:val="0"/>
                <w:numId w:val="6"/>
              </w:numPr>
              <w:rPr>
                <w:rFonts w:ascii="Arial" w:hAnsi="Arial" w:cs="Arial"/>
                <w:sz w:val="18"/>
                <w:szCs w:val="18"/>
              </w:rPr>
            </w:pPr>
            <w:r w:rsidRPr="006E0455">
              <w:rPr>
                <w:rFonts w:ascii="Arial" w:hAnsi="Arial" w:cs="Arial"/>
                <w:sz w:val="18"/>
                <w:szCs w:val="18"/>
              </w:rPr>
              <w:t>20j ouvrés maximum</w:t>
            </w:r>
          </w:p>
          <w:p w14:paraId="219E8D07" w14:textId="77777777" w:rsidR="00F951CA" w:rsidRPr="006E0455" w:rsidRDefault="00F951CA" w:rsidP="00180F6F">
            <w:pPr>
              <w:rPr>
                <w:rFonts w:ascii="Arial" w:hAnsi="Arial" w:cs="Arial"/>
                <w:sz w:val="18"/>
                <w:szCs w:val="18"/>
              </w:rPr>
            </w:pPr>
          </w:p>
          <w:p w14:paraId="5A94FFD6" w14:textId="77777777" w:rsidR="00F951CA" w:rsidRPr="006E0455" w:rsidRDefault="00F951CA" w:rsidP="00180F6F">
            <w:pPr>
              <w:rPr>
                <w:rFonts w:ascii="Arial" w:hAnsi="Arial" w:cs="Arial"/>
                <w:sz w:val="18"/>
                <w:szCs w:val="18"/>
              </w:rPr>
            </w:pPr>
          </w:p>
          <w:p w14:paraId="21279AB9" w14:textId="77777777" w:rsidR="00F951CA" w:rsidRPr="006E0455" w:rsidRDefault="00F951CA" w:rsidP="00180F6F">
            <w:pPr>
              <w:numPr>
                <w:ilvl w:val="0"/>
                <w:numId w:val="6"/>
              </w:numPr>
              <w:rPr>
                <w:rFonts w:ascii="Arial" w:hAnsi="Arial" w:cs="Arial"/>
                <w:sz w:val="18"/>
                <w:szCs w:val="18"/>
              </w:rPr>
            </w:pPr>
            <w:r w:rsidRPr="006E0455">
              <w:rPr>
                <w:rFonts w:ascii="Arial" w:hAnsi="Arial" w:cs="Arial"/>
                <w:sz w:val="18"/>
                <w:szCs w:val="18"/>
              </w:rPr>
              <w:t>30j ouvrés maximum</w:t>
            </w:r>
          </w:p>
          <w:p w14:paraId="076766DB" w14:textId="77777777" w:rsidR="00F951CA" w:rsidRPr="006E0455" w:rsidRDefault="00F951CA" w:rsidP="00180F6F">
            <w:pPr>
              <w:rPr>
                <w:rFonts w:ascii="Arial" w:hAnsi="Arial" w:cs="Arial"/>
                <w:sz w:val="18"/>
                <w:szCs w:val="18"/>
              </w:rPr>
            </w:pPr>
          </w:p>
          <w:p w14:paraId="24E18327" w14:textId="77777777" w:rsidR="00F951CA" w:rsidRPr="006E0455" w:rsidRDefault="00F951CA" w:rsidP="00180F6F">
            <w:pPr>
              <w:rPr>
                <w:rFonts w:ascii="Arial" w:hAnsi="Arial" w:cs="Arial"/>
                <w:sz w:val="18"/>
                <w:szCs w:val="18"/>
              </w:rPr>
            </w:pPr>
          </w:p>
          <w:p w14:paraId="7A712D5B" w14:textId="77777777" w:rsidR="00F951CA" w:rsidRPr="006E0455" w:rsidRDefault="00F951CA" w:rsidP="00180F6F">
            <w:pPr>
              <w:numPr>
                <w:ilvl w:val="0"/>
                <w:numId w:val="6"/>
              </w:numPr>
              <w:rPr>
                <w:rFonts w:ascii="Arial" w:hAnsi="Arial" w:cs="Arial"/>
                <w:sz w:val="18"/>
                <w:szCs w:val="18"/>
              </w:rPr>
            </w:pPr>
            <w:r w:rsidRPr="006E0455">
              <w:rPr>
                <w:rFonts w:ascii="Arial" w:hAnsi="Arial" w:cs="Arial"/>
                <w:sz w:val="18"/>
                <w:szCs w:val="18"/>
              </w:rPr>
              <w:t>40j ouvrés maximum</w:t>
            </w:r>
          </w:p>
          <w:p w14:paraId="62E5F31E" w14:textId="77777777" w:rsidR="00F951CA" w:rsidRPr="006E0455" w:rsidRDefault="00F951CA" w:rsidP="00180F6F">
            <w:pPr>
              <w:rPr>
                <w:rFonts w:ascii="Arial" w:hAnsi="Arial" w:cs="Arial"/>
                <w:sz w:val="18"/>
                <w:szCs w:val="18"/>
              </w:rPr>
            </w:pPr>
          </w:p>
        </w:tc>
        <w:tc>
          <w:tcPr>
            <w:tcW w:w="2551" w:type="dxa"/>
            <w:gridSpan w:val="2"/>
          </w:tcPr>
          <w:p w14:paraId="2AACB7DE" w14:textId="77777777" w:rsidR="00F951CA" w:rsidRPr="006E0455" w:rsidRDefault="00F951CA" w:rsidP="00180F6F">
            <w:pPr>
              <w:jc w:val="center"/>
              <w:rPr>
                <w:rFonts w:ascii="Arial" w:hAnsi="Arial" w:cs="Arial"/>
                <w:b/>
                <w:sz w:val="18"/>
                <w:szCs w:val="18"/>
              </w:rPr>
            </w:pPr>
          </w:p>
          <w:p w14:paraId="3F167DB0" w14:textId="77777777" w:rsidR="00F951CA" w:rsidRPr="006E0455" w:rsidRDefault="00F951CA" w:rsidP="00180F6F">
            <w:pPr>
              <w:rPr>
                <w:rFonts w:ascii="Arial" w:hAnsi="Arial" w:cs="Arial"/>
                <w:b/>
                <w:sz w:val="18"/>
                <w:szCs w:val="18"/>
              </w:rPr>
            </w:pPr>
            <w:r w:rsidRPr="006E0455">
              <w:rPr>
                <w:rFonts w:ascii="Arial" w:hAnsi="Arial" w:cs="Arial"/>
                <w:b/>
                <w:sz w:val="18"/>
                <w:szCs w:val="18"/>
              </w:rPr>
              <w:t>Nombre de réunions ou entretiens estimés :</w:t>
            </w:r>
          </w:p>
          <w:p w14:paraId="5CE0B20F" w14:textId="77777777" w:rsidR="00F951CA" w:rsidRPr="006E0455" w:rsidRDefault="00F951CA" w:rsidP="00180F6F">
            <w:pPr>
              <w:rPr>
                <w:rFonts w:ascii="Arial" w:hAnsi="Arial" w:cs="Arial"/>
                <w:b/>
                <w:sz w:val="18"/>
                <w:szCs w:val="18"/>
              </w:rPr>
            </w:pPr>
          </w:p>
          <w:p w14:paraId="331BE395" w14:textId="77777777" w:rsidR="00F951CA" w:rsidRPr="006E0455" w:rsidRDefault="00F951CA" w:rsidP="00180F6F">
            <w:pPr>
              <w:rPr>
                <w:rFonts w:ascii="Arial" w:hAnsi="Arial" w:cs="Arial"/>
                <w:sz w:val="18"/>
                <w:szCs w:val="18"/>
              </w:rPr>
            </w:pPr>
          </w:p>
          <w:p w14:paraId="4FF6A7D1" w14:textId="77777777" w:rsidR="00F951CA" w:rsidRPr="006E0455" w:rsidRDefault="00F951CA" w:rsidP="00180F6F">
            <w:pPr>
              <w:numPr>
                <w:ilvl w:val="0"/>
                <w:numId w:val="6"/>
              </w:numPr>
              <w:rPr>
                <w:rFonts w:ascii="Arial" w:hAnsi="Arial" w:cs="Arial"/>
                <w:sz w:val="18"/>
                <w:szCs w:val="18"/>
              </w:rPr>
            </w:pPr>
            <w:r w:rsidRPr="006E0455">
              <w:rPr>
                <w:rFonts w:ascii="Arial" w:hAnsi="Arial" w:cs="Arial"/>
                <w:sz w:val="18"/>
                <w:szCs w:val="18"/>
              </w:rPr>
              <w:t>5 réunions</w:t>
            </w:r>
          </w:p>
          <w:p w14:paraId="4490CADA" w14:textId="77777777" w:rsidR="00F951CA" w:rsidRPr="006E0455" w:rsidRDefault="00F951CA" w:rsidP="00180F6F">
            <w:pPr>
              <w:rPr>
                <w:rFonts w:ascii="Arial" w:hAnsi="Arial" w:cs="Arial"/>
                <w:sz w:val="18"/>
                <w:szCs w:val="18"/>
              </w:rPr>
            </w:pPr>
          </w:p>
          <w:p w14:paraId="01C2E371" w14:textId="77777777" w:rsidR="00F951CA" w:rsidRPr="006E0455" w:rsidRDefault="00F951CA" w:rsidP="00180F6F">
            <w:pPr>
              <w:rPr>
                <w:rFonts w:ascii="Arial" w:hAnsi="Arial" w:cs="Arial"/>
                <w:sz w:val="18"/>
                <w:szCs w:val="18"/>
              </w:rPr>
            </w:pPr>
          </w:p>
          <w:p w14:paraId="2C9C1C27" w14:textId="77777777" w:rsidR="00F951CA" w:rsidRPr="006E0455" w:rsidRDefault="00F951CA" w:rsidP="00180F6F">
            <w:pPr>
              <w:rPr>
                <w:rFonts w:ascii="Arial" w:hAnsi="Arial" w:cs="Arial"/>
                <w:sz w:val="18"/>
                <w:szCs w:val="18"/>
              </w:rPr>
            </w:pPr>
          </w:p>
          <w:p w14:paraId="7BF0BD30" w14:textId="77777777" w:rsidR="00F951CA" w:rsidRPr="006E0455" w:rsidRDefault="00F951CA" w:rsidP="00180F6F">
            <w:pPr>
              <w:numPr>
                <w:ilvl w:val="0"/>
                <w:numId w:val="6"/>
              </w:numPr>
              <w:rPr>
                <w:rFonts w:ascii="Arial" w:hAnsi="Arial" w:cs="Arial"/>
                <w:sz w:val="18"/>
                <w:szCs w:val="18"/>
              </w:rPr>
            </w:pPr>
            <w:r w:rsidRPr="006E0455">
              <w:rPr>
                <w:rFonts w:ascii="Arial" w:hAnsi="Arial" w:cs="Arial"/>
                <w:sz w:val="18"/>
                <w:szCs w:val="18"/>
              </w:rPr>
              <w:t>10 réunions</w:t>
            </w:r>
          </w:p>
          <w:p w14:paraId="5D96D40B" w14:textId="77777777" w:rsidR="00F951CA" w:rsidRPr="006E0455" w:rsidRDefault="00F951CA" w:rsidP="00180F6F">
            <w:pPr>
              <w:rPr>
                <w:rFonts w:ascii="Arial" w:hAnsi="Arial" w:cs="Arial"/>
                <w:sz w:val="18"/>
                <w:szCs w:val="18"/>
              </w:rPr>
            </w:pPr>
          </w:p>
          <w:p w14:paraId="7E51A2B4" w14:textId="77777777" w:rsidR="00F951CA" w:rsidRPr="006E0455" w:rsidRDefault="00F951CA" w:rsidP="00180F6F">
            <w:pPr>
              <w:rPr>
                <w:rFonts w:ascii="Arial" w:hAnsi="Arial" w:cs="Arial"/>
                <w:sz w:val="18"/>
                <w:szCs w:val="18"/>
              </w:rPr>
            </w:pPr>
          </w:p>
          <w:p w14:paraId="1CDBC522" w14:textId="77777777" w:rsidR="00F951CA" w:rsidRPr="006E0455" w:rsidRDefault="00F951CA" w:rsidP="00180F6F">
            <w:pPr>
              <w:rPr>
                <w:rFonts w:ascii="Arial" w:hAnsi="Arial" w:cs="Arial"/>
                <w:sz w:val="18"/>
                <w:szCs w:val="18"/>
              </w:rPr>
            </w:pPr>
          </w:p>
          <w:p w14:paraId="362678DA" w14:textId="77777777" w:rsidR="00F951CA" w:rsidRPr="006E0455" w:rsidRDefault="00F951CA" w:rsidP="00180F6F">
            <w:pPr>
              <w:numPr>
                <w:ilvl w:val="0"/>
                <w:numId w:val="6"/>
              </w:numPr>
              <w:rPr>
                <w:rFonts w:ascii="Arial" w:hAnsi="Arial" w:cs="Arial"/>
                <w:sz w:val="18"/>
                <w:szCs w:val="18"/>
              </w:rPr>
            </w:pPr>
            <w:r w:rsidRPr="006E0455">
              <w:rPr>
                <w:rFonts w:ascii="Arial" w:hAnsi="Arial" w:cs="Arial"/>
                <w:sz w:val="18"/>
                <w:szCs w:val="18"/>
              </w:rPr>
              <w:t>15 réunions</w:t>
            </w:r>
            <w:r w:rsidRPr="006E0455">
              <w:rPr>
                <w:rFonts w:ascii="Arial" w:hAnsi="Arial" w:cs="Arial"/>
                <w:sz w:val="18"/>
                <w:szCs w:val="18"/>
              </w:rPr>
              <w:br/>
            </w:r>
            <w:r w:rsidRPr="006E0455">
              <w:rPr>
                <w:rFonts w:ascii="Arial" w:hAnsi="Arial" w:cs="Arial"/>
                <w:sz w:val="18"/>
                <w:szCs w:val="18"/>
              </w:rPr>
              <w:br/>
            </w:r>
            <w:r w:rsidRPr="006E0455">
              <w:rPr>
                <w:rFonts w:ascii="Arial" w:hAnsi="Arial" w:cs="Arial"/>
                <w:sz w:val="18"/>
                <w:szCs w:val="18"/>
              </w:rPr>
              <w:br/>
            </w:r>
          </w:p>
          <w:p w14:paraId="7CF71251" w14:textId="77777777" w:rsidR="00F951CA" w:rsidRPr="006E0455" w:rsidRDefault="00F951CA" w:rsidP="00180F6F">
            <w:pPr>
              <w:numPr>
                <w:ilvl w:val="0"/>
                <w:numId w:val="6"/>
              </w:numPr>
              <w:rPr>
                <w:rFonts w:ascii="Arial" w:hAnsi="Arial" w:cs="Arial"/>
                <w:sz w:val="18"/>
                <w:szCs w:val="18"/>
              </w:rPr>
            </w:pPr>
            <w:r w:rsidRPr="006E0455">
              <w:rPr>
                <w:rFonts w:ascii="Arial" w:hAnsi="Arial" w:cs="Arial"/>
                <w:sz w:val="18"/>
                <w:szCs w:val="18"/>
              </w:rPr>
              <w:t>20 réunions</w:t>
            </w:r>
          </w:p>
        </w:tc>
        <w:tc>
          <w:tcPr>
            <w:tcW w:w="2864" w:type="dxa"/>
          </w:tcPr>
          <w:p w14:paraId="2D86A670" w14:textId="77777777" w:rsidR="00F951CA" w:rsidRPr="006E0455" w:rsidRDefault="00F951CA" w:rsidP="00180F6F">
            <w:pPr>
              <w:jc w:val="center"/>
              <w:rPr>
                <w:rFonts w:ascii="Arial" w:hAnsi="Arial" w:cs="Arial"/>
                <w:b/>
                <w:sz w:val="18"/>
                <w:szCs w:val="18"/>
              </w:rPr>
            </w:pPr>
          </w:p>
          <w:p w14:paraId="21ABD7A7" w14:textId="77777777" w:rsidR="00F951CA" w:rsidRPr="006E0455" w:rsidRDefault="00F951CA" w:rsidP="00180F6F">
            <w:pPr>
              <w:jc w:val="center"/>
              <w:rPr>
                <w:rFonts w:ascii="Arial" w:hAnsi="Arial" w:cs="Arial"/>
                <w:b/>
                <w:sz w:val="18"/>
                <w:szCs w:val="18"/>
              </w:rPr>
            </w:pPr>
            <w:r w:rsidRPr="006E0455">
              <w:rPr>
                <w:rFonts w:ascii="Arial" w:hAnsi="Arial" w:cs="Arial"/>
                <w:b/>
                <w:sz w:val="18"/>
                <w:szCs w:val="18"/>
              </w:rPr>
              <w:t>Profils, niveaux d’expérience et répartitions estimés :</w:t>
            </w:r>
          </w:p>
          <w:p w14:paraId="587CE7A6" w14:textId="77777777" w:rsidR="00F951CA" w:rsidRPr="006E0455" w:rsidRDefault="00F951CA" w:rsidP="00180F6F">
            <w:pPr>
              <w:rPr>
                <w:rFonts w:ascii="Arial" w:hAnsi="Arial" w:cs="Arial"/>
                <w:sz w:val="18"/>
                <w:szCs w:val="18"/>
              </w:rPr>
            </w:pPr>
          </w:p>
          <w:p w14:paraId="4ACFBE2B" w14:textId="77777777" w:rsidR="00F951CA" w:rsidRPr="006E0455" w:rsidRDefault="00F951CA" w:rsidP="00180F6F">
            <w:pPr>
              <w:rPr>
                <w:rFonts w:ascii="Arial" w:hAnsi="Arial" w:cs="Arial"/>
                <w:sz w:val="18"/>
                <w:szCs w:val="18"/>
              </w:rPr>
            </w:pPr>
          </w:p>
          <w:p w14:paraId="1EBF62EC" w14:textId="77777777" w:rsidR="00F951CA" w:rsidRPr="006E0455" w:rsidRDefault="00F951CA" w:rsidP="00180F6F">
            <w:pPr>
              <w:numPr>
                <w:ilvl w:val="0"/>
                <w:numId w:val="5"/>
              </w:numPr>
              <w:rPr>
                <w:rFonts w:ascii="Arial" w:hAnsi="Arial" w:cs="Arial"/>
                <w:sz w:val="18"/>
                <w:szCs w:val="18"/>
              </w:rPr>
            </w:pPr>
            <w:r w:rsidRPr="006E0455">
              <w:rPr>
                <w:rFonts w:ascii="Arial" w:hAnsi="Arial" w:cs="Arial"/>
                <w:sz w:val="18"/>
                <w:szCs w:val="18"/>
              </w:rPr>
              <w:t>PRO-CJ (80%) / CC (20%)</w:t>
            </w:r>
          </w:p>
          <w:p w14:paraId="2F42AF68" w14:textId="77777777" w:rsidR="00F951CA" w:rsidRPr="006E0455" w:rsidRDefault="00F951CA" w:rsidP="00180F6F">
            <w:pPr>
              <w:rPr>
                <w:rFonts w:ascii="Arial" w:hAnsi="Arial" w:cs="Arial"/>
                <w:sz w:val="18"/>
                <w:szCs w:val="18"/>
              </w:rPr>
            </w:pPr>
          </w:p>
          <w:p w14:paraId="2C50010C" w14:textId="77777777" w:rsidR="00F951CA" w:rsidRPr="006E0455" w:rsidRDefault="00F951CA" w:rsidP="00180F6F">
            <w:pPr>
              <w:rPr>
                <w:rFonts w:ascii="Arial" w:hAnsi="Arial" w:cs="Arial"/>
                <w:sz w:val="18"/>
                <w:szCs w:val="18"/>
              </w:rPr>
            </w:pPr>
          </w:p>
          <w:p w14:paraId="14450227" w14:textId="77777777" w:rsidR="00F951CA" w:rsidRPr="006E0455" w:rsidRDefault="00F951CA" w:rsidP="00180F6F">
            <w:pPr>
              <w:rPr>
                <w:rFonts w:ascii="Arial" w:hAnsi="Arial" w:cs="Arial"/>
                <w:sz w:val="18"/>
                <w:szCs w:val="18"/>
              </w:rPr>
            </w:pPr>
          </w:p>
          <w:p w14:paraId="36704F03" w14:textId="77777777" w:rsidR="00F951CA" w:rsidRPr="006E0455" w:rsidRDefault="00F951CA" w:rsidP="00180F6F">
            <w:pPr>
              <w:numPr>
                <w:ilvl w:val="0"/>
                <w:numId w:val="5"/>
              </w:numPr>
              <w:rPr>
                <w:rFonts w:ascii="Arial" w:hAnsi="Arial" w:cs="Arial"/>
                <w:sz w:val="18"/>
                <w:szCs w:val="18"/>
              </w:rPr>
            </w:pPr>
            <w:r w:rsidRPr="006E0455">
              <w:rPr>
                <w:rFonts w:ascii="Arial" w:hAnsi="Arial" w:cs="Arial"/>
                <w:sz w:val="18"/>
                <w:szCs w:val="18"/>
              </w:rPr>
              <w:t>PRO-CJ (50%) / CC (50%)</w:t>
            </w:r>
          </w:p>
          <w:p w14:paraId="0D93EC73" w14:textId="77777777" w:rsidR="00F951CA" w:rsidRPr="006E0455" w:rsidRDefault="00F951CA" w:rsidP="00180F6F">
            <w:pPr>
              <w:rPr>
                <w:rFonts w:ascii="Arial" w:hAnsi="Arial" w:cs="Arial"/>
                <w:sz w:val="18"/>
                <w:szCs w:val="18"/>
              </w:rPr>
            </w:pPr>
          </w:p>
          <w:p w14:paraId="7EE2C0C1" w14:textId="77777777" w:rsidR="00F951CA" w:rsidRPr="006E0455" w:rsidRDefault="00F951CA" w:rsidP="00180F6F">
            <w:pPr>
              <w:rPr>
                <w:rFonts w:ascii="Arial" w:hAnsi="Arial" w:cs="Arial"/>
                <w:sz w:val="18"/>
                <w:szCs w:val="18"/>
              </w:rPr>
            </w:pPr>
          </w:p>
          <w:p w14:paraId="5C09A92B" w14:textId="77777777" w:rsidR="00F951CA" w:rsidRPr="006E0455" w:rsidRDefault="00F951CA" w:rsidP="00180F6F">
            <w:pPr>
              <w:rPr>
                <w:rFonts w:ascii="Arial" w:hAnsi="Arial" w:cs="Arial"/>
                <w:sz w:val="18"/>
                <w:szCs w:val="18"/>
              </w:rPr>
            </w:pPr>
          </w:p>
          <w:p w14:paraId="79ABB69A" w14:textId="77777777" w:rsidR="00F951CA" w:rsidRPr="006E0455" w:rsidRDefault="00F951CA" w:rsidP="00180F6F">
            <w:pPr>
              <w:numPr>
                <w:ilvl w:val="0"/>
                <w:numId w:val="5"/>
              </w:numPr>
              <w:rPr>
                <w:rFonts w:ascii="Arial" w:hAnsi="Arial" w:cs="Arial"/>
                <w:sz w:val="18"/>
                <w:szCs w:val="18"/>
              </w:rPr>
            </w:pPr>
            <w:r w:rsidRPr="006E0455">
              <w:rPr>
                <w:rFonts w:ascii="Arial" w:hAnsi="Arial" w:cs="Arial"/>
                <w:sz w:val="18"/>
                <w:szCs w:val="18"/>
              </w:rPr>
              <w:t>PRO-CJ (20%) / CC (80%)</w:t>
            </w:r>
          </w:p>
          <w:p w14:paraId="4B8925EF" w14:textId="77777777" w:rsidR="00F951CA" w:rsidRPr="006E0455" w:rsidRDefault="00F951CA" w:rsidP="00180F6F">
            <w:pPr>
              <w:rPr>
                <w:rFonts w:ascii="Arial" w:hAnsi="Arial" w:cs="Arial"/>
                <w:sz w:val="18"/>
                <w:szCs w:val="18"/>
              </w:rPr>
            </w:pPr>
          </w:p>
          <w:p w14:paraId="6781228E" w14:textId="77777777" w:rsidR="00F951CA" w:rsidRPr="006E0455" w:rsidRDefault="00F951CA" w:rsidP="00180F6F">
            <w:pPr>
              <w:rPr>
                <w:rFonts w:ascii="Arial" w:hAnsi="Arial" w:cs="Arial"/>
                <w:sz w:val="18"/>
                <w:szCs w:val="18"/>
              </w:rPr>
            </w:pPr>
          </w:p>
          <w:p w14:paraId="60178E88" w14:textId="77777777" w:rsidR="00F951CA" w:rsidRPr="006E0455" w:rsidRDefault="00F951CA" w:rsidP="00180F6F">
            <w:pPr>
              <w:rPr>
                <w:rFonts w:ascii="Arial" w:hAnsi="Arial" w:cs="Arial"/>
                <w:sz w:val="18"/>
                <w:szCs w:val="18"/>
              </w:rPr>
            </w:pPr>
          </w:p>
          <w:p w14:paraId="02C3D54C" w14:textId="77777777" w:rsidR="00F951CA" w:rsidRPr="006E0455" w:rsidRDefault="00F951CA" w:rsidP="00180F6F">
            <w:pPr>
              <w:numPr>
                <w:ilvl w:val="0"/>
                <w:numId w:val="5"/>
              </w:numPr>
              <w:rPr>
                <w:rFonts w:ascii="Arial" w:hAnsi="Arial" w:cs="Arial"/>
                <w:sz w:val="18"/>
                <w:szCs w:val="18"/>
              </w:rPr>
            </w:pPr>
            <w:r w:rsidRPr="006E0455">
              <w:rPr>
                <w:rFonts w:ascii="Arial" w:hAnsi="Arial" w:cs="Arial"/>
                <w:sz w:val="18"/>
                <w:szCs w:val="18"/>
              </w:rPr>
              <w:t>PRO-CC (100%)</w:t>
            </w:r>
          </w:p>
        </w:tc>
      </w:tr>
    </w:tbl>
    <w:p w14:paraId="2EEAB070" w14:textId="77777777" w:rsidR="00F951CA" w:rsidRPr="006E0455" w:rsidRDefault="00F951CA" w:rsidP="00F951CA">
      <w:pPr>
        <w:pStyle w:val="Courant"/>
        <w:ind w:firstLine="0"/>
        <w:rPr>
          <w:rFonts w:ascii="Arial" w:hAnsi="Arial" w:cs="Arial"/>
          <w:sz w:val="20"/>
        </w:rPr>
      </w:pPr>
    </w:p>
    <w:p w14:paraId="7C7F8BC8" w14:textId="77777777" w:rsidR="00F951CA" w:rsidRPr="006E0455" w:rsidRDefault="00F951CA" w:rsidP="00F951CA">
      <w:pPr>
        <w:rPr>
          <w:rFonts w:ascii="Arial" w:hAnsi="Arial" w:cs="Arial"/>
        </w:rPr>
      </w:pPr>
      <w:r w:rsidRPr="006E0455">
        <w:rPr>
          <w:rFonts w:ascii="Arial" w:hAnsi="Arial" w:cs="Arial"/>
          <w:noProof/>
        </w:rPr>
        <w:drawing>
          <wp:inline distT="0" distB="0" distL="0" distR="0" wp14:anchorId="6D9C1EC9" wp14:editId="48C67252">
            <wp:extent cx="247650" cy="209550"/>
            <wp:effectExtent l="19050" t="0" r="0" b="0"/>
            <wp:docPr id="516486129" name="Image 2" descr="Une image contenant texte, Panneau de signalisation, s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486129" name="Image 2" descr="Une image contenant texte, Panneau de signalisation, signe&#10;&#10;Description générée automatiquement"/>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Pr="006E0455">
        <w:rPr>
          <w:rFonts w:ascii="Arial" w:hAnsi="Arial" w:cs="Arial"/>
        </w:rPr>
        <w:t xml:space="preserve"> </w:t>
      </w:r>
    </w:p>
    <w:p w14:paraId="4422625B" w14:textId="77777777" w:rsidR="00F951CA" w:rsidRPr="006E0455" w:rsidRDefault="00F951CA" w:rsidP="00F951CA">
      <w:pPr>
        <w:jc w:val="both"/>
        <w:rPr>
          <w:rFonts w:ascii="Arial" w:hAnsi="Arial" w:cs="Arial"/>
        </w:rPr>
      </w:pPr>
      <w:r w:rsidRPr="006E0455">
        <w:rPr>
          <w:rFonts w:ascii="Arial" w:hAnsi="Arial" w:cs="Arial"/>
          <w:b/>
          <w:i/>
          <w:u w:val="single"/>
        </w:rPr>
        <w:t>ATTENTION :</w:t>
      </w:r>
      <w:r w:rsidRPr="006E0455">
        <w:rPr>
          <w:rFonts w:ascii="Arial" w:hAnsi="Arial" w:cs="Arial"/>
        </w:rPr>
        <w:t xml:space="preserve"> 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762409B5" w14:textId="77777777" w:rsidR="00F951CA" w:rsidRPr="006E0455" w:rsidRDefault="00F951CA" w:rsidP="00F951CA">
      <w:pPr>
        <w:jc w:val="both"/>
        <w:rPr>
          <w:rFonts w:ascii="Arial" w:hAnsi="Arial" w:cs="Arial"/>
        </w:rPr>
      </w:pPr>
    </w:p>
    <w:p w14:paraId="5F955DFC" w14:textId="7AF0F2D1" w:rsidR="00F951CA" w:rsidRPr="006E0455" w:rsidRDefault="00F951CA" w:rsidP="00F951CA">
      <w:pPr>
        <w:jc w:val="both"/>
        <w:rPr>
          <w:rFonts w:ascii="Arial" w:hAnsi="Arial" w:cs="Arial"/>
        </w:rPr>
      </w:pPr>
      <w:r w:rsidRPr="006E0455">
        <w:rPr>
          <w:rFonts w:ascii="Arial" w:hAnsi="Arial" w:cs="Arial"/>
        </w:rPr>
        <w:t>En cas d’écart entre la proposition du candidat et l’estimation de l’Acoss</w:t>
      </w:r>
      <w:r w:rsidR="00A43CB6" w:rsidRPr="006E0455">
        <w:rPr>
          <w:rFonts w:ascii="Arial" w:hAnsi="Arial" w:cs="Arial"/>
        </w:rPr>
        <w:t xml:space="preserve"> - UCN</w:t>
      </w:r>
      <w:r w:rsidRPr="006E0455">
        <w:rPr>
          <w:rFonts w:ascii="Arial" w:hAnsi="Arial" w:cs="Arial"/>
        </w:rPr>
        <w:t xml:space="preserve">, il est fortement recommandé au candidat de le justifier dans le CRF, afin de permettre une meilleure appréciation de la qualité de l’offre. </w:t>
      </w:r>
    </w:p>
    <w:p w14:paraId="004388B5" w14:textId="77777777" w:rsidR="00F951CA" w:rsidRPr="006E0455" w:rsidRDefault="00F951CA" w:rsidP="00F951CA">
      <w:pPr>
        <w:pStyle w:val="Courant"/>
        <w:ind w:firstLine="0"/>
        <w:rPr>
          <w:rFonts w:ascii="Arial" w:hAnsi="Arial" w:cs="Arial"/>
        </w:rPr>
      </w:pPr>
      <w:r w:rsidRPr="006E0455">
        <w:rPr>
          <w:rFonts w:ascii="Arial" w:hAnsi="Arial" w:cs="Arial"/>
        </w:rPr>
        <w:t xml:space="preserve"> </w:t>
      </w:r>
    </w:p>
    <w:p w14:paraId="39E03A68" w14:textId="77777777" w:rsidR="00F951CA" w:rsidRPr="006E0455" w:rsidRDefault="00F951CA" w:rsidP="00F951CA">
      <w:pPr>
        <w:tabs>
          <w:tab w:val="left" w:pos="567"/>
        </w:tabs>
        <w:jc w:val="both"/>
        <w:rPr>
          <w:rFonts w:ascii="Arial" w:hAnsi="Arial" w:cs="Arial"/>
          <w:b/>
          <w:u w:val="single"/>
        </w:rPr>
      </w:pPr>
    </w:p>
    <w:p w14:paraId="6A2D7987" w14:textId="77777777" w:rsidR="00F951CA" w:rsidRPr="006E0455" w:rsidRDefault="00F951CA" w:rsidP="00F951CA">
      <w:pPr>
        <w:rPr>
          <w:rFonts w:ascii="Arial" w:hAnsi="Arial" w:cs="Arial"/>
          <w:b/>
          <w:u w:val="single"/>
        </w:rPr>
      </w:pPr>
      <w:r w:rsidRPr="006E0455">
        <w:rPr>
          <w:rFonts w:ascii="Arial" w:hAnsi="Arial" w:cs="Arial"/>
          <w:b/>
          <w:u w:val="single"/>
        </w:rPr>
        <w:br w:type="page"/>
      </w:r>
    </w:p>
    <w:p w14:paraId="63F7DE92" w14:textId="77777777" w:rsidR="00F951CA" w:rsidRPr="006E0455" w:rsidRDefault="00F951CA" w:rsidP="00651EE3">
      <w:pPr>
        <w:rPr>
          <w:rFonts w:ascii="Arial" w:hAnsi="Arial" w:cs="Arial"/>
          <w:b/>
          <w:u w:val="single"/>
        </w:rPr>
      </w:pPr>
    </w:p>
    <w:p w14:paraId="6AC9C467" w14:textId="77777777" w:rsidR="00651EE3" w:rsidRPr="006E0455" w:rsidRDefault="00651EE3" w:rsidP="00651EE3">
      <w:pPr>
        <w:tabs>
          <w:tab w:val="left" w:pos="567"/>
        </w:tabs>
        <w:jc w:val="both"/>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9"/>
        <w:gridCol w:w="722"/>
        <w:gridCol w:w="1101"/>
        <w:gridCol w:w="2119"/>
        <w:gridCol w:w="382"/>
        <w:gridCol w:w="2827"/>
      </w:tblGrid>
      <w:tr w:rsidR="00E336AD" w:rsidRPr="006E0455" w14:paraId="34461CC9" w14:textId="77777777" w:rsidTr="001D3E1F">
        <w:tc>
          <w:tcPr>
            <w:tcW w:w="9630" w:type="dxa"/>
            <w:gridSpan w:val="6"/>
            <w:vAlign w:val="center"/>
          </w:tcPr>
          <w:p w14:paraId="598090F6" w14:textId="77777777" w:rsidR="00651EE3" w:rsidRPr="006E0455" w:rsidRDefault="00651EE3" w:rsidP="001D3E1F">
            <w:pPr>
              <w:numPr>
                <w:ilvl w:val="0"/>
                <w:numId w:val="2"/>
              </w:numPr>
              <w:rPr>
                <w:rFonts w:ascii="Arial" w:hAnsi="Arial" w:cs="Arial"/>
                <w:b/>
                <w:sz w:val="22"/>
                <w:szCs w:val="24"/>
              </w:rPr>
            </w:pPr>
            <w:r w:rsidRPr="006E0455">
              <w:rPr>
                <w:rFonts w:ascii="Arial" w:hAnsi="Arial" w:cs="Arial"/>
                <w:b/>
                <w:u w:val="single"/>
              </w:rPr>
              <w:br w:type="page"/>
            </w:r>
            <w:r w:rsidRPr="006E0455">
              <w:rPr>
                <w:rFonts w:ascii="Arial" w:hAnsi="Arial" w:cs="Arial"/>
                <w:b/>
                <w:u w:val="single"/>
              </w:rPr>
              <w:br w:type="page"/>
            </w:r>
            <w:r w:rsidRPr="006E0455">
              <w:rPr>
                <w:rFonts w:ascii="Arial" w:hAnsi="Arial" w:cs="Arial"/>
                <w:b/>
                <w:sz w:val="22"/>
                <w:szCs w:val="24"/>
              </w:rPr>
              <w:t>D01 : Actualisation de la documentation utilisateurs d'une application informatique</w:t>
            </w:r>
          </w:p>
        </w:tc>
      </w:tr>
      <w:tr w:rsidR="00E336AD" w:rsidRPr="006E0455" w14:paraId="6878D9BD" w14:textId="77777777" w:rsidTr="001D3E1F">
        <w:tc>
          <w:tcPr>
            <w:tcW w:w="963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00CB28AF" w14:textId="77777777" w:rsidR="00651EE3" w:rsidRPr="006E0455" w:rsidRDefault="00651EE3" w:rsidP="001D3E1F">
            <w:pPr>
              <w:ind w:left="360" w:hanging="360"/>
              <w:rPr>
                <w:rFonts w:ascii="Arial" w:hAnsi="Arial" w:cs="Arial"/>
                <w:b/>
                <w:sz w:val="12"/>
                <w:szCs w:val="24"/>
              </w:rPr>
            </w:pPr>
          </w:p>
          <w:p w14:paraId="0CE47700" w14:textId="77777777" w:rsidR="00651EE3" w:rsidRPr="006E0455" w:rsidRDefault="00651EE3" w:rsidP="001D3E1F">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33B60209" w14:textId="77777777" w:rsidR="00651EE3" w:rsidRPr="006E0455" w:rsidRDefault="00651EE3" w:rsidP="001D3E1F">
            <w:pPr>
              <w:ind w:left="360" w:hanging="360"/>
              <w:rPr>
                <w:rFonts w:ascii="Arial" w:hAnsi="Arial" w:cs="Arial"/>
                <w:b/>
                <w:sz w:val="12"/>
                <w:szCs w:val="24"/>
              </w:rPr>
            </w:pPr>
          </w:p>
        </w:tc>
      </w:tr>
      <w:tr w:rsidR="00E336AD" w:rsidRPr="006E0455" w14:paraId="360385BE" w14:textId="77777777" w:rsidTr="001D3E1F">
        <w:trPr>
          <w:trHeight w:val="1821"/>
        </w:trPr>
        <w:tc>
          <w:tcPr>
            <w:tcW w:w="3201" w:type="dxa"/>
            <w:gridSpan w:val="2"/>
          </w:tcPr>
          <w:p w14:paraId="7F460E45" w14:textId="77777777" w:rsidR="00651EE3" w:rsidRPr="006E0455" w:rsidRDefault="00651EE3" w:rsidP="001D3E1F">
            <w:pPr>
              <w:rPr>
                <w:rFonts w:ascii="Arial" w:hAnsi="Arial" w:cs="Arial"/>
                <w:szCs w:val="24"/>
              </w:rPr>
            </w:pPr>
          </w:p>
          <w:p w14:paraId="3D9E7716" w14:textId="77777777" w:rsidR="00651EE3" w:rsidRPr="006E0455" w:rsidRDefault="00651EE3" w:rsidP="001D3E1F">
            <w:pPr>
              <w:rPr>
                <w:rFonts w:ascii="Arial" w:hAnsi="Arial" w:cs="Arial"/>
                <w:szCs w:val="24"/>
              </w:rPr>
            </w:pPr>
            <w:r w:rsidRPr="006E0455">
              <w:rPr>
                <w:rFonts w:ascii="Arial" w:hAnsi="Arial" w:cs="Arial"/>
                <w:szCs w:val="24"/>
              </w:rPr>
              <w:t xml:space="preserve">Importance et complexité des apports « métier » à appréhender et intégrer à la documentation : </w:t>
            </w:r>
          </w:p>
          <w:p w14:paraId="034B50F3" w14:textId="77777777" w:rsidR="00651EE3" w:rsidRPr="006E0455" w:rsidRDefault="00651EE3" w:rsidP="001D3E1F">
            <w:pPr>
              <w:rPr>
                <w:rFonts w:ascii="Arial" w:hAnsi="Arial" w:cs="Arial"/>
                <w:szCs w:val="24"/>
              </w:rPr>
            </w:pPr>
          </w:p>
          <w:p w14:paraId="7B6D3877" w14:textId="77777777" w:rsidR="00651EE3" w:rsidRPr="006E0455" w:rsidRDefault="00651EE3" w:rsidP="008F6C60">
            <w:pPr>
              <w:pStyle w:val="Paragraphedeliste"/>
              <w:numPr>
                <w:ilvl w:val="0"/>
                <w:numId w:val="9"/>
              </w:numPr>
              <w:rPr>
                <w:rFonts w:ascii="Arial" w:hAnsi="Arial" w:cs="Arial"/>
                <w:szCs w:val="24"/>
              </w:rPr>
            </w:pPr>
            <w:r w:rsidRPr="006E0455">
              <w:rPr>
                <w:rFonts w:ascii="Arial" w:hAnsi="Arial" w:cs="Arial"/>
                <w:szCs w:val="24"/>
              </w:rPr>
              <w:t>Faible : 1 point</w:t>
            </w:r>
          </w:p>
          <w:p w14:paraId="281C244C" w14:textId="02B81851" w:rsidR="00651EE3" w:rsidRPr="006E0455" w:rsidRDefault="005252A0" w:rsidP="008F6C60">
            <w:pPr>
              <w:pStyle w:val="Paragraphedeliste"/>
              <w:numPr>
                <w:ilvl w:val="0"/>
                <w:numId w:val="7"/>
              </w:numPr>
              <w:rPr>
                <w:rFonts w:ascii="Arial" w:hAnsi="Arial" w:cs="Arial"/>
                <w:szCs w:val="24"/>
              </w:rPr>
            </w:pPr>
            <w:r w:rsidRPr="006E0455">
              <w:rPr>
                <w:rFonts w:ascii="Arial" w:hAnsi="Arial" w:cs="Arial"/>
                <w:szCs w:val="24"/>
              </w:rPr>
              <w:t>Moyenne :</w:t>
            </w:r>
            <w:r w:rsidR="00651EE3" w:rsidRPr="006E0455">
              <w:rPr>
                <w:rFonts w:ascii="Arial" w:hAnsi="Arial" w:cs="Arial"/>
                <w:szCs w:val="24"/>
              </w:rPr>
              <w:t xml:space="preserve"> 2 points</w:t>
            </w:r>
          </w:p>
          <w:p w14:paraId="5AA933C7" w14:textId="77777777" w:rsidR="00651EE3" w:rsidRPr="006E0455" w:rsidRDefault="00651EE3" w:rsidP="008F6C60">
            <w:pPr>
              <w:pStyle w:val="Paragraphedeliste"/>
              <w:numPr>
                <w:ilvl w:val="0"/>
                <w:numId w:val="7"/>
              </w:numPr>
              <w:rPr>
                <w:rFonts w:ascii="Arial" w:hAnsi="Arial" w:cs="Arial"/>
                <w:szCs w:val="24"/>
              </w:rPr>
            </w:pPr>
            <w:r w:rsidRPr="006E0455">
              <w:rPr>
                <w:rFonts w:ascii="Arial" w:hAnsi="Arial" w:cs="Arial"/>
                <w:szCs w:val="24"/>
              </w:rPr>
              <w:t>Forte : 3 points</w:t>
            </w:r>
          </w:p>
          <w:p w14:paraId="28342DAA" w14:textId="77777777" w:rsidR="00651EE3" w:rsidRPr="006E0455" w:rsidRDefault="00651EE3" w:rsidP="001D3E1F">
            <w:pPr>
              <w:rPr>
                <w:rFonts w:ascii="Arial" w:hAnsi="Arial" w:cs="Arial"/>
                <w:szCs w:val="24"/>
              </w:rPr>
            </w:pPr>
          </w:p>
        </w:tc>
        <w:tc>
          <w:tcPr>
            <w:tcW w:w="3220" w:type="dxa"/>
            <w:gridSpan w:val="2"/>
          </w:tcPr>
          <w:p w14:paraId="74C89A76" w14:textId="77777777" w:rsidR="00651EE3" w:rsidRPr="006E0455" w:rsidRDefault="00651EE3" w:rsidP="001D3E1F">
            <w:pPr>
              <w:jc w:val="both"/>
              <w:rPr>
                <w:rFonts w:ascii="Arial" w:hAnsi="Arial" w:cs="Arial"/>
                <w:szCs w:val="24"/>
              </w:rPr>
            </w:pPr>
          </w:p>
          <w:p w14:paraId="4EDA9A8D" w14:textId="140A7DDB" w:rsidR="00651EE3" w:rsidRPr="006E0455" w:rsidRDefault="00651EE3" w:rsidP="001D3E1F">
            <w:pPr>
              <w:jc w:val="both"/>
              <w:rPr>
                <w:rFonts w:ascii="Arial" w:hAnsi="Arial" w:cs="Arial"/>
                <w:szCs w:val="24"/>
              </w:rPr>
            </w:pPr>
            <w:r w:rsidRPr="006E0455">
              <w:rPr>
                <w:rFonts w:ascii="Arial" w:hAnsi="Arial" w:cs="Arial"/>
                <w:szCs w:val="24"/>
              </w:rPr>
              <w:t xml:space="preserve">Nombre de pages de </w:t>
            </w:r>
            <w:r w:rsidR="005252A0" w:rsidRPr="006E0455">
              <w:rPr>
                <w:rFonts w:ascii="Arial" w:hAnsi="Arial" w:cs="Arial"/>
                <w:szCs w:val="24"/>
              </w:rPr>
              <w:t>la documentation</w:t>
            </w:r>
            <w:r w:rsidRPr="006E0455">
              <w:rPr>
                <w:rFonts w:ascii="Arial" w:hAnsi="Arial" w:cs="Arial"/>
                <w:szCs w:val="24"/>
              </w:rPr>
              <w:t xml:space="preserve"> avant actualisation :</w:t>
            </w:r>
          </w:p>
          <w:p w14:paraId="3367EC77" w14:textId="77777777" w:rsidR="00651EE3" w:rsidRPr="006E0455" w:rsidRDefault="00651EE3" w:rsidP="001D3E1F">
            <w:pPr>
              <w:rPr>
                <w:rFonts w:ascii="Arial" w:hAnsi="Arial" w:cs="Arial"/>
                <w:szCs w:val="24"/>
              </w:rPr>
            </w:pPr>
          </w:p>
          <w:p w14:paraId="34E75185" w14:textId="77777777" w:rsidR="00651EE3" w:rsidRPr="006E0455" w:rsidRDefault="00651EE3" w:rsidP="001D3E1F">
            <w:pPr>
              <w:rPr>
                <w:rFonts w:ascii="Arial" w:hAnsi="Arial" w:cs="Arial"/>
                <w:szCs w:val="24"/>
              </w:rPr>
            </w:pPr>
          </w:p>
          <w:p w14:paraId="292F2F50" w14:textId="7D52D8FA" w:rsidR="00651EE3" w:rsidRPr="006E0455" w:rsidRDefault="00651EE3" w:rsidP="008F6C60">
            <w:pPr>
              <w:pStyle w:val="Paragraphedeliste"/>
              <w:numPr>
                <w:ilvl w:val="0"/>
                <w:numId w:val="8"/>
              </w:numPr>
              <w:rPr>
                <w:rFonts w:ascii="Arial" w:hAnsi="Arial" w:cs="Arial"/>
                <w:szCs w:val="24"/>
              </w:rPr>
            </w:pPr>
            <w:r w:rsidRPr="006E0455">
              <w:rPr>
                <w:rFonts w:ascii="Arial" w:hAnsi="Arial" w:cs="Arial"/>
                <w:szCs w:val="24"/>
              </w:rPr>
              <w:t xml:space="preserve">Moins de 100 </w:t>
            </w:r>
            <w:r w:rsidR="005252A0" w:rsidRPr="006E0455">
              <w:rPr>
                <w:rFonts w:ascii="Arial" w:hAnsi="Arial" w:cs="Arial"/>
                <w:szCs w:val="24"/>
              </w:rPr>
              <w:t>pages :</w:t>
            </w:r>
            <w:r w:rsidRPr="006E0455">
              <w:rPr>
                <w:rFonts w:ascii="Arial" w:hAnsi="Arial" w:cs="Arial"/>
                <w:szCs w:val="24"/>
              </w:rPr>
              <w:t xml:space="preserve"> 1 point</w:t>
            </w:r>
          </w:p>
          <w:p w14:paraId="1236DB4B" w14:textId="30659861" w:rsidR="00651EE3" w:rsidRPr="006E0455" w:rsidRDefault="005252A0" w:rsidP="008F6C60">
            <w:pPr>
              <w:pStyle w:val="Paragraphedeliste"/>
              <w:numPr>
                <w:ilvl w:val="0"/>
                <w:numId w:val="8"/>
              </w:numPr>
              <w:rPr>
                <w:rFonts w:ascii="Arial" w:hAnsi="Arial" w:cs="Arial"/>
                <w:szCs w:val="24"/>
              </w:rPr>
            </w:pPr>
            <w:r w:rsidRPr="006E0455">
              <w:rPr>
                <w:rFonts w:ascii="Arial" w:hAnsi="Arial" w:cs="Arial"/>
                <w:szCs w:val="24"/>
              </w:rPr>
              <w:t>100 à</w:t>
            </w:r>
            <w:r w:rsidR="00651EE3" w:rsidRPr="006E0455">
              <w:rPr>
                <w:rFonts w:ascii="Arial" w:hAnsi="Arial" w:cs="Arial"/>
                <w:szCs w:val="24"/>
              </w:rPr>
              <w:t xml:space="preserve"> 200 pages : 2 points</w:t>
            </w:r>
          </w:p>
          <w:p w14:paraId="5D878DCF" w14:textId="77777777" w:rsidR="00651EE3" w:rsidRPr="006E0455" w:rsidRDefault="00651EE3" w:rsidP="008F6C60">
            <w:pPr>
              <w:pStyle w:val="Paragraphedeliste"/>
              <w:numPr>
                <w:ilvl w:val="0"/>
                <w:numId w:val="8"/>
              </w:numPr>
              <w:rPr>
                <w:rFonts w:ascii="Arial" w:hAnsi="Arial" w:cs="Arial"/>
                <w:szCs w:val="24"/>
              </w:rPr>
            </w:pPr>
            <w:r w:rsidRPr="006E0455">
              <w:rPr>
                <w:rFonts w:ascii="Arial" w:hAnsi="Arial" w:cs="Arial"/>
                <w:szCs w:val="24"/>
              </w:rPr>
              <w:t>Plus de 200 pages : 3 points</w:t>
            </w:r>
          </w:p>
          <w:p w14:paraId="34581591" w14:textId="77777777" w:rsidR="00651EE3" w:rsidRPr="006E0455" w:rsidRDefault="00651EE3" w:rsidP="001D3E1F">
            <w:pPr>
              <w:jc w:val="both"/>
              <w:rPr>
                <w:rFonts w:ascii="Arial" w:hAnsi="Arial" w:cs="Arial"/>
                <w:szCs w:val="24"/>
              </w:rPr>
            </w:pPr>
          </w:p>
        </w:tc>
        <w:tc>
          <w:tcPr>
            <w:tcW w:w="3209" w:type="dxa"/>
            <w:gridSpan w:val="2"/>
          </w:tcPr>
          <w:p w14:paraId="32402D93" w14:textId="77777777" w:rsidR="00651EE3" w:rsidRPr="006E0455" w:rsidRDefault="00651EE3" w:rsidP="001D3E1F">
            <w:pPr>
              <w:jc w:val="both"/>
              <w:rPr>
                <w:rFonts w:ascii="Arial" w:hAnsi="Arial" w:cs="Arial"/>
                <w:szCs w:val="24"/>
              </w:rPr>
            </w:pPr>
          </w:p>
          <w:p w14:paraId="63212855" w14:textId="77777777" w:rsidR="00651EE3" w:rsidRPr="006E0455" w:rsidRDefault="00651EE3" w:rsidP="001D3E1F">
            <w:pPr>
              <w:jc w:val="both"/>
              <w:rPr>
                <w:rFonts w:ascii="Arial" w:hAnsi="Arial" w:cs="Arial"/>
                <w:szCs w:val="24"/>
              </w:rPr>
            </w:pPr>
            <w:r w:rsidRPr="006E0455">
              <w:rPr>
                <w:rFonts w:ascii="Arial" w:hAnsi="Arial" w:cs="Arial"/>
                <w:szCs w:val="24"/>
              </w:rPr>
              <w:t>Estimation du taux d’actualisation nécessaire de la documentation :</w:t>
            </w:r>
          </w:p>
          <w:p w14:paraId="0A152D1C" w14:textId="77777777" w:rsidR="00651EE3" w:rsidRPr="006E0455" w:rsidRDefault="00651EE3" w:rsidP="001D3E1F">
            <w:pPr>
              <w:jc w:val="both"/>
              <w:rPr>
                <w:rFonts w:ascii="Arial" w:hAnsi="Arial" w:cs="Arial"/>
                <w:szCs w:val="24"/>
              </w:rPr>
            </w:pPr>
          </w:p>
          <w:p w14:paraId="697031AF" w14:textId="77777777" w:rsidR="00651EE3" w:rsidRPr="006E0455" w:rsidRDefault="00651EE3" w:rsidP="001D3E1F">
            <w:pPr>
              <w:jc w:val="both"/>
              <w:rPr>
                <w:rFonts w:ascii="Arial" w:hAnsi="Arial" w:cs="Arial"/>
                <w:szCs w:val="24"/>
              </w:rPr>
            </w:pPr>
          </w:p>
          <w:p w14:paraId="102EEE5A" w14:textId="19A04A0C" w:rsidR="00651EE3" w:rsidRPr="006E0455" w:rsidRDefault="00651EE3" w:rsidP="008F6C60">
            <w:pPr>
              <w:pStyle w:val="Paragraphedeliste"/>
              <w:numPr>
                <w:ilvl w:val="0"/>
                <w:numId w:val="9"/>
              </w:numPr>
              <w:rPr>
                <w:rFonts w:ascii="Arial" w:hAnsi="Arial" w:cs="Arial"/>
                <w:szCs w:val="24"/>
              </w:rPr>
            </w:pPr>
            <w:r w:rsidRPr="006E0455">
              <w:rPr>
                <w:rFonts w:ascii="Arial" w:hAnsi="Arial" w:cs="Arial"/>
                <w:szCs w:val="24"/>
              </w:rPr>
              <w:t>Inférieur à 10</w:t>
            </w:r>
            <w:r w:rsidR="005252A0" w:rsidRPr="006E0455">
              <w:rPr>
                <w:rFonts w:ascii="Arial" w:hAnsi="Arial" w:cs="Arial"/>
                <w:szCs w:val="24"/>
              </w:rPr>
              <w:t>% :</w:t>
            </w:r>
            <w:r w:rsidRPr="006E0455">
              <w:rPr>
                <w:rFonts w:ascii="Arial" w:hAnsi="Arial" w:cs="Arial"/>
                <w:szCs w:val="24"/>
              </w:rPr>
              <w:t xml:space="preserve"> 2 points</w:t>
            </w:r>
          </w:p>
          <w:p w14:paraId="737ABC1F" w14:textId="45D7B199" w:rsidR="00651EE3" w:rsidRPr="006E0455" w:rsidRDefault="00651EE3" w:rsidP="008F6C60">
            <w:pPr>
              <w:pStyle w:val="Paragraphedeliste"/>
              <w:numPr>
                <w:ilvl w:val="0"/>
                <w:numId w:val="7"/>
              </w:numPr>
              <w:rPr>
                <w:rFonts w:ascii="Arial" w:hAnsi="Arial" w:cs="Arial"/>
                <w:szCs w:val="24"/>
              </w:rPr>
            </w:pPr>
            <w:r w:rsidRPr="006E0455">
              <w:rPr>
                <w:rFonts w:ascii="Arial" w:hAnsi="Arial" w:cs="Arial"/>
                <w:szCs w:val="24"/>
              </w:rPr>
              <w:t>De 10% à 25</w:t>
            </w:r>
            <w:r w:rsidR="005252A0" w:rsidRPr="006E0455">
              <w:rPr>
                <w:rFonts w:ascii="Arial" w:hAnsi="Arial" w:cs="Arial"/>
                <w:szCs w:val="24"/>
              </w:rPr>
              <w:t>% :</w:t>
            </w:r>
            <w:r w:rsidRPr="006E0455">
              <w:rPr>
                <w:rFonts w:ascii="Arial" w:hAnsi="Arial" w:cs="Arial"/>
                <w:szCs w:val="24"/>
              </w:rPr>
              <w:t xml:space="preserve"> 4 points</w:t>
            </w:r>
          </w:p>
          <w:p w14:paraId="468FF1C3" w14:textId="77777777" w:rsidR="00651EE3" w:rsidRPr="006E0455" w:rsidRDefault="00651EE3" w:rsidP="008F6C60">
            <w:pPr>
              <w:pStyle w:val="Paragraphedeliste"/>
              <w:numPr>
                <w:ilvl w:val="0"/>
                <w:numId w:val="7"/>
              </w:numPr>
              <w:rPr>
                <w:rFonts w:ascii="Arial" w:hAnsi="Arial" w:cs="Arial"/>
                <w:szCs w:val="24"/>
              </w:rPr>
            </w:pPr>
            <w:r w:rsidRPr="006E0455">
              <w:rPr>
                <w:rFonts w:ascii="Arial" w:hAnsi="Arial" w:cs="Arial"/>
                <w:szCs w:val="24"/>
              </w:rPr>
              <w:t>Plus de 25% : 6 points</w:t>
            </w:r>
          </w:p>
          <w:p w14:paraId="1B3AB376" w14:textId="77777777" w:rsidR="00651EE3" w:rsidRPr="006E0455" w:rsidRDefault="00651EE3" w:rsidP="001D3E1F">
            <w:pPr>
              <w:jc w:val="both"/>
              <w:rPr>
                <w:rFonts w:ascii="Arial" w:hAnsi="Arial" w:cs="Arial"/>
                <w:szCs w:val="24"/>
              </w:rPr>
            </w:pPr>
          </w:p>
        </w:tc>
      </w:tr>
      <w:tr w:rsidR="00E336AD" w:rsidRPr="006E0455" w14:paraId="7F9E9063" w14:textId="77777777" w:rsidTr="001D3E1F">
        <w:tc>
          <w:tcPr>
            <w:tcW w:w="9630" w:type="dxa"/>
            <w:gridSpan w:val="6"/>
            <w:shd w:val="clear" w:color="auto" w:fill="D9D9D9"/>
            <w:vAlign w:val="center"/>
          </w:tcPr>
          <w:p w14:paraId="402E95A0" w14:textId="77777777" w:rsidR="00651EE3" w:rsidRPr="006E0455" w:rsidRDefault="00651EE3" w:rsidP="001D3E1F">
            <w:pPr>
              <w:rPr>
                <w:rFonts w:ascii="Arial" w:hAnsi="Arial" w:cs="Arial"/>
                <w:sz w:val="12"/>
                <w:szCs w:val="24"/>
              </w:rPr>
            </w:pPr>
          </w:p>
          <w:p w14:paraId="562EFF87" w14:textId="77777777" w:rsidR="00651EE3" w:rsidRPr="006E0455" w:rsidRDefault="00651EE3" w:rsidP="001D3E1F">
            <w:pPr>
              <w:rPr>
                <w:rFonts w:ascii="Arial" w:hAnsi="Arial" w:cs="Arial"/>
                <w:szCs w:val="18"/>
                <w:u w:val="single"/>
              </w:rPr>
            </w:pPr>
            <w:r w:rsidRPr="006E0455">
              <w:rPr>
                <w:rFonts w:ascii="Arial" w:hAnsi="Arial" w:cs="Arial"/>
                <w:szCs w:val="18"/>
                <w:u w:val="single"/>
              </w:rPr>
              <w:t>B/ Décomposition de l’unité d’œuvre :</w:t>
            </w:r>
          </w:p>
          <w:p w14:paraId="640DC72A" w14:textId="77777777" w:rsidR="00651EE3" w:rsidRPr="006E0455" w:rsidRDefault="00651EE3" w:rsidP="001D3E1F">
            <w:pPr>
              <w:rPr>
                <w:rFonts w:ascii="Arial" w:hAnsi="Arial" w:cs="Arial"/>
                <w:sz w:val="12"/>
                <w:szCs w:val="24"/>
              </w:rPr>
            </w:pPr>
          </w:p>
        </w:tc>
      </w:tr>
      <w:tr w:rsidR="00651EE3" w:rsidRPr="006E0455" w14:paraId="1F427D6E" w14:textId="77777777" w:rsidTr="001D3E1F">
        <w:tc>
          <w:tcPr>
            <w:tcW w:w="2479" w:type="dxa"/>
          </w:tcPr>
          <w:p w14:paraId="01162905" w14:textId="77777777" w:rsidR="00651EE3" w:rsidRPr="006E0455" w:rsidRDefault="00651EE3" w:rsidP="001D3E1F">
            <w:pPr>
              <w:jc w:val="center"/>
              <w:rPr>
                <w:rFonts w:ascii="Arial" w:hAnsi="Arial" w:cs="Arial"/>
                <w:b/>
                <w:sz w:val="18"/>
                <w:szCs w:val="18"/>
              </w:rPr>
            </w:pPr>
          </w:p>
          <w:p w14:paraId="4A304C74" w14:textId="77777777" w:rsidR="00651EE3" w:rsidRPr="006E0455" w:rsidRDefault="00651EE3" w:rsidP="001D3E1F">
            <w:pPr>
              <w:jc w:val="center"/>
              <w:rPr>
                <w:rFonts w:ascii="Arial" w:hAnsi="Arial" w:cs="Arial"/>
                <w:b/>
                <w:sz w:val="18"/>
                <w:szCs w:val="18"/>
              </w:rPr>
            </w:pPr>
            <w:r w:rsidRPr="006E0455">
              <w:rPr>
                <w:rFonts w:ascii="Arial" w:hAnsi="Arial" w:cs="Arial"/>
                <w:b/>
                <w:sz w:val="18"/>
                <w:szCs w:val="18"/>
              </w:rPr>
              <w:t>Complexité tranche :</w:t>
            </w:r>
          </w:p>
          <w:p w14:paraId="39F1DB5A" w14:textId="77777777" w:rsidR="00651EE3" w:rsidRPr="006E0455" w:rsidRDefault="00651EE3" w:rsidP="001D3E1F">
            <w:pPr>
              <w:rPr>
                <w:rFonts w:ascii="Arial" w:hAnsi="Arial" w:cs="Arial"/>
                <w:sz w:val="18"/>
                <w:szCs w:val="18"/>
              </w:rPr>
            </w:pPr>
          </w:p>
          <w:p w14:paraId="0E78EF81" w14:textId="77777777" w:rsidR="00651EE3" w:rsidRPr="006E0455" w:rsidRDefault="00651EE3" w:rsidP="001D3E1F">
            <w:pPr>
              <w:rPr>
                <w:rFonts w:ascii="Arial" w:hAnsi="Arial" w:cs="Arial"/>
                <w:sz w:val="18"/>
                <w:szCs w:val="18"/>
              </w:rPr>
            </w:pPr>
          </w:p>
          <w:p w14:paraId="5088D93E" w14:textId="77777777" w:rsidR="00651EE3" w:rsidRPr="006E0455" w:rsidRDefault="00651EE3" w:rsidP="001D3E1F">
            <w:pPr>
              <w:rPr>
                <w:rFonts w:ascii="Arial" w:hAnsi="Arial" w:cs="Arial"/>
                <w:sz w:val="18"/>
                <w:szCs w:val="18"/>
              </w:rPr>
            </w:pPr>
          </w:p>
          <w:p w14:paraId="2D02EDE6" w14:textId="032A01D8"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 xml:space="preserve">« T1 » = </w:t>
            </w:r>
            <w:r w:rsidR="005252A0" w:rsidRPr="006E0455">
              <w:rPr>
                <w:rFonts w:ascii="Arial" w:hAnsi="Arial" w:cs="Arial"/>
                <w:sz w:val="18"/>
                <w:szCs w:val="18"/>
              </w:rPr>
              <w:t>complexité faible (</w:t>
            </w:r>
            <w:r w:rsidRPr="006E0455">
              <w:rPr>
                <w:rFonts w:ascii="Arial" w:hAnsi="Arial" w:cs="Arial"/>
                <w:sz w:val="18"/>
                <w:szCs w:val="18"/>
              </w:rPr>
              <w:t>4 à 5 points)</w:t>
            </w:r>
          </w:p>
          <w:p w14:paraId="646D6A3E" w14:textId="77777777" w:rsidR="00651EE3" w:rsidRPr="006E0455" w:rsidRDefault="00651EE3" w:rsidP="001D3E1F">
            <w:pPr>
              <w:rPr>
                <w:rFonts w:ascii="Arial" w:hAnsi="Arial" w:cs="Arial"/>
                <w:sz w:val="18"/>
                <w:szCs w:val="18"/>
              </w:rPr>
            </w:pPr>
          </w:p>
          <w:p w14:paraId="5491B69F" w14:textId="77777777" w:rsidR="00651EE3" w:rsidRPr="006E0455" w:rsidRDefault="00651EE3" w:rsidP="001D3E1F">
            <w:pPr>
              <w:rPr>
                <w:rFonts w:ascii="Arial" w:hAnsi="Arial" w:cs="Arial"/>
                <w:sz w:val="18"/>
                <w:szCs w:val="18"/>
              </w:rPr>
            </w:pPr>
          </w:p>
          <w:p w14:paraId="7517D364" w14:textId="7777777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 T2 » = complexité moyenne (6 à 7 points)</w:t>
            </w:r>
          </w:p>
          <w:p w14:paraId="2E15972B" w14:textId="77777777" w:rsidR="00651EE3" w:rsidRPr="006E0455" w:rsidRDefault="00651EE3" w:rsidP="001D3E1F">
            <w:pPr>
              <w:rPr>
                <w:rFonts w:ascii="Arial" w:hAnsi="Arial" w:cs="Arial"/>
                <w:sz w:val="18"/>
                <w:szCs w:val="18"/>
              </w:rPr>
            </w:pPr>
          </w:p>
          <w:p w14:paraId="0D551F92" w14:textId="77777777" w:rsidR="00651EE3" w:rsidRPr="006E0455" w:rsidRDefault="00651EE3" w:rsidP="001D3E1F">
            <w:pPr>
              <w:rPr>
                <w:rFonts w:ascii="Arial" w:hAnsi="Arial" w:cs="Arial"/>
                <w:sz w:val="18"/>
                <w:szCs w:val="18"/>
              </w:rPr>
            </w:pPr>
          </w:p>
          <w:p w14:paraId="15A8DA71" w14:textId="673E7D90"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 xml:space="preserve">« T3 » </w:t>
            </w:r>
            <w:r w:rsidR="005252A0" w:rsidRPr="006E0455">
              <w:rPr>
                <w:rFonts w:ascii="Arial" w:hAnsi="Arial" w:cs="Arial"/>
                <w:sz w:val="18"/>
                <w:szCs w:val="18"/>
              </w:rPr>
              <w:t>= complexité</w:t>
            </w:r>
            <w:r w:rsidRPr="006E0455">
              <w:rPr>
                <w:rFonts w:ascii="Arial" w:hAnsi="Arial" w:cs="Arial"/>
                <w:sz w:val="18"/>
                <w:szCs w:val="18"/>
              </w:rPr>
              <w:t xml:space="preserve"> forte (8 à 9 points)</w:t>
            </w:r>
          </w:p>
          <w:p w14:paraId="09D0CF96" w14:textId="77777777" w:rsidR="00651EE3" w:rsidRPr="006E0455" w:rsidRDefault="00651EE3" w:rsidP="001D3E1F">
            <w:pPr>
              <w:rPr>
                <w:rFonts w:ascii="Arial" w:hAnsi="Arial" w:cs="Arial"/>
                <w:sz w:val="18"/>
                <w:szCs w:val="18"/>
              </w:rPr>
            </w:pPr>
          </w:p>
          <w:p w14:paraId="2AB85940" w14:textId="77777777" w:rsidR="00651EE3" w:rsidRPr="006E0455" w:rsidRDefault="00651EE3" w:rsidP="001D3E1F">
            <w:pPr>
              <w:rPr>
                <w:rFonts w:ascii="Arial" w:hAnsi="Arial" w:cs="Arial"/>
                <w:sz w:val="18"/>
                <w:szCs w:val="18"/>
              </w:rPr>
            </w:pPr>
          </w:p>
          <w:p w14:paraId="7D44C915" w14:textId="0B3E6271"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 T4 </w:t>
            </w:r>
            <w:r w:rsidR="005252A0" w:rsidRPr="006E0455">
              <w:rPr>
                <w:rFonts w:ascii="Arial" w:hAnsi="Arial" w:cs="Arial"/>
                <w:sz w:val="18"/>
                <w:szCs w:val="18"/>
              </w:rPr>
              <w:t>» =</w:t>
            </w:r>
            <w:r w:rsidRPr="006E0455">
              <w:rPr>
                <w:rFonts w:ascii="Arial" w:hAnsi="Arial" w:cs="Arial"/>
                <w:sz w:val="18"/>
                <w:szCs w:val="18"/>
              </w:rPr>
              <w:t xml:space="preserve"> complexité très forte (10 à 12 points)</w:t>
            </w:r>
          </w:p>
          <w:p w14:paraId="52E32CDA" w14:textId="77777777" w:rsidR="00651EE3" w:rsidRPr="006E0455" w:rsidRDefault="00651EE3" w:rsidP="001D3E1F">
            <w:pPr>
              <w:rPr>
                <w:rFonts w:ascii="Arial" w:hAnsi="Arial" w:cs="Arial"/>
                <w:sz w:val="18"/>
                <w:szCs w:val="18"/>
              </w:rPr>
            </w:pPr>
          </w:p>
        </w:tc>
        <w:tc>
          <w:tcPr>
            <w:tcW w:w="1823" w:type="dxa"/>
            <w:gridSpan w:val="2"/>
          </w:tcPr>
          <w:p w14:paraId="703C9BB5" w14:textId="77777777" w:rsidR="00651EE3" w:rsidRPr="006E0455" w:rsidRDefault="00651EE3" w:rsidP="001D3E1F">
            <w:pPr>
              <w:jc w:val="center"/>
              <w:rPr>
                <w:rFonts w:ascii="Arial" w:hAnsi="Arial" w:cs="Arial"/>
                <w:b/>
                <w:sz w:val="18"/>
                <w:szCs w:val="18"/>
              </w:rPr>
            </w:pPr>
          </w:p>
          <w:p w14:paraId="602E59E6" w14:textId="77777777" w:rsidR="00651EE3" w:rsidRPr="006E0455" w:rsidRDefault="00651EE3" w:rsidP="001D3E1F">
            <w:pPr>
              <w:rPr>
                <w:rFonts w:ascii="Arial" w:hAnsi="Arial" w:cs="Arial"/>
                <w:b/>
                <w:sz w:val="18"/>
                <w:szCs w:val="18"/>
              </w:rPr>
            </w:pPr>
            <w:r w:rsidRPr="006E0455">
              <w:rPr>
                <w:rFonts w:ascii="Arial" w:hAnsi="Arial" w:cs="Arial"/>
                <w:b/>
                <w:sz w:val="18"/>
                <w:szCs w:val="18"/>
              </w:rPr>
              <w:t>Délais de réalisation maximum exigés :</w:t>
            </w:r>
          </w:p>
          <w:p w14:paraId="6D3BC32A" w14:textId="77777777" w:rsidR="00651EE3" w:rsidRPr="006E0455" w:rsidRDefault="00651EE3" w:rsidP="001D3E1F">
            <w:pPr>
              <w:rPr>
                <w:rFonts w:ascii="Arial" w:hAnsi="Arial" w:cs="Arial"/>
                <w:sz w:val="18"/>
                <w:szCs w:val="18"/>
              </w:rPr>
            </w:pPr>
          </w:p>
          <w:p w14:paraId="28BB10B4" w14:textId="77777777" w:rsidR="00651EE3" w:rsidRPr="006E0455" w:rsidRDefault="00651EE3" w:rsidP="001D3E1F">
            <w:pPr>
              <w:rPr>
                <w:rFonts w:ascii="Arial" w:hAnsi="Arial" w:cs="Arial"/>
                <w:sz w:val="18"/>
                <w:szCs w:val="18"/>
              </w:rPr>
            </w:pPr>
          </w:p>
          <w:p w14:paraId="2B7C9957" w14:textId="7777777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10j ouvrés maximum</w:t>
            </w:r>
          </w:p>
          <w:p w14:paraId="6613712D" w14:textId="77777777" w:rsidR="00651EE3" w:rsidRPr="006E0455" w:rsidRDefault="00651EE3" w:rsidP="001D3E1F">
            <w:pPr>
              <w:rPr>
                <w:rFonts w:ascii="Arial" w:hAnsi="Arial" w:cs="Arial"/>
                <w:sz w:val="18"/>
                <w:szCs w:val="18"/>
              </w:rPr>
            </w:pPr>
          </w:p>
          <w:p w14:paraId="12E9ABA2" w14:textId="77777777" w:rsidR="00651EE3" w:rsidRPr="006E0455" w:rsidRDefault="00651EE3" w:rsidP="001D3E1F">
            <w:pPr>
              <w:rPr>
                <w:rFonts w:ascii="Arial" w:hAnsi="Arial" w:cs="Arial"/>
                <w:sz w:val="18"/>
                <w:szCs w:val="18"/>
              </w:rPr>
            </w:pPr>
          </w:p>
          <w:p w14:paraId="296A28FD" w14:textId="7777777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20j ouvrés maximum</w:t>
            </w:r>
          </w:p>
          <w:p w14:paraId="68B34228" w14:textId="77777777" w:rsidR="00651EE3" w:rsidRPr="006E0455" w:rsidRDefault="00651EE3" w:rsidP="001D3E1F">
            <w:pPr>
              <w:rPr>
                <w:rFonts w:ascii="Arial" w:hAnsi="Arial" w:cs="Arial"/>
                <w:sz w:val="18"/>
                <w:szCs w:val="18"/>
              </w:rPr>
            </w:pPr>
          </w:p>
          <w:p w14:paraId="3FFDE6FA" w14:textId="77777777" w:rsidR="00651EE3" w:rsidRPr="006E0455" w:rsidRDefault="00651EE3" w:rsidP="001D3E1F">
            <w:pPr>
              <w:rPr>
                <w:rFonts w:ascii="Arial" w:hAnsi="Arial" w:cs="Arial"/>
                <w:sz w:val="18"/>
                <w:szCs w:val="18"/>
              </w:rPr>
            </w:pPr>
          </w:p>
          <w:p w14:paraId="0A92D49F" w14:textId="7777777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30j ouvrés maximum</w:t>
            </w:r>
          </w:p>
          <w:p w14:paraId="3DF39C66" w14:textId="77777777" w:rsidR="00651EE3" w:rsidRPr="006E0455" w:rsidRDefault="00651EE3" w:rsidP="001D3E1F">
            <w:pPr>
              <w:rPr>
                <w:rFonts w:ascii="Arial" w:hAnsi="Arial" w:cs="Arial"/>
                <w:sz w:val="18"/>
                <w:szCs w:val="18"/>
              </w:rPr>
            </w:pPr>
          </w:p>
          <w:p w14:paraId="45C3B737" w14:textId="77777777" w:rsidR="00651EE3" w:rsidRPr="006E0455" w:rsidRDefault="00651EE3" w:rsidP="001D3E1F">
            <w:pPr>
              <w:rPr>
                <w:rFonts w:ascii="Arial" w:hAnsi="Arial" w:cs="Arial"/>
                <w:sz w:val="18"/>
                <w:szCs w:val="18"/>
              </w:rPr>
            </w:pPr>
          </w:p>
          <w:p w14:paraId="0058A1BC" w14:textId="77777777" w:rsidR="00651EE3" w:rsidRPr="006E0455" w:rsidRDefault="00651EE3" w:rsidP="008F6C60">
            <w:pPr>
              <w:numPr>
                <w:ilvl w:val="0"/>
                <w:numId w:val="6"/>
              </w:numPr>
              <w:rPr>
                <w:rFonts w:ascii="Arial" w:hAnsi="Arial" w:cs="Arial"/>
                <w:sz w:val="18"/>
                <w:szCs w:val="18"/>
              </w:rPr>
            </w:pPr>
            <w:r w:rsidRPr="006E0455">
              <w:rPr>
                <w:rFonts w:ascii="Arial" w:hAnsi="Arial" w:cs="Arial"/>
                <w:sz w:val="18"/>
                <w:szCs w:val="18"/>
              </w:rPr>
              <w:t>40j ouvrés maximum</w:t>
            </w:r>
          </w:p>
          <w:p w14:paraId="63415A39" w14:textId="77777777" w:rsidR="00651EE3" w:rsidRPr="006E0455" w:rsidRDefault="00651EE3" w:rsidP="001D3E1F">
            <w:pPr>
              <w:rPr>
                <w:rFonts w:ascii="Arial" w:hAnsi="Arial" w:cs="Arial"/>
                <w:sz w:val="18"/>
                <w:szCs w:val="18"/>
              </w:rPr>
            </w:pPr>
          </w:p>
        </w:tc>
        <w:tc>
          <w:tcPr>
            <w:tcW w:w="2501" w:type="dxa"/>
            <w:gridSpan w:val="2"/>
          </w:tcPr>
          <w:p w14:paraId="5D2F2E00" w14:textId="77777777" w:rsidR="00651EE3" w:rsidRPr="006E0455" w:rsidRDefault="00651EE3" w:rsidP="001D3E1F">
            <w:pPr>
              <w:jc w:val="center"/>
              <w:rPr>
                <w:rFonts w:ascii="Arial" w:hAnsi="Arial" w:cs="Arial"/>
                <w:b/>
                <w:sz w:val="18"/>
                <w:szCs w:val="18"/>
              </w:rPr>
            </w:pPr>
          </w:p>
          <w:p w14:paraId="7604906F" w14:textId="77777777" w:rsidR="00651EE3" w:rsidRPr="006E0455" w:rsidRDefault="00651EE3" w:rsidP="001D3E1F">
            <w:pPr>
              <w:rPr>
                <w:rFonts w:ascii="Arial" w:hAnsi="Arial" w:cs="Arial"/>
                <w:b/>
                <w:sz w:val="18"/>
                <w:szCs w:val="18"/>
              </w:rPr>
            </w:pPr>
            <w:r w:rsidRPr="006E0455">
              <w:rPr>
                <w:rFonts w:ascii="Arial" w:hAnsi="Arial" w:cs="Arial"/>
                <w:b/>
                <w:sz w:val="18"/>
                <w:szCs w:val="18"/>
              </w:rPr>
              <w:t>Nombre de pages estimées :</w:t>
            </w:r>
          </w:p>
          <w:p w14:paraId="2825FBBF" w14:textId="77777777" w:rsidR="00651EE3" w:rsidRPr="006E0455" w:rsidRDefault="00651EE3" w:rsidP="001D3E1F">
            <w:pPr>
              <w:rPr>
                <w:rFonts w:ascii="Arial" w:hAnsi="Arial" w:cs="Arial"/>
                <w:b/>
                <w:sz w:val="18"/>
                <w:szCs w:val="18"/>
              </w:rPr>
            </w:pPr>
          </w:p>
          <w:p w14:paraId="543786F5" w14:textId="77777777" w:rsidR="00651EE3" w:rsidRPr="006E0455" w:rsidRDefault="00651EE3" w:rsidP="0068645F">
            <w:pPr>
              <w:jc w:val="center"/>
              <w:rPr>
                <w:rFonts w:ascii="Arial" w:hAnsi="Arial" w:cs="Arial"/>
                <w:sz w:val="18"/>
                <w:szCs w:val="18"/>
              </w:rPr>
            </w:pPr>
            <w:r w:rsidRPr="006E0455">
              <w:rPr>
                <w:rFonts w:ascii="Arial" w:hAnsi="Arial" w:cs="Arial"/>
                <w:sz w:val="18"/>
                <w:szCs w:val="18"/>
              </w:rPr>
              <w:br/>
            </w:r>
          </w:p>
          <w:p w14:paraId="71414429" w14:textId="1DEFEEBA" w:rsidR="00651EE3" w:rsidRPr="006E0455" w:rsidRDefault="00651EE3" w:rsidP="008F6C60">
            <w:pPr>
              <w:numPr>
                <w:ilvl w:val="0"/>
                <w:numId w:val="6"/>
              </w:numPr>
              <w:jc w:val="center"/>
              <w:rPr>
                <w:rFonts w:ascii="Arial" w:hAnsi="Arial" w:cs="Arial"/>
                <w:sz w:val="18"/>
                <w:szCs w:val="18"/>
              </w:rPr>
            </w:pPr>
            <w:r w:rsidRPr="006E0455">
              <w:rPr>
                <w:rFonts w:ascii="Arial" w:hAnsi="Arial" w:cs="Arial"/>
                <w:sz w:val="18"/>
                <w:szCs w:val="18"/>
              </w:rPr>
              <w:t>60 pages</w:t>
            </w:r>
            <w:r w:rsidR="00E25F36" w:rsidRPr="006E0455">
              <w:rPr>
                <w:rFonts w:ascii="Arial" w:hAnsi="Arial" w:cs="Arial"/>
                <w:sz w:val="18"/>
                <w:szCs w:val="18"/>
              </w:rPr>
              <w:br/>
            </w:r>
            <w:r w:rsidR="00E25F36" w:rsidRPr="006E0455">
              <w:rPr>
                <w:rFonts w:ascii="Arial" w:hAnsi="Arial" w:cs="Arial"/>
                <w:i/>
                <w:iCs/>
                <w:sz w:val="18"/>
                <w:szCs w:val="18"/>
              </w:rPr>
              <w:t>(dont 10% à actualiser)</w:t>
            </w:r>
          </w:p>
          <w:p w14:paraId="6FE0CCF5" w14:textId="77777777" w:rsidR="00651EE3" w:rsidRPr="006E0455" w:rsidRDefault="00651EE3" w:rsidP="0068645F">
            <w:pPr>
              <w:jc w:val="center"/>
              <w:rPr>
                <w:rFonts w:ascii="Arial" w:hAnsi="Arial" w:cs="Arial"/>
                <w:sz w:val="18"/>
                <w:szCs w:val="18"/>
              </w:rPr>
            </w:pPr>
          </w:p>
          <w:p w14:paraId="5BC15429" w14:textId="77777777" w:rsidR="00651EE3" w:rsidRPr="006E0455" w:rsidRDefault="00651EE3" w:rsidP="0068645F">
            <w:pPr>
              <w:jc w:val="center"/>
              <w:rPr>
                <w:rFonts w:ascii="Arial" w:hAnsi="Arial" w:cs="Arial"/>
                <w:sz w:val="18"/>
                <w:szCs w:val="18"/>
              </w:rPr>
            </w:pPr>
          </w:p>
          <w:p w14:paraId="22C68A01" w14:textId="233ECBC1" w:rsidR="00651EE3" w:rsidRPr="006E0455" w:rsidRDefault="00651EE3" w:rsidP="008F6C60">
            <w:pPr>
              <w:numPr>
                <w:ilvl w:val="0"/>
                <w:numId w:val="6"/>
              </w:numPr>
              <w:jc w:val="center"/>
              <w:rPr>
                <w:rFonts w:ascii="Arial" w:hAnsi="Arial" w:cs="Arial"/>
                <w:sz w:val="18"/>
                <w:szCs w:val="18"/>
              </w:rPr>
            </w:pPr>
            <w:r w:rsidRPr="006E0455">
              <w:rPr>
                <w:rFonts w:ascii="Arial" w:hAnsi="Arial" w:cs="Arial"/>
                <w:sz w:val="18"/>
                <w:szCs w:val="18"/>
              </w:rPr>
              <w:t>120 pages</w:t>
            </w:r>
            <w:r w:rsidR="00E25F36" w:rsidRPr="006E0455">
              <w:rPr>
                <w:rFonts w:ascii="Arial" w:hAnsi="Arial" w:cs="Arial"/>
                <w:sz w:val="18"/>
                <w:szCs w:val="18"/>
              </w:rPr>
              <w:br/>
            </w:r>
            <w:r w:rsidR="00E25F36" w:rsidRPr="006E0455">
              <w:rPr>
                <w:rFonts w:ascii="Arial" w:hAnsi="Arial" w:cs="Arial"/>
                <w:i/>
                <w:iCs/>
                <w:sz w:val="18"/>
                <w:szCs w:val="18"/>
              </w:rPr>
              <w:t>(dont 20% à actualiser)</w:t>
            </w:r>
          </w:p>
          <w:p w14:paraId="31281DE1" w14:textId="77777777" w:rsidR="00651EE3" w:rsidRPr="006E0455" w:rsidRDefault="00651EE3" w:rsidP="0068645F">
            <w:pPr>
              <w:jc w:val="center"/>
              <w:rPr>
                <w:rFonts w:ascii="Arial" w:hAnsi="Arial" w:cs="Arial"/>
                <w:sz w:val="18"/>
                <w:szCs w:val="18"/>
              </w:rPr>
            </w:pPr>
          </w:p>
          <w:p w14:paraId="6B0F0CF0" w14:textId="77777777" w:rsidR="00651EE3" w:rsidRPr="006E0455" w:rsidRDefault="00651EE3" w:rsidP="0068645F">
            <w:pPr>
              <w:jc w:val="center"/>
              <w:rPr>
                <w:rFonts w:ascii="Arial" w:hAnsi="Arial" w:cs="Arial"/>
                <w:sz w:val="18"/>
                <w:szCs w:val="18"/>
              </w:rPr>
            </w:pPr>
          </w:p>
          <w:p w14:paraId="3B7048FA" w14:textId="295B3850" w:rsidR="00651EE3" w:rsidRPr="006E0455" w:rsidRDefault="00651EE3" w:rsidP="008F6C60">
            <w:pPr>
              <w:numPr>
                <w:ilvl w:val="0"/>
                <w:numId w:val="6"/>
              </w:numPr>
              <w:jc w:val="center"/>
              <w:rPr>
                <w:rFonts w:ascii="Arial" w:hAnsi="Arial" w:cs="Arial"/>
                <w:sz w:val="18"/>
                <w:szCs w:val="18"/>
              </w:rPr>
            </w:pPr>
            <w:r w:rsidRPr="006E0455">
              <w:rPr>
                <w:rFonts w:ascii="Arial" w:hAnsi="Arial" w:cs="Arial"/>
                <w:sz w:val="18"/>
                <w:szCs w:val="18"/>
              </w:rPr>
              <w:t>170 pages</w:t>
            </w:r>
            <w:r w:rsidR="00E25F36" w:rsidRPr="006E0455">
              <w:rPr>
                <w:rFonts w:ascii="Arial" w:hAnsi="Arial" w:cs="Arial"/>
                <w:sz w:val="18"/>
                <w:szCs w:val="18"/>
              </w:rPr>
              <w:br/>
            </w:r>
            <w:r w:rsidR="00E25F36" w:rsidRPr="006E0455">
              <w:rPr>
                <w:rFonts w:ascii="Arial" w:hAnsi="Arial" w:cs="Arial"/>
                <w:i/>
                <w:iCs/>
                <w:sz w:val="18"/>
                <w:szCs w:val="18"/>
              </w:rPr>
              <w:t>(dont 25% à actualiser)</w:t>
            </w:r>
            <w:r w:rsidRPr="006E0455">
              <w:rPr>
                <w:rFonts w:ascii="Arial" w:hAnsi="Arial" w:cs="Arial"/>
                <w:sz w:val="18"/>
                <w:szCs w:val="18"/>
              </w:rPr>
              <w:br/>
            </w:r>
            <w:r w:rsidRPr="006E0455">
              <w:rPr>
                <w:rFonts w:ascii="Arial" w:hAnsi="Arial" w:cs="Arial"/>
                <w:sz w:val="18"/>
                <w:szCs w:val="18"/>
              </w:rPr>
              <w:br/>
            </w:r>
          </w:p>
          <w:p w14:paraId="5DAC66FA" w14:textId="280556BD" w:rsidR="00651EE3" w:rsidRPr="006E0455" w:rsidRDefault="00651EE3" w:rsidP="008F6C60">
            <w:pPr>
              <w:numPr>
                <w:ilvl w:val="0"/>
                <w:numId w:val="6"/>
              </w:numPr>
              <w:jc w:val="center"/>
              <w:rPr>
                <w:rFonts w:ascii="Arial" w:hAnsi="Arial" w:cs="Arial"/>
                <w:sz w:val="18"/>
                <w:szCs w:val="18"/>
              </w:rPr>
            </w:pPr>
            <w:r w:rsidRPr="006E0455">
              <w:rPr>
                <w:rFonts w:ascii="Arial" w:hAnsi="Arial" w:cs="Arial"/>
                <w:sz w:val="18"/>
                <w:szCs w:val="18"/>
              </w:rPr>
              <w:t>220 pages</w:t>
            </w:r>
            <w:r w:rsidR="00E25F36" w:rsidRPr="006E0455">
              <w:rPr>
                <w:rFonts w:ascii="Arial" w:hAnsi="Arial" w:cs="Arial"/>
                <w:sz w:val="18"/>
                <w:szCs w:val="18"/>
              </w:rPr>
              <w:br/>
            </w:r>
            <w:r w:rsidR="00E25F36" w:rsidRPr="006E0455">
              <w:rPr>
                <w:rFonts w:ascii="Arial" w:hAnsi="Arial" w:cs="Arial"/>
                <w:i/>
                <w:iCs/>
                <w:sz w:val="18"/>
                <w:szCs w:val="18"/>
              </w:rPr>
              <w:t>(dont 35% à actualiser)</w:t>
            </w:r>
          </w:p>
        </w:tc>
        <w:tc>
          <w:tcPr>
            <w:tcW w:w="2827" w:type="dxa"/>
          </w:tcPr>
          <w:p w14:paraId="39F75B97" w14:textId="77777777" w:rsidR="00651EE3" w:rsidRPr="006E0455" w:rsidRDefault="00651EE3" w:rsidP="001D3E1F">
            <w:pPr>
              <w:jc w:val="center"/>
              <w:rPr>
                <w:rFonts w:ascii="Arial" w:hAnsi="Arial" w:cs="Arial"/>
                <w:b/>
                <w:sz w:val="18"/>
                <w:szCs w:val="18"/>
              </w:rPr>
            </w:pPr>
          </w:p>
          <w:p w14:paraId="6181705E" w14:textId="3ACC446A" w:rsidR="00651EE3" w:rsidRPr="006E0455" w:rsidRDefault="00651EE3" w:rsidP="001D3E1F">
            <w:pPr>
              <w:jc w:val="center"/>
              <w:rPr>
                <w:rFonts w:ascii="Arial" w:hAnsi="Arial" w:cs="Arial"/>
                <w:b/>
                <w:sz w:val="18"/>
                <w:szCs w:val="18"/>
              </w:rPr>
            </w:pPr>
            <w:r w:rsidRPr="006E0455">
              <w:rPr>
                <w:rFonts w:ascii="Arial" w:hAnsi="Arial" w:cs="Arial"/>
                <w:b/>
                <w:sz w:val="18"/>
                <w:szCs w:val="18"/>
              </w:rPr>
              <w:t xml:space="preserve">Profils, niveaux d’expérience et répartitions </w:t>
            </w:r>
            <w:r w:rsidR="005252A0" w:rsidRPr="006E0455">
              <w:rPr>
                <w:rFonts w:ascii="Arial" w:hAnsi="Arial" w:cs="Arial"/>
                <w:b/>
                <w:sz w:val="18"/>
                <w:szCs w:val="18"/>
              </w:rPr>
              <w:t>estimé</w:t>
            </w:r>
            <w:r w:rsidRPr="006E0455">
              <w:rPr>
                <w:rFonts w:ascii="Arial" w:hAnsi="Arial" w:cs="Arial"/>
                <w:b/>
                <w:sz w:val="18"/>
                <w:szCs w:val="18"/>
              </w:rPr>
              <w:t>s :</w:t>
            </w:r>
          </w:p>
          <w:p w14:paraId="3DC0AF0C" w14:textId="77777777" w:rsidR="00651EE3" w:rsidRPr="006E0455" w:rsidRDefault="00651EE3" w:rsidP="001D3E1F">
            <w:pPr>
              <w:rPr>
                <w:rFonts w:ascii="Arial" w:hAnsi="Arial" w:cs="Arial"/>
                <w:sz w:val="18"/>
                <w:szCs w:val="18"/>
              </w:rPr>
            </w:pPr>
          </w:p>
          <w:p w14:paraId="24084497" w14:textId="77777777" w:rsidR="00651EE3" w:rsidRPr="006E0455" w:rsidRDefault="00651EE3" w:rsidP="001D3E1F">
            <w:pPr>
              <w:rPr>
                <w:rFonts w:ascii="Arial" w:hAnsi="Arial" w:cs="Arial"/>
                <w:sz w:val="18"/>
                <w:szCs w:val="18"/>
              </w:rPr>
            </w:pPr>
          </w:p>
          <w:p w14:paraId="6C3C178A" w14:textId="77777777" w:rsidR="00651EE3" w:rsidRPr="006E0455" w:rsidRDefault="00651EE3" w:rsidP="008F6C60">
            <w:pPr>
              <w:numPr>
                <w:ilvl w:val="0"/>
                <w:numId w:val="5"/>
              </w:numPr>
              <w:rPr>
                <w:rFonts w:ascii="Arial" w:hAnsi="Arial" w:cs="Arial"/>
                <w:sz w:val="18"/>
                <w:szCs w:val="18"/>
              </w:rPr>
            </w:pPr>
            <w:r w:rsidRPr="006E0455">
              <w:rPr>
                <w:rFonts w:ascii="Arial" w:hAnsi="Arial" w:cs="Arial"/>
                <w:sz w:val="18"/>
                <w:szCs w:val="18"/>
              </w:rPr>
              <w:t>PRO-CJ (100%)</w:t>
            </w:r>
          </w:p>
          <w:p w14:paraId="585FFC4C" w14:textId="77777777" w:rsidR="00651EE3" w:rsidRPr="006E0455" w:rsidRDefault="00651EE3" w:rsidP="001D3E1F">
            <w:pPr>
              <w:rPr>
                <w:rFonts w:ascii="Arial" w:hAnsi="Arial" w:cs="Arial"/>
                <w:sz w:val="18"/>
                <w:szCs w:val="18"/>
              </w:rPr>
            </w:pPr>
          </w:p>
          <w:p w14:paraId="755ED07D" w14:textId="77777777" w:rsidR="00651EE3" w:rsidRPr="006E0455" w:rsidRDefault="00651EE3" w:rsidP="001D3E1F">
            <w:pPr>
              <w:rPr>
                <w:rFonts w:ascii="Arial" w:hAnsi="Arial" w:cs="Arial"/>
                <w:sz w:val="18"/>
                <w:szCs w:val="18"/>
              </w:rPr>
            </w:pPr>
          </w:p>
          <w:p w14:paraId="5171464B" w14:textId="77777777" w:rsidR="00651EE3" w:rsidRPr="006E0455" w:rsidRDefault="00651EE3" w:rsidP="001D3E1F">
            <w:pPr>
              <w:rPr>
                <w:rFonts w:ascii="Arial" w:hAnsi="Arial" w:cs="Arial"/>
                <w:sz w:val="18"/>
                <w:szCs w:val="18"/>
              </w:rPr>
            </w:pPr>
          </w:p>
          <w:p w14:paraId="01A280E5" w14:textId="77777777" w:rsidR="00651EE3" w:rsidRPr="006E0455" w:rsidRDefault="00651EE3" w:rsidP="008F6C60">
            <w:pPr>
              <w:numPr>
                <w:ilvl w:val="0"/>
                <w:numId w:val="5"/>
              </w:numPr>
              <w:rPr>
                <w:rFonts w:ascii="Arial" w:hAnsi="Arial" w:cs="Arial"/>
                <w:sz w:val="18"/>
                <w:szCs w:val="18"/>
              </w:rPr>
            </w:pPr>
            <w:r w:rsidRPr="006E0455">
              <w:rPr>
                <w:rFonts w:ascii="Arial" w:hAnsi="Arial" w:cs="Arial"/>
                <w:sz w:val="18"/>
                <w:szCs w:val="18"/>
              </w:rPr>
              <w:t>PRO-CJ (50%) / CC (50%)</w:t>
            </w:r>
          </w:p>
          <w:p w14:paraId="523775E8" w14:textId="77777777" w:rsidR="00651EE3" w:rsidRPr="006E0455" w:rsidRDefault="00651EE3" w:rsidP="001D3E1F">
            <w:pPr>
              <w:rPr>
                <w:rFonts w:ascii="Arial" w:hAnsi="Arial" w:cs="Arial"/>
                <w:sz w:val="18"/>
                <w:szCs w:val="18"/>
              </w:rPr>
            </w:pPr>
          </w:p>
          <w:p w14:paraId="34B31F46" w14:textId="77777777" w:rsidR="00651EE3" w:rsidRPr="006E0455" w:rsidRDefault="00651EE3" w:rsidP="001D3E1F">
            <w:pPr>
              <w:rPr>
                <w:rFonts w:ascii="Arial" w:hAnsi="Arial" w:cs="Arial"/>
                <w:sz w:val="18"/>
                <w:szCs w:val="18"/>
              </w:rPr>
            </w:pPr>
          </w:p>
          <w:p w14:paraId="56C38523" w14:textId="77777777" w:rsidR="00651EE3" w:rsidRPr="006E0455" w:rsidRDefault="00651EE3" w:rsidP="001D3E1F">
            <w:pPr>
              <w:rPr>
                <w:rFonts w:ascii="Arial" w:hAnsi="Arial" w:cs="Arial"/>
                <w:sz w:val="18"/>
                <w:szCs w:val="18"/>
              </w:rPr>
            </w:pPr>
          </w:p>
          <w:p w14:paraId="25D77F36" w14:textId="77777777" w:rsidR="00651EE3" w:rsidRPr="006E0455" w:rsidRDefault="00651EE3" w:rsidP="008F6C60">
            <w:pPr>
              <w:numPr>
                <w:ilvl w:val="0"/>
                <w:numId w:val="5"/>
              </w:numPr>
              <w:rPr>
                <w:rFonts w:ascii="Arial" w:hAnsi="Arial" w:cs="Arial"/>
                <w:sz w:val="18"/>
                <w:szCs w:val="18"/>
              </w:rPr>
            </w:pPr>
            <w:r w:rsidRPr="006E0455">
              <w:rPr>
                <w:rFonts w:ascii="Arial" w:hAnsi="Arial" w:cs="Arial"/>
                <w:sz w:val="18"/>
                <w:szCs w:val="18"/>
              </w:rPr>
              <w:t>PRO- CC (80%) / CJ (20%)</w:t>
            </w:r>
          </w:p>
          <w:p w14:paraId="5737F8E2" w14:textId="77777777" w:rsidR="00651EE3" w:rsidRPr="006E0455" w:rsidRDefault="00651EE3" w:rsidP="001D3E1F">
            <w:pPr>
              <w:rPr>
                <w:rFonts w:ascii="Arial" w:hAnsi="Arial" w:cs="Arial"/>
                <w:sz w:val="18"/>
                <w:szCs w:val="18"/>
              </w:rPr>
            </w:pPr>
          </w:p>
          <w:p w14:paraId="1953CDC5" w14:textId="77777777" w:rsidR="00651EE3" w:rsidRPr="006E0455" w:rsidRDefault="00651EE3" w:rsidP="001D3E1F">
            <w:pPr>
              <w:rPr>
                <w:rFonts w:ascii="Arial" w:hAnsi="Arial" w:cs="Arial"/>
                <w:sz w:val="18"/>
                <w:szCs w:val="18"/>
              </w:rPr>
            </w:pPr>
          </w:p>
          <w:p w14:paraId="3F09C5F9" w14:textId="77777777" w:rsidR="00651EE3" w:rsidRPr="006E0455" w:rsidRDefault="00651EE3" w:rsidP="001D3E1F">
            <w:pPr>
              <w:rPr>
                <w:rFonts w:ascii="Arial" w:hAnsi="Arial" w:cs="Arial"/>
                <w:sz w:val="18"/>
                <w:szCs w:val="18"/>
              </w:rPr>
            </w:pPr>
          </w:p>
          <w:p w14:paraId="74FCBF44" w14:textId="77777777" w:rsidR="00651EE3" w:rsidRPr="006E0455" w:rsidRDefault="00651EE3" w:rsidP="008F6C60">
            <w:pPr>
              <w:numPr>
                <w:ilvl w:val="0"/>
                <w:numId w:val="5"/>
              </w:numPr>
              <w:rPr>
                <w:rFonts w:ascii="Arial" w:hAnsi="Arial" w:cs="Arial"/>
                <w:sz w:val="18"/>
                <w:szCs w:val="18"/>
              </w:rPr>
            </w:pPr>
            <w:r w:rsidRPr="006E0455">
              <w:rPr>
                <w:rFonts w:ascii="Arial" w:hAnsi="Arial" w:cs="Arial"/>
                <w:sz w:val="18"/>
                <w:szCs w:val="18"/>
              </w:rPr>
              <w:t>PRO-CC (100%)</w:t>
            </w:r>
          </w:p>
        </w:tc>
      </w:tr>
    </w:tbl>
    <w:p w14:paraId="54D2A3D3" w14:textId="77777777" w:rsidR="00651EE3" w:rsidRPr="006E0455" w:rsidRDefault="00651EE3" w:rsidP="00651EE3">
      <w:pPr>
        <w:pStyle w:val="Courant"/>
        <w:ind w:firstLine="0"/>
        <w:rPr>
          <w:rFonts w:ascii="Arial" w:hAnsi="Arial" w:cs="Arial"/>
          <w:sz w:val="20"/>
        </w:rPr>
      </w:pPr>
    </w:p>
    <w:p w14:paraId="2FE3BEB4" w14:textId="77777777" w:rsidR="00651EE3" w:rsidRPr="006E0455" w:rsidRDefault="00651EE3" w:rsidP="00651EE3">
      <w:pPr>
        <w:rPr>
          <w:rFonts w:ascii="Arial" w:hAnsi="Arial" w:cs="Arial"/>
        </w:rPr>
      </w:pPr>
      <w:r w:rsidRPr="006E0455">
        <w:rPr>
          <w:rFonts w:ascii="Arial" w:hAnsi="Arial" w:cs="Arial"/>
          <w:noProof/>
        </w:rPr>
        <w:drawing>
          <wp:inline distT="0" distB="0" distL="0" distR="0" wp14:anchorId="058FEAE9" wp14:editId="7D339421">
            <wp:extent cx="247650" cy="209550"/>
            <wp:effectExtent l="19050" t="0" r="0" b="0"/>
            <wp:docPr id="1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Pr="006E0455">
        <w:rPr>
          <w:rFonts w:ascii="Arial" w:hAnsi="Arial" w:cs="Arial"/>
        </w:rPr>
        <w:t xml:space="preserve"> </w:t>
      </w:r>
    </w:p>
    <w:p w14:paraId="6D443549" w14:textId="77777777" w:rsidR="005252A0" w:rsidRPr="006E0455" w:rsidRDefault="00651EE3" w:rsidP="005252A0">
      <w:pPr>
        <w:jc w:val="both"/>
        <w:rPr>
          <w:rFonts w:ascii="Arial" w:hAnsi="Arial" w:cs="Arial"/>
        </w:rPr>
      </w:pPr>
      <w:r w:rsidRPr="006E0455">
        <w:rPr>
          <w:rFonts w:ascii="Arial" w:hAnsi="Arial" w:cs="Arial"/>
          <w:b/>
          <w:i/>
          <w:u w:val="single"/>
        </w:rPr>
        <w:t>ATTENTION :</w:t>
      </w:r>
      <w:r w:rsidRPr="006E0455">
        <w:rPr>
          <w:rFonts w:ascii="Arial" w:hAnsi="Arial" w:cs="Arial"/>
        </w:rPr>
        <w:t xml:space="preserve"> </w:t>
      </w:r>
      <w:r w:rsidR="005252A0" w:rsidRPr="006E0455">
        <w:rPr>
          <w:rFonts w:ascii="Arial" w:hAnsi="Arial" w:cs="Arial"/>
        </w:rPr>
        <w:t xml:space="preserve">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6CBD2774" w14:textId="77777777" w:rsidR="005252A0" w:rsidRPr="006E0455" w:rsidRDefault="005252A0" w:rsidP="005252A0">
      <w:pPr>
        <w:jc w:val="both"/>
        <w:rPr>
          <w:rFonts w:ascii="Arial" w:hAnsi="Arial" w:cs="Arial"/>
        </w:rPr>
      </w:pPr>
    </w:p>
    <w:p w14:paraId="2F9F89BF" w14:textId="10BA13C1" w:rsidR="005252A0" w:rsidRPr="006E0455" w:rsidRDefault="005252A0" w:rsidP="005252A0">
      <w:pPr>
        <w:jc w:val="both"/>
        <w:rPr>
          <w:rFonts w:ascii="Arial" w:hAnsi="Arial" w:cs="Arial"/>
        </w:rPr>
      </w:pPr>
      <w:r w:rsidRPr="006E0455">
        <w:rPr>
          <w:rFonts w:ascii="Arial" w:hAnsi="Arial" w:cs="Arial"/>
        </w:rPr>
        <w:t>En cas d’écart entre la proposition du candidat et l’estimation de l’Acoss</w:t>
      </w:r>
      <w:r w:rsidR="00A43CB6" w:rsidRPr="006E0455">
        <w:rPr>
          <w:rFonts w:ascii="Arial" w:hAnsi="Arial" w:cs="Arial"/>
        </w:rPr>
        <w:t xml:space="preserve"> - UCN</w:t>
      </w:r>
      <w:r w:rsidRPr="006E0455">
        <w:rPr>
          <w:rFonts w:ascii="Arial" w:hAnsi="Arial" w:cs="Arial"/>
        </w:rPr>
        <w:t xml:space="preserve">, il est fortement recommandé au candidat de le justifier dans le CRF, afin de permettre une meilleure appréciation de la qualité de l’offre. </w:t>
      </w:r>
    </w:p>
    <w:p w14:paraId="5117B239" w14:textId="167440ED" w:rsidR="00651EE3" w:rsidRPr="006E0455" w:rsidRDefault="00651EE3" w:rsidP="005252A0">
      <w:pPr>
        <w:pStyle w:val="Courant"/>
        <w:ind w:firstLine="0"/>
        <w:rPr>
          <w:rFonts w:ascii="Arial" w:hAnsi="Arial" w:cs="Arial"/>
        </w:rPr>
      </w:pPr>
    </w:p>
    <w:p w14:paraId="151D0E79" w14:textId="77777777" w:rsidR="00651EE3" w:rsidRPr="006E0455" w:rsidRDefault="00651EE3" w:rsidP="00651EE3">
      <w:pPr>
        <w:tabs>
          <w:tab w:val="left" w:pos="567"/>
        </w:tabs>
        <w:jc w:val="both"/>
        <w:rPr>
          <w:rFonts w:ascii="Arial" w:hAnsi="Arial" w:cs="Arial"/>
          <w:b/>
          <w:u w:val="single"/>
        </w:rPr>
      </w:pPr>
    </w:p>
    <w:p w14:paraId="63BDC6EF" w14:textId="16C102AA" w:rsidR="00651EE3" w:rsidRPr="006E0455" w:rsidRDefault="00651EE3" w:rsidP="00651EE3">
      <w:pPr>
        <w:spacing w:after="200" w:line="276" w:lineRule="auto"/>
        <w:rPr>
          <w:rFonts w:ascii="Arial" w:hAnsi="Arial" w:cs="Arial"/>
          <w:b/>
          <w:u w:val="single"/>
        </w:rPr>
      </w:pPr>
      <w:r w:rsidRPr="006E0455">
        <w:rPr>
          <w:rFonts w:ascii="Arial" w:hAnsi="Arial" w:cs="Arial"/>
          <w:b/>
          <w:u w:val="single"/>
        </w:rPr>
        <w:br w:type="page"/>
      </w:r>
    </w:p>
    <w:p w14:paraId="57CCE714" w14:textId="77777777" w:rsidR="00651EE3" w:rsidRPr="006E0455" w:rsidRDefault="00651EE3">
      <w:pPr>
        <w:spacing w:after="200" w:line="276" w:lineRule="auto"/>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6"/>
        <w:gridCol w:w="726"/>
        <w:gridCol w:w="1099"/>
        <w:gridCol w:w="2117"/>
        <w:gridCol w:w="384"/>
        <w:gridCol w:w="2828"/>
      </w:tblGrid>
      <w:tr w:rsidR="00E336AD" w:rsidRPr="006E0455" w14:paraId="15070909" w14:textId="77777777" w:rsidTr="00547DB6">
        <w:tc>
          <w:tcPr>
            <w:tcW w:w="9776" w:type="dxa"/>
            <w:gridSpan w:val="6"/>
            <w:vAlign w:val="center"/>
          </w:tcPr>
          <w:p w14:paraId="4C773A5E" w14:textId="77777777" w:rsidR="00547DB6" w:rsidRPr="006E0455" w:rsidRDefault="00F15224" w:rsidP="00547DB6">
            <w:pPr>
              <w:numPr>
                <w:ilvl w:val="0"/>
                <w:numId w:val="2"/>
              </w:numPr>
              <w:rPr>
                <w:rFonts w:ascii="Arial" w:hAnsi="Arial" w:cs="Arial"/>
                <w:b/>
                <w:sz w:val="22"/>
                <w:szCs w:val="24"/>
              </w:rPr>
            </w:pPr>
            <w:r w:rsidRPr="006E0455">
              <w:rPr>
                <w:rFonts w:ascii="Arial" w:hAnsi="Arial" w:cs="Arial"/>
                <w:b/>
                <w:sz w:val="22"/>
                <w:szCs w:val="24"/>
              </w:rPr>
              <w:t>F</w:t>
            </w:r>
            <w:r w:rsidR="00547DB6" w:rsidRPr="006E0455">
              <w:rPr>
                <w:rFonts w:ascii="Arial" w:hAnsi="Arial" w:cs="Arial"/>
                <w:b/>
                <w:sz w:val="22"/>
                <w:szCs w:val="24"/>
              </w:rPr>
              <w:t>02 : Conception d'un plan de formation</w:t>
            </w:r>
          </w:p>
        </w:tc>
      </w:tr>
      <w:tr w:rsidR="00E336AD" w:rsidRPr="006E0455" w14:paraId="0208CE17" w14:textId="77777777" w:rsidTr="00547DB6">
        <w:tc>
          <w:tcPr>
            <w:tcW w:w="9776"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49F24C6D" w14:textId="77777777" w:rsidR="00547DB6" w:rsidRPr="006E0455" w:rsidRDefault="00547DB6" w:rsidP="00547DB6">
            <w:pPr>
              <w:ind w:left="360" w:hanging="360"/>
              <w:rPr>
                <w:rFonts w:ascii="Arial" w:hAnsi="Arial" w:cs="Arial"/>
                <w:b/>
                <w:sz w:val="12"/>
                <w:szCs w:val="24"/>
              </w:rPr>
            </w:pPr>
          </w:p>
          <w:p w14:paraId="6F6AC73D" w14:textId="77777777" w:rsidR="00547DB6" w:rsidRPr="006E0455" w:rsidRDefault="00547DB6" w:rsidP="00547DB6">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6E6A6099" w14:textId="77777777" w:rsidR="00547DB6" w:rsidRPr="006E0455" w:rsidRDefault="00547DB6" w:rsidP="00547DB6">
            <w:pPr>
              <w:ind w:left="360" w:hanging="360"/>
              <w:rPr>
                <w:rFonts w:ascii="Arial" w:hAnsi="Arial" w:cs="Arial"/>
                <w:b/>
                <w:sz w:val="12"/>
                <w:szCs w:val="24"/>
              </w:rPr>
            </w:pPr>
          </w:p>
        </w:tc>
      </w:tr>
      <w:tr w:rsidR="00E336AD" w:rsidRPr="006E0455" w14:paraId="62F0D67C" w14:textId="77777777" w:rsidTr="00547DB6">
        <w:trPr>
          <w:trHeight w:val="1821"/>
        </w:trPr>
        <w:tc>
          <w:tcPr>
            <w:tcW w:w="3258" w:type="dxa"/>
            <w:gridSpan w:val="2"/>
          </w:tcPr>
          <w:p w14:paraId="26D6E940" w14:textId="77777777" w:rsidR="00547DB6" w:rsidRPr="006E0455" w:rsidRDefault="00547DB6" w:rsidP="00547DB6">
            <w:pPr>
              <w:rPr>
                <w:rFonts w:ascii="Arial" w:hAnsi="Arial" w:cs="Arial"/>
                <w:szCs w:val="24"/>
              </w:rPr>
            </w:pPr>
          </w:p>
          <w:p w14:paraId="1DBF0C21" w14:textId="77777777" w:rsidR="00547DB6" w:rsidRPr="006E0455" w:rsidRDefault="00547DB6" w:rsidP="00547DB6">
            <w:pPr>
              <w:rPr>
                <w:rFonts w:ascii="Arial" w:hAnsi="Arial" w:cs="Arial"/>
                <w:szCs w:val="24"/>
              </w:rPr>
            </w:pPr>
            <w:r w:rsidRPr="006E0455">
              <w:rPr>
                <w:rFonts w:ascii="Arial" w:hAnsi="Arial" w:cs="Arial"/>
                <w:szCs w:val="24"/>
              </w:rPr>
              <w:t xml:space="preserve">Enjeux et caractère innovant du projet : </w:t>
            </w:r>
          </w:p>
          <w:p w14:paraId="45410A3B" w14:textId="77777777" w:rsidR="00547DB6" w:rsidRPr="006E0455" w:rsidRDefault="00547DB6" w:rsidP="00547DB6">
            <w:pPr>
              <w:rPr>
                <w:rFonts w:ascii="Arial" w:hAnsi="Arial" w:cs="Arial"/>
                <w:szCs w:val="24"/>
              </w:rPr>
            </w:pPr>
          </w:p>
          <w:p w14:paraId="6B3254C5" w14:textId="77777777" w:rsidR="00547DB6" w:rsidRPr="006E0455" w:rsidRDefault="00547DB6" w:rsidP="008F6C60">
            <w:pPr>
              <w:pStyle w:val="Paragraphedeliste"/>
              <w:numPr>
                <w:ilvl w:val="0"/>
                <w:numId w:val="9"/>
              </w:numPr>
              <w:rPr>
                <w:rFonts w:ascii="Arial" w:hAnsi="Arial" w:cs="Arial"/>
                <w:szCs w:val="24"/>
              </w:rPr>
            </w:pPr>
            <w:r w:rsidRPr="006E0455">
              <w:rPr>
                <w:rFonts w:ascii="Arial" w:hAnsi="Arial" w:cs="Arial"/>
                <w:szCs w:val="24"/>
              </w:rPr>
              <w:t>Faible : 1 point</w:t>
            </w:r>
          </w:p>
          <w:p w14:paraId="04EAF385" w14:textId="136DFB68" w:rsidR="00547DB6" w:rsidRPr="006E0455" w:rsidRDefault="005252A0" w:rsidP="008F6C60">
            <w:pPr>
              <w:pStyle w:val="Paragraphedeliste"/>
              <w:numPr>
                <w:ilvl w:val="0"/>
                <w:numId w:val="7"/>
              </w:numPr>
              <w:rPr>
                <w:rFonts w:ascii="Arial" w:hAnsi="Arial" w:cs="Arial"/>
                <w:szCs w:val="24"/>
              </w:rPr>
            </w:pPr>
            <w:r w:rsidRPr="006E0455">
              <w:rPr>
                <w:rFonts w:ascii="Arial" w:hAnsi="Arial" w:cs="Arial"/>
                <w:szCs w:val="24"/>
              </w:rPr>
              <w:t>Moyen :</w:t>
            </w:r>
            <w:r w:rsidR="00547DB6" w:rsidRPr="006E0455">
              <w:rPr>
                <w:rFonts w:ascii="Arial" w:hAnsi="Arial" w:cs="Arial"/>
                <w:szCs w:val="24"/>
              </w:rPr>
              <w:t xml:space="preserve"> 2 points</w:t>
            </w:r>
          </w:p>
          <w:p w14:paraId="448CE2CC" w14:textId="77777777" w:rsidR="00547DB6" w:rsidRPr="006E0455" w:rsidRDefault="00547DB6" w:rsidP="008F6C60">
            <w:pPr>
              <w:pStyle w:val="Paragraphedeliste"/>
              <w:numPr>
                <w:ilvl w:val="0"/>
                <w:numId w:val="7"/>
              </w:numPr>
              <w:rPr>
                <w:rFonts w:ascii="Arial" w:hAnsi="Arial" w:cs="Arial"/>
                <w:szCs w:val="24"/>
              </w:rPr>
            </w:pPr>
            <w:r w:rsidRPr="006E0455">
              <w:rPr>
                <w:rFonts w:ascii="Arial" w:hAnsi="Arial" w:cs="Arial"/>
                <w:szCs w:val="24"/>
              </w:rPr>
              <w:t>Fort : 3 points</w:t>
            </w:r>
          </w:p>
          <w:p w14:paraId="6BE58FC3" w14:textId="77777777" w:rsidR="00547DB6" w:rsidRPr="006E0455" w:rsidRDefault="00547DB6" w:rsidP="00547DB6">
            <w:pPr>
              <w:rPr>
                <w:rFonts w:ascii="Arial" w:hAnsi="Arial" w:cs="Arial"/>
                <w:szCs w:val="24"/>
              </w:rPr>
            </w:pPr>
          </w:p>
        </w:tc>
        <w:tc>
          <w:tcPr>
            <w:tcW w:w="3259" w:type="dxa"/>
            <w:gridSpan w:val="2"/>
          </w:tcPr>
          <w:p w14:paraId="60C91C01" w14:textId="77777777" w:rsidR="00547DB6" w:rsidRPr="006E0455" w:rsidRDefault="00547DB6" w:rsidP="00547DB6">
            <w:pPr>
              <w:jc w:val="both"/>
              <w:rPr>
                <w:rFonts w:ascii="Arial" w:hAnsi="Arial" w:cs="Arial"/>
                <w:szCs w:val="24"/>
              </w:rPr>
            </w:pPr>
          </w:p>
          <w:p w14:paraId="1E444F6C" w14:textId="77777777" w:rsidR="00547DB6" w:rsidRPr="006E0455" w:rsidRDefault="00547DB6" w:rsidP="00547DB6">
            <w:pPr>
              <w:rPr>
                <w:rFonts w:ascii="Arial" w:hAnsi="Arial" w:cs="Arial"/>
                <w:szCs w:val="24"/>
              </w:rPr>
            </w:pPr>
            <w:r w:rsidRPr="006E0455">
              <w:rPr>
                <w:rFonts w:ascii="Arial" w:hAnsi="Arial" w:cs="Arial"/>
                <w:szCs w:val="24"/>
              </w:rPr>
              <w:t>Nombre de réunions ou entretiens à réaliser :</w:t>
            </w:r>
          </w:p>
          <w:p w14:paraId="3DA79BC8" w14:textId="77777777" w:rsidR="00547DB6" w:rsidRPr="006E0455" w:rsidRDefault="00547DB6" w:rsidP="00547DB6">
            <w:pPr>
              <w:rPr>
                <w:rFonts w:ascii="Arial" w:hAnsi="Arial" w:cs="Arial"/>
                <w:szCs w:val="24"/>
              </w:rPr>
            </w:pPr>
          </w:p>
          <w:p w14:paraId="62100E50" w14:textId="5A371E7A" w:rsidR="00547DB6" w:rsidRPr="006E0455" w:rsidRDefault="00547DB6" w:rsidP="008F6C60">
            <w:pPr>
              <w:pStyle w:val="Paragraphedeliste"/>
              <w:numPr>
                <w:ilvl w:val="0"/>
                <w:numId w:val="8"/>
              </w:numPr>
              <w:rPr>
                <w:rFonts w:ascii="Arial" w:hAnsi="Arial" w:cs="Arial"/>
                <w:szCs w:val="24"/>
              </w:rPr>
            </w:pPr>
            <w:r w:rsidRPr="006E0455">
              <w:rPr>
                <w:rFonts w:ascii="Arial" w:hAnsi="Arial" w:cs="Arial"/>
                <w:szCs w:val="24"/>
              </w:rPr>
              <w:t xml:space="preserve">1 à </w:t>
            </w:r>
            <w:r w:rsidR="005252A0" w:rsidRPr="006E0455">
              <w:rPr>
                <w:rFonts w:ascii="Arial" w:hAnsi="Arial" w:cs="Arial"/>
                <w:szCs w:val="24"/>
              </w:rPr>
              <w:t>10 :</w:t>
            </w:r>
            <w:r w:rsidRPr="006E0455">
              <w:rPr>
                <w:rFonts w:ascii="Arial" w:hAnsi="Arial" w:cs="Arial"/>
                <w:szCs w:val="24"/>
              </w:rPr>
              <w:t xml:space="preserve"> 1 point</w:t>
            </w:r>
          </w:p>
          <w:p w14:paraId="1D01F7EB" w14:textId="7D22BB54" w:rsidR="00547DB6" w:rsidRPr="006E0455" w:rsidRDefault="00547DB6" w:rsidP="008F6C60">
            <w:pPr>
              <w:pStyle w:val="Paragraphedeliste"/>
              <w:numPr>
                <w:ilvl w:val="0"/>
                <w:numId w:val="8"/>
              </w:numPr>
              <w:rPr>
                <w:rFonts w:ascii="Arial" w:hAnsi="Arial" w:cs="Arial"/>
                <w:szCs w:val="24"/>
              </w:rPr>
            </w:pPr>
            <w:r w:rsidRPr="006E0455">
              <w:rPr>
                <w:rFonts w:ascii="Arial" w:hAnsi="Arial" w:cs="Arial"/>
                <w:szCs w:val="24"/>
              </w:rPr>
              <w:t xml:space="preserve">10 à </w:t>
            </w:r>
            <w:r w:rsidR="005252A0" w:rsidRPr="006E0455">
              <w:rPr>
                <w:rFonts w:ascii="Arial" w:hAnsi="Arial" w:cs="Arial"/>
                <w:szCs w:val="24"/>
              </w:rPr>
              <w:t>20 :</w:t>
            </w:r>
            <w:r w:rsidRPr="006E0455">
              <w:rPr>
                <w:rFonts w:ascii="Arial" w:hAnsi="Arial" w:cs="Arial"/>
                <w:szCs w:val="24"/>
              </w:rPr>
              <w:t xml:space="preserve"> 2 points</w:t>
            </w:r>
          </w:p>
          <w:p w14:paraId="6F90B894" w14:textId="2AC9419F" w:rsidR="00547DB6" w:rsidRPr="006E0455" w:rsidRDefault="00547DB6" w:rsidP="008F6C60">
            <w:pPr>
              <w:pStyle w:val="Paragraphedeliste"/>
              <w:numPr>
                <w:ilvl w:val="0"/>
                <w:numId w:val="8"/>
              </w:numPr>
              <w:rPr>
                <w:rFonts w:ascii="Arial" w:hAnsi="Arial" w:cs="Arial"/>
                <w:szCs w:val="24"/>
              </w:rPr>
            </w:pPr>
            <w:r w:rsidRPr="006E0455">
              <w:rPr>
                <w:rFonts w:ascii="Arial" w:hAnsi="Arial" w:cs="Arial"/>
                <w:szCs w:val="24"/>
              </w:rPr>
              <w:t xml:space="preserve">Plus de </w:t>
            </w:r>
            <w:r w:rsidR="005252A0" w:rsidRPr="006E0455">
              <w:rPr>
                <w:rFonts w:ascii="Arial" w:hAnsi="Arial" w:cs="Arial"/>
                <w:szCs w:val="24"/>
              </w:rPr>
              <w:t>20 :</w:t>
            </w:r>
            <w:r w:rsidRPr="006E0455">
              <w:rPr>
                <w:rFonts w:ascii="Arial" w:hAnsi="Arial" w:cs="Arial"/>
                <w:szCs w:val="24"/>
              </w:rPr>
              <w:t xml:space="preserve"> 3 points</w:t>
            </w:r>
          </w:p>
          <w:p w14:paraId="1E05E72D" w14:textId="77777777" w:rsidR="00547DB6" w:rsidRPr="006E0455" w:rsidRDefault="00547DB6" w:rsidP="00547DB6">
            <w:pPr>
              <w:jc w:val="both"/>
              <w:rPr>
                <w:rFonts w:ascii="Arial" w:hAnsi="Arial" w:cs="Arial"/>
                <w:szCs w:val="24"/>
              </w:rPr>
            </w:pPr>
          </w:p>
        </w:tc>
        <w:tc>
          <w:tcPr>
            <w:tcW w:w="3259" w:type="dxa"/>
            <w:gridSpan w:val="2"/>
          </w:tcPr>
          <w:p w14:paraId="638261EB" w14:textId="77777777" w:rsidR="00547DB6" w:rsidRPr="006E0455" w:rsidRDefault="00547DB6" w:rsidP="00547DB6">
            <w:pPr>
              <w:jc w:val="both"/>
              <w:rPr>
                <w:rFonts w:ascii="Arial" w:hAnsi="Arial" w:cs="Arial"/>
                <w:szCs w:val="24"/>
              </w:rPr>
            </w:pPr>
          </w:p>
          <w:p w14:paraId="1BF35388" w14:textId="77777777" w:rsidR="00547DB6" w:rsidRPr="006E0455" w:rsidRDefault="00547DB6" w:rsidP="00547DB6">
            <w:pPr>
              <w:jc w:val="both"/>
              <w:rPr>
                <w:rFonts w:ascii="Arial" w:hAnsi="Arial" w:cs="Arial"/>
                <w:szCs w:val="24"/>
              </w:rPr>
            </w:pPr>
            <w:r w:rsidRPr="006E0455">
              <w:rPr>
                <w:rFonts w:ascii="Arial" w:hAnsi="Arial" w:cs="Arial"/>
                <w:szCs w:val="24"/>
              </w:rPr>
              <w:t>Ampleur/importance du périmètre étudié (SI ou organisation) :</w:t>
            </w:r>
          </w:p>
          <w:p w14:paraId="60D8561B" w14:textId="77777777" w:rsidR="00547DB6" w:rsidRPr="006E0455" w:rsidRDefault="00547DB6" w:rsidP="00547DB6">
            <w:pPr>
              <w:jc w:val="both"/>
              <w:rPr>
                <w:rFonts w:ascii="Arial" w:hAnsi="Arial" w:cs="Arial"/>
                <w:szCs w:val="24"/>
              </w:rPr>
            </w:pPr>
          </w:p>
          <w:p w14:paraId="666C3182" w14:textId="77777777" w:rsidR="00547DB6" w:rsidRPr="006E0455" w:rsidRDefault="00547DB6" w:rsidP="008F6C60">
            <w:pPr>
              <w:pStyle w:val="Paragraphedeliste"/>
              <w:numPr>
                <w:ilvl w:val="0"/>
                <w:numId w:val="9"/>
              </w:numPr>
              <w:rPr>
                <w:rFonts w:ascii="Arial" w:hAnsi="Arial" w:cs="Arial"/>
                <w:szCs w:val="24"/>
              </w:rPr>
            </w:pPr>
            <w:r w:rsidRPr="006E0455">
              <w:rPr>
                <w:rFonts w:ascii="Arial" w:hAnsi="Arial" w:cs="Arial"/>
                <w:szCs w:val="24"/>
              </w:rPr>
              <w:t>Basse : 2 points</w:t>
            </w:r>
          </w:p>
          <w:p w14:paraId="5FB4310D" w14:textId="77777777" w:rsidR="00547DB6" w:rsidRPr="006E0455" w:rsidRDefault="00547DB6" w:rsidP="008F6C60">
            <w:pPr>
              <w:pStyle w:val="Paragraphedeliste"/>
              <w:numPr>
                <w:ilvl w:val="0"/>
                <w:numId w:val="7"/>
              </w:numPr>
              <w:rPr>
                <w:rFonts w:ascii="Arial" w:hAnsi="Arial" w:cs="Arial"/>
                <w:szCs w:val="24"/>
              </w:rPr>
            </w:pPr>
            <w:r w:rsidRPr="006E0455">
              <w:rPr>
                <w:rFonts w:ascii="Arial" w:hAnsi="Arial" w:cs="Arial"/>
                <w:szCs w:val="24"/>
              </w:rPr>
              <w:t>Moyenne : 4 points</w:t>
            </w:r>
          </w:p>
          <w:p w14:paraId="1ECA9DFC" w14:textId="77777777" w:rsidR="00547DB6" w:rsidRPr="006E0455" w:rsidRDefault="00547DB6" w:rsidP="008F6C60">
            <w:pPr>
              <w:pStyle w:val="Paragraphedeliste"/>
              <w:numPr>
                <w:ilvl w:val="0"/>
                <w:numId w:val="7"/>
              </w:numPr>
              <w:rPr>
                <w:rFonts w:ascii="Arial" w:hAnsi="Arial" w:cs="Arial"/>
                <w:szCs w:val="24"/>
              </w:rPr>
            </w:pPr>
            <w:r w:rsidRPr="006E0455">
              <w:rPr>
                <w:rFonts w:ascii="Arial" w:hAnsi="Arial" w:cs="Arial"/>
                <w:szCs w:val="24"/>
              </w:rPr>
              <w:t>Haute : 6 points</w:t>
            </w:r>
          </w:p>
          <w:p w14:paraId="5E1B935A" w14:textId="77777777" w:rsidR="00547DB6" w:rsidRPr="006E0455" w:rsidRDefault="00547DB6" w:rsidP="00547DB6">
            <w:pPr>
              <w:jc w:val="both"/>
              <w:rPr>
                <w:rFonts w:ascii="Arial" w:hAnsi="Arial" w:cs="Arial"/>
                <w:szCs w:val="24"/>
              </w:rPr>
            </w:pPr>
          </w:p>
        </w:tc>
      </w:tr>
      <w:tr w:rsidR="00E336AD" w:rsidRPr="006E0455" w14:paraId="2FF9506C" w14:textId="77777777" w:rsidTr="00547DB6">
        <w:tc>
          <w:tcPr>
            <w:tcW w:w="9776" w:type="dxa"/>
            <w:gridSpan w:val="6"/>
            <w:shd w:val="clear" w:color="auto" w:fill="D9D9D9"/>
            <w:vAlign w:val="center"/>
          </w:tcPr>
          <w:p w14:paraId="4C613760" w14:textId="77777777" w:rsidR="00547DB6" w:rsidRPr="006E0455" w:rsidRDefault="00547DB6" w:rsidP="00547DB6">
            <w:pPr>
              <w:rPr>
                <w:rFonts w:ascii="Arial" w:hAnsi="Arial" w:cs="Arial"/>
                <w:sz w:val="12"/>
                <w:szCs w:val="24"/>
              </w:rPr>
            </w:pPr>
          </w:p>
          <w:p w14:paraId="48964008" w14:textId="77777777" w:rsidR="00547DB6" w:rsidRPr="006E0455" w:rsidRDefault="00547DB6" w:rsidP="00547DB6">
            <w:pPr>
              <w:rPr>
                <w:rFonts w:ascii="Arial" w:hAnsi="Arial" w:cs="Arial"/>
                <w:szCs w:val="18"/>
                <w:u w:val="single"/>
              </w:rPr>
            </w:pPr>
            <w:r w:rsidRPr="006E0455">
              <w:rPr>
                <w:rFonts w:ascii="Arial" w:hAnsi="Arial" w:cs="Arial"/>
                <w:szCs w:val="18"/>
                <w:u w:val="single"/>
              </w:rPr>
              <w:t>B/ Décomposition de l’unité d’œuvre :</w:t>
            </w:r>
          </w:p>
          <w:p w14:paraId="47234ACC" w14:textId="77777777" w:rsidR="00547DB6" w:rsidRPr="006E0455" w:rsidRDefault="00547DB6" w:rsidP="00547DB6">
            <w:pPr>
              <w:rPr>
                <w:rFonts w:ascii="Arial" w:hAnsi="Arial" w:cs="Arial"/>
                <w:sz w:val="12"/>
                <w:szCs w:val="24"/>
              </w:rPr>
            </w:pPr>
          </w:p>
        </w:tc>
      </w:tr>
      <w:tr w:rsidR="00547DB6" w:rsidRPr="006E0455" w14:paraId="6BAF8F30" w14:textId="77777777" w:rsidTr="00547DB6">
        <w:tc>
          <w:tcPr>
            <w:tcW w:w="2518" w:type="dxa"/>
          </w:tcPr>
          <w:p w14:paraId="0A8F10AF" w14:textId="77777777" w:rsidR="00547DB6" w:rsidRPr="006E0455" w:rsidRDefault="00547DB6" w:rsidP="00547DB6">
            <w:pPr>
              <w:jc w:val="center"/>
              <w:rPr>
                <w:rFonts w:ascii="Arial" w:hAnsi="Arial" w:cs="Arial"/>
                <w:b/>
                <w:sz w:val="18"/>
                <w:szCs w:val="18"/>
              </w:rPr>
            </w:pPr>
          </w:p>
          <w:p w14:paraId="2D7FCE0F" w14:textId="77777777" w:rsidR="00547DB6" w:rsidRPr="006E0455" w:rsidRDefault="00547DB6" w:rsidP="00547DB6">
            <w:pPr>
              <w:jc w:val="center"/>
              <w:rPr>
                <w:rFonts w:ascii="Arial" w:hAnsi="Arial" w:cs="Arial"/>
                <w:b/>
                <w:sz w:val="18"/>
                <w:szCs w:val="18"/>
              </w:rPr>
            </w:pPr>
            <w:r w:rsidRPr="006E0455">
              <w:rPr>
                <w:rFonts w:ascii="Arial" w:hAnsi="Arial" w:cs="Arial"/>
                <w:b/>
                <w:sz w:val="18"/>
                <w:szCs w:val="18"/>
              </w:rPr>
              <w:t>Complexité tranche :</w:t>
            </w:r>
          </w:p>
          <w:p w14:paraId="1B10F00A" w14:textId="77777777" w:rsidR="00547DB6" w:rsidRPr="006E0455" w:rsidRDefault="00547DB6" w:rsidP="00547DB6">
            <w:pPr>
              <w:rPr>
                <w:rFonts w:ascii="Arial" w:hAnsi="Arial" w:cs="Arial"/>
                <w:sz w:val="18"/>
                <w:szCs w:val="18"/>
              </w:rPr>
            </w:pPr>
          </w:p>
          <w:p w14:paraId="73D57A42" w14:textId="77777777" w:rsidR="00547DB6" w:rsidRPr="006E0455" w:rsidRDefault="00547DB6" w:rsidP="00547DB6">
            <w:pPr>
              <w:rPr>
                <w:rFonts w:ascii="Arial" w:hAnsi="Arial" w:cs="Arial"/>
                <w:sz w:val="18"/>
                <w:szCs w:val="18"/>
              </w:rPr>
            </w:pPr>
          </w:p>
          <w:p w14:paraId="5FC032E1" w14:textId="77777777" w:rsidR="00547DB6" w:rsidRPr="006E0455" w:rsidRDefault="00547DB6" w:rsidP="00547DB6">
            <w:pPr>
              <w:rPr>
                <w:rFonts w:ascii="Arial" w:hAnsi="Arial" w:cs="Arial"/>
                <w:sz w:val="18"/>
                <w:szCs w:val="18"/>
              </w:rPr>
            </w:pPr>
          </w:p>
          <w:p w14:paraId="6B6CDA25" w14:textId="7DFD86D0" w:rsidR="00547DB6" w:rsidRPr="006E0455" w:rsidRDefault="00547DB6" w:rsidP="008F6C60">
            <w:pPr>
              <w:numPr>
                <w:ilvl w:val="0"/>
                <w:numId w:val="6"/>
              </w:numPr>
              <w:rPr>
                <w:rFonts w:ascii="Arial" w:hAnsi="Arial" w:cs="Arial"/>
                <w:sz w:val="18"/>
                <w:szCs w:val="18"/>
              </w:rPr>
            </w:pPr>
            <w:r w:rsidRPr="006E0455">
              <w:rPr>
                <w:rFonts w:ascii="Arial" w:hAnsi="Arial" w:cs="Arial"/>
                <w:sz w:val="18"/>
                <w:szCs w:val="18"/>
              </w:rPr>
              <w:t xml:space="preserve">« T1 » = </w:t>
            </w:r>
            <w:r w:rsidR="005252A0" w:rsidRPr="006E0455">
              <w:rPr>
                <w:rFonts w:ascii="Arial" w:hAnsi="Arial" w:cs="Arial"/>
                <w:sz w:val="18"/>
                <w:szCs w:val="18"/>
              </w:rPr>
              <w:t>complexité faible (</w:t>
            </w:r>
            <w:r w:rsidRPr="006E0455">
              <w:rPr>
                <w:rFonts w:ascii="Arial" w:hAnsi="Arial" w:cs="Arial"/>
                <w:sz w:val="18"/>
                <w:szCs w:val="18"/>
              </w:rPr>
              <w:t>4 à 5 points)</w:t>
            </w:r>
          </w:p>
          <w:p w14:paraId="49F9B9AC" w14:textId="77777777" w:rsidR="00547DB6" w:rsidRPr="006E0455" w:rsidRDefault="00547DB6" w:rsidP="00547DB6">
            <w:pPr>
              <w:rPr>
                <w:rFonts w:ascii="Arial" w:hAnsi="Arial" w:cs="Arial"/>
                <w:sz w:val="18"/>
                <w:szCs w:val="18"/>
              </w:rPr>
            </w:pPr>
          </w:p>
          <w:p w14:paraId="0C54DB9F" w14:textId="77777777" w:rsidR="00547DB6" w:rsidRPr="006E0455" w:rsidRDefault="00547DB6" w:rsidP="00547DB6">
            <w:pPr>
              <w:rPr>
                <w:rFonts w:ascii="Arial" w:hAnsi="Arial" w:cs="Arial"/>
                <w:sz w:val="18"/>
                <w:szCs w:val="18"/>
              </w:rPr>
            </w:pPr>
          </w:p>
          <w:p w14:paraId="2E7A17F6" w14:textId="77777777" w:rsidR="00547DB6" w:rsidRPr="006E0455" w:rsidRDefault="00547DB6" w:rsidP="008F6C60">
            <w:pPr>
              <w:numPr>
                <w:ilvl w:val="0"/>
                <w:numId w:val="6"/>
              </w:numPr>
              <w:rPr>
                <w:rFonts w:ascii="Arial" w:hAnsi="Arial" w:cs="Arial"/>
                <w:sz w:val="18"/>
                <w:szCs w:val="18"/>
              </w:rPr>
            </w:pPr>
            <w:r w:rsidRPr="006E0455">
              <w:rPr>
                <w:rFonts w:ascii="Arial" w:hAnsi="Arial" w:cs="Arial"/>
                <w:sz w:val="18"/>
                <w:szCs w:val="18"/>
              </w:rPr>
              <w:t>« T2 » = complexité moyenne (6 à 7 points)</w:t>
            </w:r>
          </w:p>
          <w:p w14:paraId="1CF610DC" w14:textId="77777777" w:rsidR="00547DB6" w:rsidRPr="006E0455" w:rsidRDefault="00547DB6" w:rsidP="00547DB6">
            <w:pPr>
              <w:rPr>
                <w:rFonts w:ascii="Arial" w:hAnsi="Arial" w:cs="Arial"/>
                <w:sz w:val="18"/>
                <w:szCs w:val="18"/>
              </w:rPr>
            </w:pPr>
          </w:p>
          <w:p w14:paraId="26F18F41" w14:textId="77777777" w:rsidR="00547DB6" w:rsidRPr="006E0455" w:rsidRDefault="00547DB6" w:rsidP="00547DB6">
            <w:pPr>
              <w:rPr>
                <w:rFonts w:ascii="Arial" w:hAnsi="Arial" w:cs="Arial"/>
                <w:sz w:val="18"/>
                <w:szCs w:val="18"/>
              </w:rPr>
            </w:pPr>
          </w:p>
          <w:p w14:paraId="1C118775" w14:textId="1A9F856F" w:rsidR="00547DB6" w:rsidRPr="006E0455" w:rsidRDefault="00547DB6" w:rsidP="008F6C60">
            <w:pPr>
              <w:numPr>
                <w:ilvl w:val="0"/>
                <w:numId w:val="6"/>
              </w:numPr>
              <w:rPr>
                <w:rFonts w:ascii="Arial" w:hAnsi="Arial" w:cs="Arial"/>
                <w:sz w:val="18"/>
                <w:szCs w:val="18"/>
              </w:rPr>
            </w:pPr>
            <w:r w:rsidRPr="006E0455">
              <w:rPr>
                <w:rFonts w:ascii="Arial" w:hAnsi="Arial" w:cs="Arial"/>
                <w:sz w:val="18"/>
                <w:szCs w:val="18"/>
              </w:rPr>
              <w:t xml:space="preserve">« T3 » </w:t>
            </w:r>
            <w:r w:rsidR="005252A0" w:rsidRPr="006E0455">
              <w:rPr>
                <w:rFonts w:ascii="Arial" w:hAnsi="Arial" w:cs="Arial"/>
                <w:sz w:val="18"/>
                <w:szCs w:val="18"/>
              </w:rPr>
              <w:t>= complexité</w:t>
            </w:r>
            <w:r w:rsidRPr="006E0455">
              <w:rPr>
                <w:rFonts w:ascii="Arial" w:hAnsi="Arial" w:cs="Arial"/>
                <w:sz w:val="18"/>
                <w:szCs w:val="18"/>
              </w:rPr>
              <w:t xml:space="preserve"> forte (8 à 9 points)</w:t>
            </w:r>
          </w:p>
          <w:p w14:paraId="67865AFC" w14:textId="77777777" w:rsidR="00547DB6" w:rsidRPr="006E0455" w:rsidRDefault="00547DB6" w:rsidP="00547DB6">
            <w:pPr>
              <w:rPr>
                <w:rFonts w:ascii="Arial" w:hAnsi="Arial" w:cs="Arial"/>
                <w:sz w:val="18"/>
                <w:szCs w:val="18"/>
              </w:rPr>
            </w:pPr>
          </w:p>
          <w:p w14:paraId="285D5A54" w14:textId="77777777" w:rsidR="00547DB6" w:rsidRPr="006E0455" w:rsidRDefault="00547DB6" w:rsidP="00547DB6">
            <w:pPr>
              <w:rPr>
                <w:rFonts w:ascii="Arial" w:hAnsi="Arial" w:cs="Arial"/>
                <w:sz w:val="18"/>
                <w:szCs w:val="18"/>
              </w:rPr>
            </w:pPr>
          </w:p>
          <w:p w14:paraId="205F07C2" w14:textId="3B235E22" w:rsidR="00547DB6" w:rsidRPr="006E0455" w:rsidRDefault="00547DB6" w:rsidP="008F6C60">
            <w:pPr>
              <w:numPr>
                <w:ilvl w:val="0"/>
                <w:numId w:val="6"/>
              </w:numPr>
              <w:rPr>
                <w:rFonts w:ascii="Arial" w:hAnsi="Arial" w:cs="Arial"/>
                <w:sz w:val="18"/>
                <w:szCs w:val="18"/>
              </w:rPr>
            </w:pPr>
            <w:r w:rsidRPr="006E0455">
              <w:rPr>
                <w:rFonts w:ascii="Arial" w:hAnsi="Arial" w:cs="Arial"/>
                <w:sz w:val="18"/>
                <w:szCs w:val="18"/>
              </w:rPr>
              <w:t>« T4 </w:t>
            </w:r>
            <w:r w:rsidR="005252A0" w:rsidRPr="006E0455">
              <w:rPr>
                <w:rFonts w:ascii="Arial" w:hAnsi="Arial" w:cs="Arial"/>
                <w:sz w:val="18"/>
                <w:szCs w:val="18"/>
              </w:rPr>
              <w:t>» =</w:t>
            </w:r>
            <w:r w:rsidRPr="006E0455">
              <w:rPr>
                <w:rFonts w:ascii="Arial" w:hAnsi="Arial" w:cs="Arial"/>
                <w:sz w:val="18"/>
                <w:szCs w:val="18"/>
              </w:rPr>
              <w:t xml:space="preserve"> complexité très forte (10 à 12 points)</w:t>
            </w:r>
          </w:p>
          <w:p w14:paraId="78B95CA3" w14:textId="77777777" w:rsidR="00547DB6" w:rsidRPr="006E0455" w:rsidRDefault="00547DB6" w:rsidP="00547DB6">
            <w:pPr>
              <w:rPr>
                <w:rFonts w:ascii="Arial" w:hAnsi="Arial" w:cs="Arial"/>
                <w:sz w:val="18"/>
                <w:szCs w:val="18"/>
              </w:rPr>
            </w:pPr>
          </w:p>
        </w:tc>
        <w:tc>
          <w:tcPr>
            <w:tcW w:w="1843" w:type="dxa"/>
            <w:gridSpan w:val="2"/>
          </w:tcPr>
          <w:p w14:paraId="7A23DE22" w14:textId="77777777" w:rsidR="00547DB6" w:rsidRPr="006E0455" w:rsidRDefault="00547DB6" w:rsidP="00547DB6">
            <w:pPr>
              <w:jc w:val="center"/>
              <w:rPr>
                <w:rFonts w:ascii="Arial" w:hAnsi="Arial" w:cs="Arial"/>
                <w:b/>
                <w:sz w:val="18"/>
                <w:szCs w:val="18"/>
              </w:rPr>
            </w:pPr>
          </w:p>
          <w:p w14:paraId="4D0DC78B" w14:textId="77777777" w:rsidR="00547DB6" w:rsidRPr="006E0455" w:rsidRDefault="00547DB6" w:rsidP="00547DB6">
            <w:pPr>
              <w:rPr>
                <w:rFonts w:ascii="Arial" w:hAnsi="Arial" w:cs="Arial"/>
                <w:b/>
                <w:sz w:val="18"/>
                <w:szCs w:val="18"/>
              </w:rPr>
            </w:pPr>
            <w:r w:rsidRPr="006E0455">
              <w:rPr>
                <w:rFonts w:ascii="Arial" w:hAnsi="Arial" w:cs="Arial"/>
                <w:b/>
                <w:sz w:val="18"/>
                <w:szCs w:val="18"/>
              </w:rPr>
              <w:t>Délais de réalisation maximum exigés :</w:t>
            </w:r>
          </w:p>
          <w:p w14:paraId="24AD0FD1" w14:textId="77777777" w:rsidR="00547DB6" w:rsidRPr="006E0455" w:rsidRDefault="00547DB6" w:rsidP="00547DB6">
            <w:pPr>
              <w:rPr>
                <w:rFonts w:ascii="Arial" w:hAnsi="Arial" w:cs="Arial"/>
                <w:b/>
                <w:sz w:val="18"/>
                <w:szCs w:val="18"/>
              </w:rPr>
            </w:pPr>
          </w:p>
          <w:p w14:paraId="1E44831E" w14:textId="77777777" w:rsidR="00547DB6" w:rsidRPr="006E0455" w:rsidRDefault="00547DB6" w:rsidP="00547DB6">
            <w:pPr>
              <w:rPr>
                <w:rFonts w:ascii="Arial" w:hAnsi="Arial" w:cs="Arial"/>
                <w:sz w:val="18"/>
                <w:szCs w:val="18"/>
              </w:rPr>
            </w:pPr>
          </w:p>
          <w:p w14:paraId="4566E699" w14:textId="77777777" w:rsidR="00547DB6" w:rsidRPr="006E0455" w:rsidRDefault="00547DB6" w:rsidP="008F6C60">
            <w:pPr>
              <w:numPr>
                <w:ilvl w:val="0"/>
                <w:numId w:val="6"/>
              </w:numPr>
              <w:rPr>
                <w:rFonts w:ascii="Arial" w:hAnsi="Arial" w:cs="Arial"/>
                <w:sz w:val="18"/>
                <w:szCs w:val="18"/>
              </w:rPr>
            </w:pPr>
            <w:r w:rsidRPr="006E0455">
              <w:rPr>
                <w:rFonts w:ascii="Arial" w:hAnsi="Arial" w:cs="Arial"/>
                <w:sz w:val="18"/>
                <w:szCs w:val="18"/>
              </w:rPr>
              <w:t>10j ouvrés maximum</w:t>
            </w:r>
          </w:p>
          <w:p w14:paraId="17A9471D" w14:textId="77777777" w:rsidR="00547DB6" w:rsidRPr="006E0455" w:rsidRDefault="00547DB6" w:rsidP="00547DB6">
            <w:pPr>
              <w:rPr>
                <w:rFonts w:ascii="Arial" w:hAnsi="Arial" w:cs="Arial"/>
                <w:sz w:val="18"/>
                <w:szCs w:val="18"/>
              </w:rPr>
            </w:pPr>
          </w:p>
          <w:p w14:paraId="5419DA9B" w14:textId="77777777" w:rsidR="00547DB6" w:rsidRPr="006E0455" w:rsidRDefault="00547DB6" w:rsidP="00547DB6">
            <w:pPr>
              <w:rPr>
                <w:rFonts w:ascii="Arial" w:hAnsi="Arial" w:cs="Arial"/>
                <w:sz w:val="18"/>
                <w:szCs w:val="18"/>
              </w:rPr>
            </w:pPr>
          </w:p>
          <w:p w14:paraId="7EE4598D" w14:textId="77777777" w:rsidR="00547DB6" w:rsidRPr="006E0455" w:rsidRDefault="00547DB6" w:rsidP="008F6C60">
            <w:pPr>
              <w:numPr>
                <w:ilvl w:val="0"/>
                <w:numId w:val="6"/>
              </w:numPr>
              <w:rPr>
                <w:rFonts w:ascii="Arial" w:hAnsi="Arial" w:cs="Arial"/>
                <w:sz w:val="18"/>
                <w:szCs w:val="18"/>
              </w:rPr>
            </w:pPr>
            <w:r w:rsidRPr="006E0455">
              <w:rPr>
                <w:rFonts w:ascii="Arial" w:hAnsi="Arial" w:cs="Arial"/>
                <w:sz w:val="18"/>
                <w:szCs w:val="18"/>
              </w:rPr>
              <w:t>20j ouvrés maximum</w:t>
            </w:r>
          </w:p>
          <w:p w14:paraId="194C6FFC" w14:textId="77777777" w:rsidR="00547DB6" w:rsidRPr="006E0455" w:rsidRDefault="00547DB6" w:rsidP="00547DB6">
            <w:pPr>
              <w:rPr>
                <w:rFonts w:ascii="Arial" w:hAnsi="Arial" w:cs="Arial"/>
                <w:sz w:val="18"/>
                <w:szCs w:val="18"/>
              </w:rPr>
            </w:pPr>
          </w:p>
          <w:p w14:paraId="2470D078" w14:textId="77777777" w:rsidR="00547DB6" w:rsidRPr="006E0455" w:rsidRDefault="00547DB6" w:rsidP="00547DB6">
            <w:pPr>
              <w:rPr>
                <w:rFonts w:ascii="Arial" w:hAnsi="Arial" w:cs="Arial"/>
                <w:sz w:val="18"/>
                <w:szCs w:val="18"/>
              </w:rPr>
            </w:pPr>
          </w:p>
          <w:p w14:paraId="16FA4EBB" w14:textId="77777777" w:rsidR="00547DB6" w:rsidRPr="006E0455" w:rsidRDefault="00547DB6" w:rsidP="008F6C60">
            <w:pPr>
              <w:numPr>
                <w:ilvl w:val="0"/>
                <w:numId w:val="6"/>
              </w:numPr>
              <w:rPr>
                <w:rFonts w:ascii="Arial" w:hAnsi="Arial" w:cs="Arial"/>
                <w:sz w:val="18"/>
                <w:szCs w:val="18"/>
              </w:rPr>
            </w:pPr>
            <w:r w:rsidRPr="006E0455">
              <w:rPr>
                <w:rFonts w:ascii="Arial" w:hAnsi="Arial" w:cs="Arial"/>
                <w:sz w:val="18"/>
                <w:szCs w:val="18"/>
              </w:rPr>
              <w:t>40j ouvrés maximum</w:t>
            </w:r>
          </w:p>
          <w:p w14:paraId="1BAB2C2F" w14:textId="77777777" w:rsidR="00547DB6" w:rsidRPr="006E0455" w:rsidRDefault="00547DB6" w:rsidP="00547DB6">
            <w:pPr>
              <w:rPr>
                <w:rFonts w:ascii="Arial" w:hAnsi="Arial" w:cs="Arial"/>
                <w:sz w:val="18"/>
                <w:szCs w:val="18"/>
              </w:rPr>
            </w:pPr>
          </w:p>
          <w:p w14:paraId="10CACF29" w14:textId="77777777" w:rsidR="00547DB6" w:rsidRPr="006E0455" w:rsidRDefault="00547DB6" w:rsidP="00547DB6">
            <w:pPr>
              <w:rPr>
                <w:rFonts w:ascii="Arial" w:hAnsi="Arial" w:cs="Arial"/>
                <w:sz w:val="18"/>
                <w:szCs w:val="18"/>
              </w:rPr>
            </w:pPr>
          </w:p>
          <w:p w14:paraId="4F7A0154" w14:textId="77777777" w:rsidR="00547DB6" w:rsidRPr="006E0455" w:rsidRDefault="00547DB6" w:rsidP="008F6C60">
            <w:pPr>
              <w:numPr>
                <w:ilvl w:val="0"/>
                <w:numId w:val="6"/>
              </w:numPr>
              <w:rPr>
                <w:rFonts w:ascii="Arial" w:hAnsi="Arial" w:cs="Arial"/>
                <w:sz w:val="18"/>
                <w:szCs w:val="18"/>
              </w:rPr>
            </w:pPr>
            <w:r w:rsidRPr="006E0455">
              <w:rPr>
                <w:rFonts w:ascii="Arial" w:hAnsi="Arial" w:cs="Arial"/>
                <w:sz w:val="18"/>
                <w:szCs w:val="18"/>
              </w:rPr>
              <w:t>60j ouvrés maximum</w:t>
            </w:r>
          </w:p>
          <w:p w14:paraId="1691DE84" w14:textId="77777777" w:rsidR="00547DB6" w:rsidRPr="006E0455" w:rsidRDefault="00547DB6" w:rsidP="00547DB6">
            <w:pPr>
              <w:rPr>
                <w:rFonts w:ascii="Arial" w:hAnsi="Arial" w:cs="Arial"/>
                <w:sz w:val="18"/>
                <w:szCs w:val="18"/>
              </w:rPr>
            </w:pPr>
          </w:p>
        </w:tc>
        <w:tc>
          <w:tcPr>
            <w:tcW w:w="2551" w:type="dxa"/>
            <w:gridSpan w:val="2"/>
          </w:tcPr>
          <w:p w14:paraId="7512301D" w14:textId="77777777" w:rsidR="00D851F6" w:rsidRPr="006E0455" w:rsidRDefault="00D851F6" w:rsidP="00D851F6">
            <w:pPr>
              <w:rPr>
                <w:rFonts w:ascii="Arial" w:hAnsi="Arial" w:cs="Arial"/>
                <w:b/>
                <w:sz w:val="18"/>
                <w:szCs w:val="18"/>
              </w:rPr>
            </w:pPr>
          </w:p>
          <w:p w14:paraId="55CCB149" w14:textId="77777777" w:rsidR="00D851F6" w:rsidRPr="006E0455" w:rsidRDefault="00D851F6" w:rsidP="00D851F6">
            <w:pPr>
              <w:rPr>
                <w:rFonts w:ascii="Arial" w:hAnsi="Arial" w:cs="Arial"/>
                <w:b/>
                <w:sz w:val="18"/>
                <w:szCs w:val="18"/>
              </w:rPr>
            </w:pPr>
            <w:r w:rsidRPr="006E0455">
              <w:rPr>
                <w:rFonts w:ascii="Arial" w:hAnsi="Arial" w:cs="Arial"/>
                <w:b/>
                <w:sz w:val="18"/>
                <w:szCs w:val="18"/>
              </w:rPr>
              <w:t>Nombre de réunions ou entretiens estimés :</w:t>
            </w:r>
          </w:p>
          <w:p w14:paraId="28BA14F6" w14:textId="77777777" w:rsidR="00D851F6" w:rsidRPr="006E0455" w:rsidRDefault="00D851F6" w:rsidP="00D851F6">
            <w:pPr>
              <w:rPr>
                <w:rFonts w:ascii="Arial" w:hAnsi="Arial" w:cs="Arial"/>
                <w:b/>
                <w:sz w:val="18"/>
                <w:szCs w:val="18"/>
              </w:rPr>
            </w:pPr>
          </w:p>
          <w:p w14:paraId="05C2FA3C" w14:textId="77777777" w:rsidR="00D851F6" w:rsidRPr="006E0455" w:rsidRDefault="00D851F6" w:rsidP="00D851F6">
            <w:pPr>
              <w:rPr>
                <w:rFonts w:ascii="Arial" w:hAnsi="Arial" w:cs="Arial"/>
                <w:sz w:val="18"/>
                <w:szCs w:val="18"/>
              </w:rPr>
            </w:pPr>
          </w:p>
          <w:p w14:paraId="2406939C" w14:textId="77777777" w:rsidR="00D851F6" w:rsidRPr="006E0455" w:rsidRDefault="004B4E5B" w:rsidP="008F6C60">
            <w:pPr>
              <w:numPr>
                <w:ilvl w:val="0"/>
                <w:numId w:val="6"/>
              </w:numPr>
              <w:rPr>
                <w:rFonts w:ascii="Arial" w:hAnsi="Arial" w:cs="Arial"/>
                <w:sz w:val="18"/>
                <w:szCs w:val="18"/>
              </w:rPr>
            </w:pPr>
            <w:r w:rsidRPr="006E0455">
              <w:rPr>
                <w:rFonts w:ascii="Arial" w:hAnsi="Arial" w:cs="Arial"/>
                <w:sz w:val="18"/>
                <w:szCs w:val="18"/>
              </w:rPr>
              <w:t>5</w:t>
            </w:r>
            <w:r w:rsidR="00D851F6" w:rsidRPr="006E0455">
              <w:rPr>
                <w:rFonts w:ascii="Arial" w:hAnsi="Arial" w:cs="Arial"/>
                <w:sz w:val="18"/>
                <w:szCs w:val="18"/>
              </w:rPr>
              <w:t xml:space="preserve"> réunions</w:t>
            </w:r>
          </w:p>
          <w:p w14:paraId="2B5989E9" w14:textId="77777777" w:rsidR="00D851F6" w:rsidRPr="006E0455" w:rsidRDefault="00D851F6" w:rsidP="00D851F6">
            <w:pPr>
              <w:rPr>
                <w:rFonts w:ascii="Arial" w:hAnsi="Arial" w:cs="Arial"/>
                <w:sz w:val="18"/>
                <w:szCs w:val="18"/>
              </w:rPr>
            </w:pPr>
          </w:p>
          <w:p w14:paraId="250C7900" w14:textId="77777777" w:rsidR="00D851F6" w:rsidRPr="006E0455" w:rsidRDefault="00D851F6" w:rsidP="00D851F6">
            <w:pPr>
              <w:rPr>
                <w:rFonts w:ascii="Arial" w:hAnsi="Arial" w:cs="Arial"/>
                <w:sz w:val="18"/>
                <w:szCs w:val="18"/>
              </w:rPr>
            </w:pPr>
          </w:p>
          <w:p w14:paraId="6A8AC82B" w14:textId="77777777" w:rsidR="00D851F6" w:rsidRPr="006E0455" w:rsidRDefault="00D851F6" w:rsidP="00D851F6">
            <w:pPr>
              <w:rPr>
                <w:rFonts w:ascii="Arial" w:hAnsi="Arial" w:cs="Arial"/>
                <w:sz w:val="18"/>
                <w:szCs w:val="18"/>
              </w:rPr>
            </w:pPr>
          </w:p>
          <w:p w14:paraId="692E0B49" w14:textId="77777777" w:rsidR="00D851F6" w:rsidRPr="006E0455" w:rsidRDefault="004B4E5B" w:rsidP="008F6C60">
            <w:pPr>
              <w:numPr>
                <w:ilvl w:val="0"/>
                <w:numId w:val="6"/>
              </w:numPr>
              <w:rPr>
                <w:rFonts w:ascii="Arial" w:hAnsi="Arial" w:cs="Arial"/>
                <w:sz w:val="18"/>
                <w:szCs w:val="18"/>
              </w:rPr>
            </w:pPr>
            <w:r w:rsidRPr="006E0455">
              <w:rPr>
                <w:rFonts w:ascii="Arial" w:hAnsi="Arial" w:cs="Arial"/>
                <w:sz w:val="18"/>
                <w:szCs w:val="18"/>
              </w:rPr>
              <w:t>10</w:t>
            </w:r>
            <w:r w:rsidR="00D851F6" w:rsidRPr="006E0455">
              <w:rPr>
                <w:rFonts w:ascii="Arial" w:hAnsi="Arial" w:cs="Arial"/>
                <w:sz w:val="18"/>
                <w:szCs w:val="18"/>
              </w:rPr>
              <w:t xml:space="preserve"> réunions</w:t>
            </w:r>
          </w:p>
          <w:p w14:paraId="2673DE6A" w14:textId="77777777" w:rsidR="00D851F6" w:rsidRPr="006E0455" w:rsidRDefault="00D851F6" w:rsidP="00D851F6">
            <w:pPr>
              <w:rPr>
                <w:rFonts w:ascii="Arial" w:hAnsi="Arial" w:cs="Arial"/>
                <w:sz w:val="18"/>
                <w:szCs w:val="18"/>
              </w:rPr>
            </w:pPr>
          </w:p>
          <w:p w14:paraId="46285BC1" w14:textId="77777777" w:rsidR="00D851F6" w:rsidRPr="006E0455" w:rsidRDefault="00D851F6" w:rsidP="00D851F6">
            <w:pPr>
              <w:rPr>
                <w:rFonts w:ascii="Arial" w:hAnsi="Arial" w:cs="Arial"/>
                <w:sz w:val="18"/>
                <w:szCs w:val="18"/>
              </w:rPr>
            </w:pPr>
          </w:p>
          <w:p w14:paraId="1554CD63" w14:textId="77777777" w:rsidR="00D851F6" w:rsidRPr="006E0455" w:rsidRDefault="00D851F6" w:rsidP="00D851F6">
            <w:pPr>
              <w:rPr>
                <w:rFonts w:ascii="Arial" w:hAnsi="Arial" w:cs="Arial"/>
                <w:sz w:val="18"/>
                <w:szCs w:val="18"/>
              </w:rPr>
            </w:pPr>
          </w:p>
          <w:p w14:paraId="7158135F" w14:textId="77777777" w:rsidR="00D851F6" w:rsidRPr="006E0455" w:rsidRDefault="00D851F6" w:rsidP="008F6C60">
            <w:pPr>
              <w:numPr>
                <w:ilvl w:val="0"/>
                <w:numId w:val="6"/>
              </w:numPr>
              <w:rPr>
                <w:rFonts w:ascii="Arial" w:hAnsi="Arial" w:cs="Arial"/>
                <w:sz w:val="18"/>
                <w:szCs w:val="18"/>
              </w:rPr>
            </w:pPr>
            <w:r w:rsidRPr="006E0455">
              <w:rPr>
                <w:rFonts w:ascii="Arial" w:hAnsi="Arial" w:cs="Arial"/>
                <w:sz w:val="18"/>
                <w:szCs w:val="18"/>
              </w:rPr>
              <w:t>15 réunions</w:t>
            </w:r>
            <w:r w:rsidRPr="006E0455">
              <w:rPr>
                <w:rFonts w:ascii="Arial" w:hAnsi="Arial" w:cs="Arial"/>
                <w:sz w:val="18"/>
                <w:szCs w:val="18"/>
              </w:rPr>
              <w:br/>
            </w:r>
            <w:r w:rsidRPr="006E0455">
              <w:rPr>
                <w:rFonts w:ascii="Arial" w:hAnsi="Arial" w:cs="Arial"/>
                <w:sz w:val="18"/>
                <w:szCs w:val="18"/>
              </w:rPr>
              <w:br/>
            </w:r>
            <w:r w:rsidRPr="006E0455">
              <w:rPr>
                <w:rFonts w:ascii="Arial" w:hAnsi="Arial" w:cs="Arial"/>
                <w:sz w:val="18"/>
                <w:szCs w:val="18"/>
              </w:rPr>
              <w:br/>
            </w:r>
          </w:p>
          <w:p w14:paraId="5AEC1D7E" w14:textId="77777777" w:rsidR="00547DB6" w:rsidRPr="006E0455" w:rsidRDefault="00D851F6" w:rsidP="008F6C60">
            <w:pPr>
              <w:numPr>
                <w:ilvl w:val="0"/>
                <w:numId w:val="6"/>
              </w:numPr>
              <w:rPr>
                <w:rFonts w:ascii="Arial" w:hAnsi="Arial" w:cs="Arial"/>
                <w:sz w:val="18"/>
                <w:szCs w:val="18"/>
              </w:rPr>
            </w:pPr>
            <w:r w:rsidRPr="006E0455">
              <w:rPr>
                <w:rFonts w:ascii="Arial" w:hAnsi="Arial" w:cs="Arial"/>
                <w:sz w:val="18"/>
                <w:szCs w:val="18"/>
              </w:rPr>
              <w:t>2</w:t>
            </w:r>
            <w:r w:rsidR="004B4E5B" w:rsidRPr="006E0455">
              <w:rPr>
                <w:rFonts w:ascii="Arial" w:hAnsi="Arial" w:cs="Arial"/>
                <w:sz w:val="18"/>
                <w:szCs w:val="18"/>
              </w:rPr>
              <w:t>1</w:t>
            </w:r>
            <w:r w:rsidRPr="006E0455">
              <w:rPr>
                <w:rFonts w:ascii="Arial" w:hAnsi="Arial" w:cs="Arial"/>
                <w:sz w:val="18"/>
                <w:szCs w:val="18"/>
              </w:rPr>
              <w:t xml:space="preserve"> réunions</w:t>
            </w:r>
          </w:p>
        </w:tc>
        <w:tc>
          <w:tcPr>
            <w:tcW w:w="2864" w:type="dxa"/>
          </w:tcPr>
          <w:p w14:paraId="2F345FE3" w14:textId="77777777" w:rsidR="00547DB6" w:rsidRPr="006E0455" w:rsidRDefault="00547DB6" w:rsidP="00547DB6">
            <w:pPr>
              <w:jc w:val="center"/>
              <w:rPr>
                <w:rFonts w:ascii="Arial" w:hAnsi="Arial" w:cs="Arial"/>
                <w:b/>
                <w:sz w:val="18"/>
                <w:szCs w:val="18"/>
              </w:rPr>
            </w:pPr>
          </w:p>
          <w:p w14:paraId="074F5DA3" w14:textId="73B09C09" w:rsidR="005A5328" w:rsidRPr="006E0455" w:rsidRDefault="005A5328" w:rsidP="005A5328">
            <w:pPr>
              <w:jc w:val="center"/>
              <w:rPr>
                <w:rFonts w:ascii="Arial" w:hAnsi="Arial" w:cs="Arial"/>
                <w:b/>
                <w:sz w:val="18"/>
                <w:szCs w:val="18"/>
              </w:rPr>
            </w:pPr>
            <w:r w:rsidRPr="006E0455">
              <w:rPr>
                <w:rFonts w:ascii="Arial" w:hAnsi="Arial" w:cs="Arial"/>
                <w:b/>
                <w:sz w:val="18"/>
                <w:szCs w:val="18"/>
              </w:rPr>
              <w:t xml:space="preserve">Profils, niveaux d’expérience et répartitions </w:t>
            </w:r>
            <w:r w:rsidR="005252A0" w:rsidRPr="006E0455">
              <w:rPr>
                <w:rFonts w:ascii="Arial" w:hAnsi="Arial" w:cs="Arial"/>
                <w:b/>
                <w:sz w:val="18"/>
                <w:szCs w:val="18"/>
              </w:rPr>
              <w:t>estimé</w:t>
            </w:r>
            <w:r w:rsidRPr="006E0455">
              <w:rPr>
                <w:rFonts w:ascii="Arial" w:hAnsi="Arial" w:cs="Arial"/>
                <w:b/>
                <w:sz w:val="18"/>
                <w:szCs w:val="18"/>
              </w:rPr>
              <w:t>s :</w:t>
            </w:r>
          </w:p>
          <w:p w14:paraId="0AC7E559" w14:textId="77777777" w:rsidR="005A5328" w:rsidRPr="006E0455" w:rsidRDefault="005A5328" w:rsidP="005A5328">
            <w:pPr>
              <w:rPr>
                <w:rFonts w:ascii="Arial" w:hAnsi="Arial" w:cs="Arial"/>
                <w:sz w:val="18"/>
                <w:szCs w:val="18"/>
              </w:rPr>
            </w:pPr>
          </w:p>
          <w:p w14:paraId="31B6447A" w14:textId="77777777" w:rsidR="005A5328" w:rsidRPr="006E0455" w:rsidRDefault="005A5328" w:rsidP="005A5328">
            <w:pPr>
              <w:rPr>
                <w:rFonts w:ascii="Arial" w:hAnsi="Arial" w:cs="Arial"/>
                <w:sz w:val="18"/>
                <w:szCs w:val="18"/>
              </w:rPr>
            </w:pPr>
          </w:p>
          <w:p w14:paraId="386DB830" w14:textId="77777777" w:rsidR="005A5328" w:rsidRPr="006E0455" w:rsidRDefault="005A5328" w:rsidP="008F6C60">
            <w:pPr>
              <w:numPr>
                <w:ilvl w:val="0"/>
                <w:numId w:val="5"/>
              </w:numPr>
              <w:rPr>
                <w:rFonts w:ascii="Arial" w:hAnsi="Arial" w:cs="Arial"/>
                <w:sz w:val="18"/>
                <w:szCs w:val="18"/>
              </w:rPr>
            </w:pPr>
            <w:r w:rsidRPr="006E0455">
              <w:rPr>
                <w:rFonts w:ascii="Arial" w:hAnsi="Arial" w:cs="Arial"/>
                <w:sz w:val="18"/>
                <w:szCs w:val="18"/>
              </w:rPr>
              <w:t>PRO-CJ (20%) / CC (80%)</w:t>
            </w:r>
          </w:p>
          <w:p w14:paraId="643FE84B" w14:textId="77777777" w:rsidR="005A5328" w:rsidRPr="006E0455" w:rsidRDefault="005A5328" w:rsidP="005A5328">
            <w:pPr>
              <w:rPr>
                <w:rFonts w:ascii="Arial" w:hAnsi="Arial" w:cs="Arial"/>
                <w:sz w:val="18"/>
                <w:szCs w:val="18"/>
              </w:rPr>
            </w:pPr>
          </w:p>
          <w:p w14:paraId="02BF83CE" w14:textId="77777777" w:rsidR="005A5328" w:rsidRPr="006E0455" w:rsidRDefault="005A5328" w:rsidP="005A5328">
            <w:pPr>
              <w:rPr>
                <w:rFonts w:ascii="Arial" w:hAnsi="Arial" w:cs="Arial"/>
                <w:sz w:val="18"/>
                <w:szCs w:val="18"/>
              </w:rPr>
            </w:pPr>
          </w:p>
          <w:p w14:paraId="0830214C" w14:textId="77777777" w:rsidR="005A5328" w:rsidRPr="006E0455" w:rsidRDefault="005A5328" w:rsidP="005A5328">
            <w:pPr>
              <w:rPr>
                <w:rFonts w:ascii="Arial" w:hAnsi="Arial" w:cs="Arial"/>
                <w:sz w:val="18"/>
                <w:szCs w:val="18"/>
              </w:rPr>
            </w:pPr>
          </w:p>
          <w:p w14:paraId="397A2193" w14:textId="77777777" w:rsidR="005A5328" w:rsidRPr="006E0455" w:rsidRDefault="005A5328" w:rsidP="008F6C60">
            <w:pPr>
              <w:numPr>
                <w:ilvl w:val="0"/>
                <w:numId w:val="5"/>
              </w:numPr>
              <w:rPr>
                <w:rFonts w:ascii="Arial" w:hAnsi="Arial" w:cs="Arial"/>
                <w:sz w:val="18"/>
                <w:szCs w:val="18"/>
              </w:rPr>
            </w:pPr>
            <w:r w:rsidRPr="006E0455">
              <w:rPr>
                <w:rFonts w:ascii="Arial" w:hAnsi="Arial" w:cs="Arial"/>
                <w:sz w:val="18"/>
                <w:szCs w:val="18"/>
              </w:rPr>
              <w:t>PRO-CC (100%)</w:t>
            </w:r>
          </w:p>
          <w:p w14:paraId="1D66E162" w14:textId="77777777" w:rsidR="005A5328" w:rsidRPr="006E0455" w:rsidRDefault="005A5328" w:rsidP="005A5328">
            <w:pPr>
              <w:rPr>
                <w:rFonts w:ascii="Arial" w:hAnsi="Arial" w:cs="Arial"/>
                <w:sz w:val="18"/>
                <w:szCs w:val="18"/>
              </w:rPr>
            </w:pPr>
          </w:p>
          <w:p w14:paraId="0EE120C1" w14:textId="77777777" w:rsidR="005A5328" w:rsidRPr="006E0455" w:rsidRDefault="005A5328" w:rsidP="005A5328">
            <w:pPr>
              <w:rPr>
                <w:rFonts w:ascii="Arial" w:hAnsi="Arial" w:cs="Arial"/>
                <w:sz w:val="18"/>
                <w:szCs w:val="18"/>
              </w:rPr>
            </w:pPr>
          </w:p>
          <w:p w14:paraId="6DB24FC5" w14:textId="77777777" w:rsidR="005A5328" w:rsidRPr="006E0455" w:rsidRDefault="005A5328" w:rsidP="005A5328">
            <w:pPr>
              <w:rPr>
                <w:rFonts w:ascii="Arial" w:hAnsi="Arial" w:cs="Arial"/>
                <w:sz w:val="18"/>
                <w:szCs w:val="18"/>
              </w:rPr>
            </w:pPr>
          </w:p>
          <w:p w14:paraId="6CAB3997" w14:textId="77777777" w:rsidR="005A5328" w:rsidRPr="006E0455" w:rsidRDefault="005A5328" w:rsidP="008F6C60">
            <w:pPr>
              <w:numPr>
                <w:ilvl w:val="0"/>
                <w:numId w:val="5"/>
              </w:numPr>
              <w:rPr>
                <w:rFonts w:ascii="Arial" w:hAnsi="Arial" w:cs="Arial"/>
                <w:sz w:val="18"/>
                <w:szCs w:val="18"/>
              </w:rPr>
            </w:pPr>
            <w:r w:rsidRPr="006E0455">
              <w:rPr>
                <w:rFonts w:ascii="Arial" w:hAnsi="Arial" w:cs="Arial"/>
                <w:sz w:val="18"/>
                <w:szCs w:val="18"/>
              </w:rPr>
              <w:t>PRO-CS (20%) / CC (80%)</w:t>
            </w:r>
          </w:p>
          <w:p w14:paraId="7FCD4DF6" w14:textId="77777777" w:rsidR="005A5328" w:rsidRPr="006E0455" w:rsidRDefault="005A5328" w:rsidP="005A5328">
            <w:pPr>
              <w:rPr>
                <w:rFonts w:ascii="Arial" w:hAnsi="Arial" w:cs="Arial"/>
                <w:sz w:val="18"/>
                <w:szCs w:val="18"/>
              </w:rPr>
            </w:pPr>
          </w:p>
          <w:p w14:paraId="0234DD2B" w14:textId="77777777" w:rsidR="005A5328" w:rsidRPr="006E0455" w:rsidRDefault="005A5328" w:rsidP="005A5328">
            <w:pPr>
              <w:rPr>
                <w:rFonts w:ascii="Arial" w:hAnsi="Arial" w:cs="Arial"/>
                <w:sz w:val="18"/>
                <w:szCs w:val="18"/>
              </w:rPr>
            </w:pPr>
          </w:p>
          <w:p w14:paraId="41156568" w14:textId="77777777" w:rsidR="005A5328" w:rsidRPr="006E0455" w:rsidRDefault="005A5328" w:rsidP="005A5328">
            <w:pPr>
              <w:rPr>
                <w:rFonts w:ascii="Arial" w:hAnsi="Arial" w:cs="Arial"/>
                <w:sz w:val="18"/>
                <w:szCs w:val="18"/>
              </w:rPr>
            </w:pPr>
          </w:p>
          <w:p w14:paraId="6CE015C1" w14:textId="77777777" w:rsidR="00547DB6" w:rsidRPr="006E0455" w:rsidRDefault="005A5328" w:rsidP="008F6C60">
            <w:pPr>
              <w:numPr>
                <w:ilvl w:val="0"/>
                <w:numId w:val="5"/>
              </w:numPr>
              <w:rPr>
                <w:rFonts w:ascii="Arial" w:hAnsi="Arial" w:cs="Arial"/>
                <w:sz w:val="18"/>
                <w:szCs w:val="18"/>
              </w:rPr>
            </w:pPr>
            <w:r w:rsidRPr="006E0455">
              <w:rPr>
                <w:rFonts w:ascii="Arial" w:hAnsi="Arial" w:cs="Arial"/>
                <w:sz w:val="18"/>
                <w:szCs w:val="18"/>
              </w:rPr>
              <w:t>PRO-CS (100%)</w:t>
            </w:r>
          </w:p>
        </w:tc>
      </w:tr>
    </w:tbl>
    <w:p w14:paraId="49150ADD" w14:textId="77777777" w:rsidR="00547DB6" w:rsidRPr="006E0455" w:rsidRDefault="00547DB6" w:rsidP="00547DB6">
      <w:pPr>
        <w:pStyle w:val="Courant"/>
        <w:ind w:firstLine="0"/>
        <w:rPr>
          <w:rFonts w:ascii="Arial" w:hAnsi="Arial" w:cs="Arial"/>
          <w:sz w:val="20"/>
        </w:rPr>
      </w:pPr>
    </w:p>
    <w:p w14:paraId="474EA5D0" w14:textId="77777777" w:rsidR="00547DB6" w:rsidRPr="006E0455" w:rsidRDefault="00222BB8" w:rsidP="00547DB6">
      <w:pPr>
        <w:rPr>
          <w:rFonts w:ascii="Arial" w:hAnsi="Arial" w:cs="Arial"/>
        </w:rPr>
      </w:pPr>
      <w:r w:rsidRPr="006E0455">
        <w:rPr>
          <w:rFonts w:ascii="Arial" w:hAnsi="Arial" w:cs="Arial"/>
          <w:noProof/>
        </w:rPr>
        <w:drawing>
          <wp:inline distT="0" distB="0" distL="0" distR="0" wp14:anchorId="486BF222" wp14:editId="7034EAE0">
            <wp:extent cx="247650" cy="209550"/>
            <wp:effectExtent l="19050" t="0" r="0" b="0"/>
            <wp:docPr id="3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00547DB6" w:rsidRPr="006E0455">
        <w:rPr>
          <w:rFonts w:ascii="Arial" w:hAnsi="Arial" w:cs="Arial"/>
        </w:rPr>
        <w:t xml:space="preserve"> </w:t>
      </w:r>
    </w:p>
    <w:p w14:paraId="47E95EE3" w14:textId="77777777" w:rsidR="005252A0" w:rsidRPr="006E0455" w:rsidRDefault="00372B2D" w:rsidP="005252A0">
      <w:pPr>
        <w:jc w:val="both"/>
        <w:rPr>
          <w:rFonts w:ascii="Arial" w:hAnsi="Arial" w:cs="Arial"/>
        </w:rPr>
      </w:pPr>
      <w:r w:rsidRPr="006E0455">
        <w:rPr>
          <w:rFonts w:ascii="Arial" w:hAnsi="Arial" w:cs="Arial"/>
          <w:b/>
          <w:i/>
          <w:u w:val="single"/>
        </w:rPr>
        <w:t>ATTENTION :</w:t>
      </w:r>
      <w:r w:rsidRPr="006E0455">
        <w:rPr>
          <w:rFonts w:ascii="Arial" w:hAnsi="Arial" w:cs="Arial"/>
        </w:rPr>
        <w:t xml:space="preserve"> </w:t>
      </w:r>
      <w:r w:rsidR="005252A0" w:rsidRPr="006E0455">
        <w:rPr>
          <w:rFonts w:ascii="Arial" w:hAnsi="Arial" w:cs="Arial"/>
        </w:rPr>
        <w:t xml:space="preserve">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5EE9FE28" w14:textId="77777777" w:rsidR="005252A0" w:rsidRPr="006E0455" w:rsidRDefault="005252A0" w:rsidP="005252A0">
      <w:pPr>
        <w:jc w:val="both"/>
        <w:rPr>
          <w:rFonts w:ascii="Arial" w:hAnsi="Arial" w:cs="Arial"/>
        </w:rPr>
      </w:pPr>
    </w:p>
    <w:p w14:paraId="51C8409D" w14:textId="6402D977" w:rsidR="005252A0" w:rsidRPr="006E0455" w:rsidRDefault="005252A0" w:rsidP="005252A0">
      <w:pPr>
        <w:jc w:val="both"/>
        <w:rPr>
          <w:rFonts w:ascii="Arial" w:hAnsi="Arial" w:cs="Arial"/>
        </w:rPr>
      </w:pPr>
      <w:r w:rsidRPr="006E0455">
        <w:rPr>
          <w:rFonts w:ascii="Arial" w:hAnsi="Arial" w:cs="Arial"/>
        </w:rPr>
        <w:t>En cas d’écart entre la proposition du candidat et l’estimation de l’Acoss</w:t>
      </w:r>
      <w:r w:rsidR="00A43CB6" w:rsidRPr="006E0455">
        <w:rPr>
          <w:rFonts w:ascii="Arial" w:hAnsi="Arial" w:cs="Arial"/>
        </w:rPr>
        <w:t xml:space="preserve"> - UCN</w:t>
      </w:r>
      <w:r w:rsidRPr="006E0455">
        <w:rPr>
          <w:rFonts w:ascii="Arial" w:hAnsi="Arial" w:cs="Arial"/>
        </w:rPr>
        <w:t xml:space="preserve">, il est fortement recommandé au candidat de le justifier dans le CRF, afin de permettre une meilleure appréciation de la qualité de l’offre. </w:t>
      </w:r>
    </w:p>
    <w:p w14:paraId="2E001DDC" w14:textId="29F49080" w:rsidR="00372B2D" w:rsidRPr="006E0455" w:rsidRDefault="00372B2D" w:rsidP="005252A0">
      <w:pPr>
        <w:pStyle w:val="Courant"/>
        <w:ind w:firstLine="0"/>
        <w:rPr>
          <w:rFonts w:ascii="Arial" w:hAnsi="Arial" w:cs="Arial"/>
        </w:rPr>
      </w:pPr>
      <w:r w:rsidRPr="006E0455">
        <w:rPr>
          <w:rFonts w:ascii="Arial" w:hAnsi="Arial" w:cs="Arial"/>
        </w:rPr>
        <w:t xml:space="preserve"> </w:t>
      </w:r>
    </w:p>
    <w:p w14:paraId="55864063" w14:textId="77777777" w:rsidR="00547DB6" w:rsidRPr="006E0455" w:rsidRDefault="00547DB6" w:rsidP="00547DB6">
      <w:pPr>
        <w:tabs>
          <w:tab w:val="left" w:pos="567"/>
        </w:tabs>
        <w:jc w:val="both"/>
        <w:rPr>
          <w:rFonts w:ascii="Arial" w:hAnsi="Arial" w:cs="Arial"/>
          <w:b/>
          <w:u w:val="single"/>
        </w:rPr>
      </w:pPr>
    </w:p>
    <w:p w14:paraId="1A60EA09" w14:textId="77777777" w:rsidR="00D07B58" w:rsidRPr="006E0455" w:rsidRDefault="00D07B58" w:rsidP="00051F44">
      <w:pPr>
        <w:spacing w:after="200" w:line="276" w:lineRule="auto"/>
        <w:rPr>
          <w:rFonts w:ascii="Arial" w:hAnsi="Arial" w:cs="Arial"/>
          <w:b/>
          <w:u w:val="single"/>
        </w:rPr>
      </w:pPr>
      <w:r w:rsidRPr="006E0455">
        <w:rPr>
          <w:rFonts w:ascii="Arial" w:hAnsi="Arial" w:cs="Arial"/>
          <w:b/>
          <w:u w:val="single"/>
        </w:rPr>
        <w:br w:type="page"/>
      </w:r>
    </w:p>
    <w:p w14:paraId="12FF2D78" w14:textId="77777777" w:rsidR="005C74EA" w:rsidRPr="006E0455" w:rsidRDefault="005C74EA" w:rsidP="005C74EA">
      <w:pPr>
        <w:spacing w:after="200" w:line="276" w:lineRule="auto"/>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9"/>
        <w:gridCol w:w="725"/>
        <w:gridCol w:w="1098"/>
        <w:gridCol w:w="2118"/>
        <w:gridCol w:w="382"/>
        <w:gridCol w:w="2828"/>
      </w:tblGrid>
      <w:tr w:rsidR="00E336AD" w:rsidRPr="006E0455" w14:paraId="6640BB02" w14:textId="77777777" w:rsidTr="00354324">
        <w:tc>
          <w:tcPr>
            <w:tcW w:w="9630" w:type="dxa"/>
            <w:gridSpan w:val="6"/>
            <w:vAlign w:val="center"/>
          </w:tcPr>
          <w:p w14:paraId="62801208" w14:textId="77777777" w:rsidR="007A5DB1" w:rsidRPr="006E0455" w:rsidRDefault="00354324" w:rsidP="00C16C83">
            <w:pPr>
              <w:numPr>
                <w:ilvl w:val="0"/>
                <w:numId w:val="2"/>
              </w:numPr>
              <w:rPr>
                <w:rFonts w:ascii="Arial" w:hAnsi="Arial" w:cs="Arial"/>
                <w:b/>
                <w:sz w:val="22"/>
                <w:szCs w:val="24"/>
              </w:rPr>
            </w:pPr>
            <w:r w:rsidRPr="006E0455">
              <w:rPr>
                <w:rFonts w:ascii="Arial" w:hAnsi="Arial" w:cs="Arial"/>
                <w:b/>
                <w:sz w:val="22"/>
                <w:szCs w:val="24"/>
              </w:rPr>
              <w:t>F03</w:t>
            </w:r>
            <w:r w:rsidR="007A5DB1" w:rsidRPr="006E0455">
              <w:rPr>
                <w:rFonts w:ascii="Arial" w:hAnsi="Arial" w:cs="Arial"/>
                <w:b/>
                <w:sz w:val="22"/>
                <w:szCs w:val="24"/>
              </w:rPr>
              <w:t> : Assistance opérationnelle sur l'ingénierie pédagogique / Conception d'une formation</w:t>
            </w:r>
          </w:p>
        </w:tc>
      </w:tr>
      <w:tr w:rsidR="00E336AD" w:rsidRPr="006E0455" w14:paraId="3F2D683A" w14:textId="77777777" w:rsidTr="00354324">
        <w:tc>
          <w:tcPr>
            <w:tcW w:w="963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5C533077" w14:textId="77777777" w:rsidR="007A5DB1" w:rsidRPr="006E0455" w:rsidRDefault="007A5DB1" w:rsidP="00C16C83">
            <w:pPr>
              <w:ind w:left="360" w:hanging="360"/>
              <w:rPr>
                <w:rFonts w:ascii="Arial" w:hAnsi="Arial" w:cs="Arial"/>
                <w:b/>
                <w:sz w:val="12"/>
                <w:szCs w:val="24"/>
              </w:rPr>
            </w:pPr>
          </w:p>
          <w:p w14:paraId="7E771EEB" w14:textId="77777777" w:rsidR="007A5DB1" w:rsidRPr="006E0455" w:rsidRDefault="007A5DB1" w:rsidP="00C16C83">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3AEA0778" w14:textId="77777777" w:rsidR="007A5DB1" w:rsidRPr="006E0455" w:rsidRDefault="007A5DB1" w:rsidP="00C16C83">
            <w:pPr>
              <w:ind w:left="360" w:hanging="360"/>
              <w:rPr>
                <w:rFonts w:ascii="Arial" w:hAnsi="Arial" w:cs="Arial"/>
                <w:b/>
                <w:sz w:val="12"/>
                <w:szCs w:val="24"/>
              </w:rPr>
            </w:pPr>
          </w:p>
        </w:tc>
      </w:tr>
      <w:tr w:rsidR="00E336AD" w:rsidRPr="006E0455" w14:paraId="5B5A9E44" w14:textId="77777777" w:rsidTr="00354324">
        <w:trPr>
          <w:trHeight w:val="1821"/>
        </w:trPr>
        <w:tc>
          <w:tcPr>
            <w:tcW w:w="3204" w:type="dxa"/>
            <w:gridSpan w:val="2"/>
          </w:tcPr>
          <w:p w14:paraId="4C04468C" w14:textId="77777777" w:rsidR="007A5DB1" w:rsidRPr="006E0455" w:rsidRDefault="007A5DB1" w:rsidP="00C16C83">
            <w:pPr>
              <w:rPr>
                <w:rFonts w:ascii="Arial" w:hAnsi="Arial" w:cs="Arial"/>
                <w:szCs w:val="24"/>
              </w:rPr>
            </w:pPr>
          </w:p>
          <w:p w14:paraId="5B133BA7" w14:textId="77777777" w:rsidR="00BA1E9F" w:rsidRPr="006E0455" w:rsidRDefault="00BA1E9F" w:rsidP="00BA1E9F">
            <w:pPr>
              <w:rPr>
                <w:rFonts w:ascii="Arial" w:hAnsi="Arial" w:cs="Arial"/>
                <w:szCs w:val="24"/>
              </w:rPr>
            </w:pPr>
            <w:r w:rsidRPr="006E0455">
              <w:rPr>
                <w:rFonts w:ascii="Arial" w:hAnsi="Arial" w:cs="Arial"/>
                <w:szCs w:val="24"/>
              </w:rPr>
              <w:t xml:space="preserve">Etendue du périmètre à couvrir (population cible, nb de processus, traitements, IHM, …) : </w:t>
            </w:r>
          </w:p>
          <w:p w14:paraId="0BE46ADC" w14:textId="77777777" w:rsidR="007A5DB1" w:rsidRPr="006E0455" w:rsidRDefault="007A5DB1" w:rsidP="008F6C60">
            <w:pPr>
              <w:pStyle w:val="Paragraphedeliste"/>
              <w:numPr>
                <w:ilvl w:val="0"/>
                <w:numId w:val="9"/>
              </w:numPr>
              <w:rPr>
                <w:rFonts w:ascii="Arial" w:hAnsi="Arial" w:cs="Arial"/>
                <w:szCs w:val="24"/>
              </w:rPr>
            </w:pPr>
            <w:r w:rsidRPr="006E0455">
              <w:rPr>
                <w:rFonts w:ascii="Arial" w:hAnsi="Arial" w:cs="Arial"/>
                <w:szCs w:val="24"/>
              </w:rPr>
              <w:t>Réduit : 1 point</w:t>
            </w:r>
          </w:p>
          <w:p w14:paraId="54E430B2" w14:textId="1F609488" w:rsidR="007A5DB1" w:rsidRPr="006E0455" w:rsidRDefault="005252A0" w:rsidP="008F6C60">
            <w:pPr>
              <w:pStyle w:val="Paragraphedeliste"/>
              <w:numPr>
                <w:ilvl w:val="0"/>
                <w:numId w:val="7"/>
              </w:numPr>
              <w:rPr>
                <w:rFonts w:ascii="Arial" w:hAnsi="Arial" w:cs="Arial"/>
                <w:szCs w:val="24"/>
              </w:rPr>
            </w:pPr>
            <w:r w:rsidRPr="006E0455">
              <w:rPr>
                <w:rFonts w:ascii="Arial" w:hAnsi="Arial" w:cs="Arial"/>
                <w:szCs w:val="24"/>
              </w:rPr>
              <w:t>Moyen :</w:t>
            </w:r>
            <w:r w:rsidR="007A5DB1" w:rsidRPr="006E0455">
              <w:rPr>
                <w:rFonts w:ascii="Arial" w:hAnsi="Arial" w:cs="Arial"/>
                <w:szCs w:val="24"/>
              </w:rPr>
              <w:t xml:space="preserve"> 2 points</w:t>
            </w:r>
          </w:p>
          <w:p w14:paraId="512CEE09" w14:textId="77777777" w:rsidR="007A5DB1" w:rsidRPr="006E0455" w:rsidRDefault="007A5DB1" w:rsidP="008F6C60">
            <w:pPr>
              <w:pStyle w:val="Paragraphedeliste"/>
              <w:numPr>
                <w:ilvl w:val="0"/>
                <w:numId w:val="7"/>
              </w:numPr>
              <w:rPr>
                <w:rFonts w:ascii="Arial" w:hAnsi="Arial" w:cs="Arial"/>
                <w:szCs w:val="24"/>
              </w:rPr>
            </w:pPr>
            <w:r w:rsidRPr="006E0455">
              <w:rPr>
                <w:rFonts w:ascii="Arial" w:hAnsi="Arial" w:cs="Arial"/>
                <w:szCs w:val="24"/>
              </w:rPr>
              <w:t>Important : 3 points</w:t>
            </w:r>
          </w:p>
          <w:p w14:paraId="43B4B326" w14:textId="77777777" w:rsidR="007A5DB1" w:rsidRPr="006E0455" w:rsidRDefault="007A5DB1" w:rsidP="00C16C83">
            <w:pPr>
              <w:rPr>
                <w:rFonts w:ascii="Arial" w:hAnsi="Arial" w:cs="Arial"/>
                <w:szCs w:val="24"/>
              </w:rPr>
            </w:pPr>
          </w:p>
        </w:tc>
        <w:tc>
          <w:tcPr>
            <w:tcW w:w="3216" w:type="dxa"/>
            <w:gridSpan w:val="2"/>
          </w:tcPr>
          <w:p w14:paraId="06499785" w14:textId="77777777" w:rsidR="007A5DB1" w:rsidRPr="006E0455" w:rsidRDefault="007A5DB1" w:rsidP="00C16C83">
            <w:pPr>
              <w:jc w:val="both"/>
              <w:rPr>
                <w:rFonts w:ascii="Arial" w:hAnsi="Arial" w:cs="Arial"/>
                <w:szCs w:val="24"/>
              </w:rPr>
            </w:pPr>
          </w:p>
          <w:p w14:paraId="50466D35" w14:textId="77777777" w:rsidR="007A5DB1" w:rsidRPr="006E0455" w:rsidRDefault="007A5DB1" w:rsidP="00C16C83">
            <w:pPr>
              <w:jc w:val="both"/>
              <w:rPr>
                <w:rFonts w:ascii="Arial" w:hAnsi="Arial" w:cs="Arial"/>
                <w:szCs w:val="24"/>
              </w:rPr>
            </w:pPr>
            <w:r w:rsidRPr="006E0455">
              <w:rPr>
                <w:rFonts w:ascii="Arial" w:hAnsi="Arial" w:cs="Arial"/>
                <w:szCs w:val="24"/>
              </w:rPr>
              <w:t>Estimation du nombre de pages du dossier de conception :</w:t>
            </w:r>
          </w:p>
          <w:p w14:paraId="38D86452" w14:textId="77777777" w:rsidR="007A5DB1" w:rsidRPr="006E0455" w:rsidRDefault="007A5DB1" w:rsidP="00C16C83">
            <w:pPr>
              <w:rPr>
                <w:rFonts w:ascii="Arial" w:hAnsi="Arial" w:cs="Arial"/>
                <w:szCs w:val="24"/>
              </w:rPr>
            </w:pPr>
          </w:p>
          <w:p w14:paraId="608D5E00" w14:textId="0F20493F" w:rsidR="007A5DB1" w:rsidRPr="006E0455" w:rsidRDefault="007A5DB1" w:rsidP="008F6C60">
            <w:pPr>
              <w:pStyle w:val="Paragraphedeliste"/>
              <w:numPr>
                <w:ilvl w:val="0"/>
                <w:numId w:val="8"/>
              </w:numPr>
              <w:rPr>
                <w:rFonts w:ascii="Arial" w:hAnsi="Arial" w:cs="Arial"/>
                <w:szCs w:val="24"/>
              </w:rPr>
            </w:pPr>
            <w:r w:rsidRPr="006E0455">
              <w:rPr>
                <w:rFonts w:ascii="Arial" w:hAnsi="Arial" w:cs="Arial"/>
                <w:szCs w:val="24"/>
              </w:rPr>
              <w:t xml:space="preserve">Moins de 10 </w:t>
            </w:r>
            <w:r w:rsidR="005252A0" w:rsidRPr="006E0455">
              <w:rPr>
                <w:rFonts w:ascii="Arial" w:hAnsi="Arial" w:cs="Arial"/>
                <w:szCs w:val="24"/>
              </w:rPr>
              <w:t>pages :</w:t>
            </w:r>
            <w:r w:rsidRPr="006E0455">
              <w:rPr>
                <w:rFonts w:ascii="Arial" w:hAnsi="Arial" w:cs="Arial"/>
                <w:szCs w:val="24"/>
              </w:rPr>
              <w:t xml:space="preserve"> 1 point</w:t>
            </w:r>
          </w:p>
          <w:p w14:paraId="2A5C1964" w14:textId="6A00F7D7" w:rsidR="007A5DB1" w:rsidRPr="006E0455" w:rsidRDefault="007A5DB1" w:rsidP="008F6C60">
            <w:pPr>
              <w:pStyle w:val="Paragraphedeliste"/>
              <w:numPr>
                <w:ilvl w:val="0"/>
                <w:numId w:val="8"/>
              </w:numPr>
              <w:rPr>
                <w:rFonts w:ascii="Arial" w:hAnsi="Arial" w:cs="Arial"/>
                <w:szCs w:val="24"/>
              </w:rPr>
            </w:pPr>
            <w:r w:rsidRPr="006E0455">
              <w:rPr>
                <w:rFonts w:ascii="Arial" w:hAnsi="Arial" w:cs="Arial"/>
                <w:szCs w:val="24"/>
              </w:rPr>
              <w:t xml:space="preserve">10 à </w:t>
            </w:r>
            <w:r w:rsidR="005252A0" w:rsidRPr="006E0455">
              <w:rPr>
                <w:rFonts w:ascii="Arial" w:hAnsi="Arial" w:cs="Arial"/>
                <w:szCs w:val="24"/>
              </w:rPr>
              <w:t>50 :</w:t>
            </w:r>
            <w:r w:rsidRPr="006E0455">
              <w:rPr>
                <w:rFonts w:ascii="Arial" w:hAnsi="Arial" w:cs="Arial"/>
                <w:szCs w:val="24"/>
              </w:rPr>
              <w:t xml:space="preserve"> 2 points</w:t>
            </w:r>
          </w:p>
          <w:p w14:paraId="2A46E0AE" w14:textId="6A159954" w:rsidR="007A5DB1" w:rsidRPr="006E0455" w:rsidRDefault="007A5DB1" w:rsidP="008F6C60">
            <w:pPr>
              <w:pStyle w:val="Paragraphedeliste"/>
              <w:numPr>
                <w:ilvl w:val="0"/>
                <w:numId w:val="8"/>
              </w:numPr>
              <w:rPr>
                <w:rFonts w:ascii="Arial" w:hAnsi="Arial" w:cs="Arial"/>
                <w:szCs w:val="24"/>
              </w:rPr>
            </w:pPr>
            <w:r w:rsidRPr="006E0455">
              <w:rPr>
                <w:rFonts w:ascii="Arial" w:hAnsi="Arial" w:cs="Arial"/>
                <w:szCs w:val="24"/>
              </w:rPr>
              <w:t xml:space="preserve">Plus de </w:t>
            </w:r>
            <w:r w:rsidR="005252A0" w:rsidRPr="006E0455">
              <w:rPr>
                <w:rFonts w:ascii="Arial" w:hAnsi="Arial" w:cs="Arial"/>
                <w:szCs w:val="24"/>
              </w:rPr>
              <w:t>50 :</w:t>
            </w:r>
            <w:r w:rsidRPr="006E0455">
              <w:rPr>
                <w:rFonts w:ascii="Arial" w:hAnsi="Arial" w:cs="Arial"/>
                <w:szCs w:val="24"/>
              </w:rPr>
              <w:t xml:space="preserve"> 3 points</w:t>
            </w:r>
          </w:p>
          <w:p w14:paraId="7C263465" w14:textId="77777777" w:rsidR="007A5DB1" w:rsidRPr="006E0455" w:rsidRDefault="007A5DB1" w:rsidP="00C16C83">
            <w:pPr>
              <w:jc w:val="both"/>
              <w:rPr>
                <w:rFonts w:ascii="Arial" w:hAnsi="Arial" w:cs="Arial"/>
                <w:szCs w:val="24"/>
              </w:rPr>
            </w:pPr>
          </w:p>
        </w:tc>
        <w:tc>
          <w:tcPr>
            <w:tcW w:w="3210" w:type="dxa"/>
            <w:gridSpan w:val="2"/>
          </w:tcPr>
          <w:p w14:paraId="60B507F1" w14:textId="77777777" w:rsidR="008A4F4D" w:rsidRPr="006E0455" w:rsidRDefault="008A4F4D" w:rsidP="008A4F4D">
            <w:pPr>
              <w:jc w:val="both"/>
              <w:rPr>
                <w:rFonts w:ascii="Arial" w:hAnsi="Arial" w:cs="Arial"/>
                <w:szCs w:val="24"/>
              </w:rPr>
            </w:pPr>
          </w:p>
          <w:p w14:paraId="1BFE8F21" w14:textId="77777777" w:rsidR="008A4F4D" w:rsidRPr="006E0455" w:rsidRDefault="008A4F4D" w:rsidP="008A4F4D">
            <w:pPr>
              <w:jc w:val="both"/>
              <w:rPr>
                <w:rFonts w:ascii="Arial" w:hAnsi="Arial" w:cs="Arial"/>
                <w:szCs w:val="24"/>
              </w:rPr>
            </w:pPr>
            <w:r w:rsidRPr="006E0455">
              <w:rPr>
                <w:rFonts w:ascii="Arial" w:hAnsi="Arial" w:cs="Arial"/>
                <w:szCs w:val="24"/>
              </w:rPr>
              <w:t>Estimation du nombre de séances de conception nécessaires :</w:t>
            </w:r>
          </w:p>
          <w:p w14:paraId="0FC5B205" w14:textId="77777777" w:rsidR="008A4F4D" w:rsidRPr="006E0455" w:rsidRDefault="008A4F4D" w:rsidP="008A4F4D">
            <w:pPr>
              <w:jc w:val="both"/>
              <w:rPr>
                <w:rFonts w:ascii="Arial" w:hAnsi="Arial" w:cs="Arial"/>
                <w:szCs w:val="24"/>
              </w:rPr>
            </w:pPr>
          </w:p>
          <w:p w14:paraId="2E4B12CE" w14:textId="77777777" w:rsidR="008A4F4D" w:rsidRPr="006E0455" w:rsidRDefault="008A4F4D" w:rsidP="008F6C60">
            <w:pPr>
              <w:pStyle w:val="Paragraphedeliste"/>
              <w:numPr>
                <w:ilvl w:val="0"/>
                <w:numId w:val="9"/>
              </w:numPr>
              <w:rPr>
                <w:rFonts w:ascii="Arial" w:hAnsi="Arial" w:cs="Arial"/>
                <w:szCs w:val="24"/>
              </w:rPr>
            </w:pPr>
            <w:r w:rsidRPr="006E0455">
              <w:rPr>
                <w:rFonts w:ascii="Arial" w:hAnsi="Arial" w:cs="Arial"/>
                <w:szCs w:val="24"/>
              </w:rPr>
              <w:t>Une à 3 séances : 2 points</w:t>
            </w:r>
          </w:p>
          <w:p w14:paraId="111D2A07" w14:textId="77777777" w:rsidR="008A4F4D" w:rsidRPr="006E0455" w:rsidRDefault="008A4F4D" w:rsidP="008F6C60">
            <w:pPr>
              <w:pStyle w:val="Paragraphedeliste"/>
              <w:numPr>
                <w:ilvl w:val="0"/>
                <w:numId w:val="7"/>
              </w:numPr>
              <w:rPr>
                <w:rFonts w:ascii="Arial" w:hAnsi="Arial" w:cs="Arial"/>
                <w:szCs w:val="24"/>
              </w:rPr>
            </w:pPr>
            <w:r w:rsidRPr="006E0455">
              <w:rPr>
                <w:rFonts w:ascii="Arial" w:hAnsi="Arial" w:cs="Arial"/>
                <w:szCs w:val="24"/>
              </w:rPr>
              <w:t>4 à 6 séances : 4 points</w:t>
            </w:r>
          </w:p>
          <w:p w14:paraId="26E20312" w14:textId="77777777" w:rsidR="008A4F4D" w:rsidRPr="006E0455" w:rsidRDefault="008A4F4D" w:rsidP="008F6C60">
            <w:pPr>
              <w:pStyle w:val="Paragraphedeliste"/>
              <w:numPr>
                <w:ilvl w:val="0"/>
                <w:numId w:val="7"/>
              </w:numPr>
              <w:rPr>
                <w:rFonts w:ascii="Arial" w:hAnsi="Arial" w:cs="Arial"/>
                <w:szCs w:val="24"/>
              </w:rPr>
            </w:pPr>
            <w:r w:rsidRPr="006E0455">
              <w:rPr>
                <w:rFonts w:ascii="Arial" w:hAnsi="Arial" w:cs="Arial"/>
                <w:szCs w:val="24"/>
              </w:rPr>
              <w:t>Plus de 6 séances : 6 points</w:t>
            </w:r>
          </w:p>
          <w:p w14:paraId="479C89AD" w14:textId="77777777" w:rsidR="007A5DB1" w:rsidRPr="006E0455" w:rsidRDefault="007A5DB1" w:rsidP="00C16C83">
            <w:pPr>
              <w:jc w:val="both"/>
              <w:rPr>
                <w:rFonts w:ascii="Arial" w:hAnsi="Arial" w:cs="Arial"/>
                <w:szCs w:val="24"/>
              </w:rPr>
            </w:pPr>
          </w:p>
        </w:tc>
      </w:tr>
      <w:tr w:rsidR="00E336AD" w:rsidRPr="006E0455" w14:paraId="5D44CCE5" w14:textId="77777777" w:rsidTr="00354324">
        <w:tc>
          <w:tcPr>
            <w:tcW w:w="9630" w:type="dxa"/>
            <w:gridSpan w:val="6"/>
            <w:shd w:val="clear" w:color="auto" w:fill="D9D9D9"/>
            <w:vAlign w:val="center"/>
          </w:tcPr>
          <w:p w14:paraId="3E769089" w14:textId="77777777" w:rsidR="007A5DB1" w:rsidRPr="006E0455" w:rsidRDefault="007A5DB1" w:rsidP="00C16C83">
            <w:pPr>
              <w:rPr>
                <w:rFonts w:ascii="Arial" w:hAnsi="Arial" w:cs="Arial"/>
                <w:sz w:val="12"/>
                <w:szCs w:val="24"/>
              </w:rPr>
            </w:pPr>
          </w:p>
          <w:p w14:paraId="6593BEF2" w14:textId="77777777" w:rsidR="007A5DB1" w:rsidRPr="006E0455" w:rsidRDefault="007A5DB1" w:rsidP="00C16C83">
            <w:pPr>
              <w:rPr>
                <w:rFonts w:ascii="Arial" w:hAnsi="Arial" w:cs="Arial"/>
                <w:szCs w:val="18"/>
                <w:u w:val="single"/>
              </w:rPr>
            </w:pPr>
            <w:r w:rsidRPr="006E0455">
              <w:rPr>
                <w:rFonts w:ascii="Arial" w:hAnsi="Arial" w:cs="Arial"/>
                <w:szCs w:val="18"/>
                <w:u w:val="single"/>
              </w:rPr>
              <w:t>B/ Décomposition de l’unité d’œuvre :</w:t>
            </w:r>
          </w:p>
          <w:p w14:paraId="70112852" w14:textId="77777777" w:rsidR="007A5DB1" w:rsidRPr="006E0455" w:rsidRDefault="007A5DB1" w:rsidP="00C16C83">
            <w:pPr>
              <w:rPr>
                <w:rFonts w:ascii="Arial" w:hAnsi="Arial" w:cs="Arial"/>
                <w:sz w:val="12"/>
                <w:szCs w:val="24"/>
              </w:rPr>
            </w:pPr>
          </w:p>
        </w:tc>
      </w:tr>
      <w:tr w:rsidR="007A5DB1" w:rsidRPr="006E0455" w14:paraId="67A85C2F" w14:textId="77777777" w:rsidTr="00354324">
        <w:tc>
          <w:tcPr>
            <w:tcW w:w="2479" w:type="dxa"/>
          </w:tcPr>
          <w:p w14:paraId="337557D1" w14:textId="77777777" w:rsidR="007A5DB1" w:rsidRPr="006E0455" w:rsidRDefault="007A5DB1" w:rsidP="00C16C83">
            <w:pPr>
              <w:jc w:val="center"/>
              <w:rPr>
                <w:rFonts w:ascii="Arial" w:hAnsi="Arial" w:cs="Arial"/>
                <w:b/>
                <w:sz w:val="18"/>
                <w:szCs w:val="18"/>
              </w:rPr>
            </w:pPr>
          </w:p>
          <w:p w14:paraId="37B6B29C" w14:textId="77777777" w:rsidR="007A5DB1" w:rsidRPr="006E0455" w:rsidRDefault="007A5DB1" w:rsidP="00C16C83">
            <w:pPr>
              <w:jc w:val="center"/>
              <w:rPr>
                <w:rFonts w:ascii="Arial" w:hAnsi="Arial" w:cs="Arial"/>
                <w:b/>
                <w:sz w:val="18"/>
                <w:szCs w:val="18"/>
              </w:rPr>
            </w:pPr>
            <w:r w:rsidRPr="006E0455">
              <w:rPr>
                <w:rFonts w:ascii="Arial" w:hAnsi="Arial" w:cs="Arial"/>
                <w:b/>
                <w:sz w:val="18"/>
                <w:szCs w:val="18"/>
              </w:rPr>
              <w:t>Complexité tranche :</w:t>
            </w:r>
          </w:p>
          <w:p w14:paraId="76EEE1A9" w14:textId="77777777" w:rsidR="007A5DB1" w:rsidRPr="006E0455" w:rsidRDefault="007A5DB1" w:rsidP="00C16C83">
            <w:pPr>
              <w:rPr>
                <w:rFonts w:ascii="Arial" w:hAnsi="Arial" w:cs="Arial"/>
                <w:sz w:val="18"/>
                <w:szCs w:val="18"/>
              </w:rPr>
            </w:pPr>
          </w:p>
          <w:p w14:paraId="45540C2D" w14:textId="77777777" w:rsidR="007A5DB1" w:rsidRPr="006E0455" w:rsidRDefault="007A5DB1" w:rsidP="00C16C83">
            <w:pPr>
              <w:rPr>
                <w:rFonts w:ascii="Arial" w:hAnsi="Arial" w:cs="Arial"/>
                <w:sz w:val="18"/>
                <w:szCs w:val="18"/>
              </w:rPr>
            </w:pPr>
          </w:p>
          <w:p w14:paraId="4463F6E2" w14:textId="77777777" w:rsidR="007A5DB1" w:rsidRPr="006E0455" w:rsidRDefault="007A5DB1" w:rsidP="00C16C83">
            <w:pPr>
              <w:rPr>
                <w:rFonts w:ascii="Arial" w:hAnsi="Arial" w:cs="Arial"/>
                <w:sz w:val="18"/>
                <w:szCs w:val="18"/>
              </w:rPr>
            </w:pPr>
          </w:p>
          <w:p w14:paraId="4A032274" w14:textId="2FA452AD" w:rsidR="007A5DB1" w:rsidRPr="006E0455" w:rsidRDefault="007A5DB1" w:rsidP="008F6C60">
            <w:pPr>
              <w:numPr>
                <w:ilvl w:val="0"/>
                <w:numId w:val="6"/>
              </w:numPr>
              <w:rPr>
                <w:rFonts w:ascii="Arial" w:hAnsi="Arial" w:cs="Arial"/>
                <w:sz w:val="18"/>
                <w:szCs w:val="18"/>
              </w:rPr>
            </w:pPr>
            <w:r w:rsidRPr="006E0455">
              <w:rPr>
                <w:rFonts w:ascii="Arial" w:hAnsi="Arial" w:cs="Arial"/>
                <w:sz w:val="18"/>
                <w:szCs w:val="18"/>
              </w:rPr>
              <w:t xml:space="preserve">« T1 » = </w:t>
            </w:r>
            <w:r w:rsidR="005252A0" w:rsidRPr="006E0455">
              <w:rPr>
                <w:rFonts w:ascii="Arial" w:hAnsi="Arial" w:cs="Arial"/>
                <w:sz w:val="18"/>
                <w:szCs w:val="18"/>
              </w:rPr>
              <w:t>complexité faible (</w:t>
            </w:r>
            <w:r w:rsidRPr="006E0455">
              <w:rPr>
                <w:rFonts w:ascii="Arial" w:hAnsi="Arial" w:cs="Arial"/>
                <w:sz w:val="18"/>
                <w:szCs w:val="18"/>
              </w:rPr>
              <w:t>4 à 5 points)</w:t>
            </w:r>
          </w:p>
          <w:p w14:paraId="754D9A9F" w14:textId="77777777" w:rsidR="007A5DB1" w:rsidRPr="006E0455" w:rsidRDefault="007A5DB1" w:rsidP="00C16C83">
            <w:pPr>
              <w:rPr>
                <w:rFonts w:ascii="Arial" w:hAnsi="Arial" w:cs="Arial"/>
                <w:sz w:val="18"/>
                <w:szCs w:val="18"/>
              </w:rPr>
            </w:pPr>
          </w:p>
          <w:p w14:paraId="3D31C7D6" w14:textId="77777777" w:rsidR="007A5DB1" w:rsidRPr="006E0455" w:rsidRDefault="007A5DB1" w:rsidP="00C16C83">
            <w:pPr>
              <w:rPr>
                <w:rFonts w:ascii="Arial" w:hAnsi="Arial" w:cs="Arial"/>
                <w:sz w:val="18"/>
                <w:szCs w:val="18"/>
              </w:rPr>
            </w:pPr>
          </w:p>
          <w:p w14:paraId="39CC432B" w14:textId="77777777" w:rsidR="007A5DB1" w:rsidRPr="006E0455" w:rsidRDefault="007A5DB1" w:rsidP="008F6C60">
            <w:pPr>
              <w:numPr>
                <w:ilvl w:val="0"/>
                <w:numId w:val="6"/>
              </w:numPr>
              <w:rPr>
                <w:rFonts w:ascii="Arial" w:hAnsi="Arial" w:cs="Arial"/>
                <w:sz w:val="18"/>
                <w:szCs w:val="18"/>
              </w:rPr>
            </w:pPr>
            <w:r w:rsidRPr="006E0455">
              <w:rPr>
                <w:rFonts w:ascii="Arial" w:hAnsi="Arial" w:cs="Arial"/>
                <w:sz w:val="18"/>
                <w:szCs w:val="18"/>
              </w:rPr>
              <w:t>« T2 » = complexité moyenne (6 à 7 points)</w:t>
            </w:r>
          </w:p>
          <w:p w14:paraId="6C39AE12" w14:textId="77777777" w:rsidR="007A5DB1" w:rsidRPr="006E0455" w:rsidRDefault="007A5DB1" w:rsidP="00C16C83">
            <w:pPr>
              <w:rPr>
                <w:rFonts w:ascii="Arial" w:hAnsi="Arial" w:cs="Arial"/>
                <w:sz w:val="18"/>
                <w:szCs w:val="18"/>
              </w:rPr>
            </w:pPr>
          </w:p>
          <w:p w14:paraId="7BD7E67D" w14:textId="77777777" w:rsidR="007A5DB1" w:rsidRPr="006E0455" w:rsidRDefault="007A5DB1" w:rsidP="00C16C83">
            <w:pPr>
              <w:rPr>
                <w:rFonts w:ascii="Arial" w:hAnsi="Arial" w:cs="Arial"/>
                <w:sz w:val="18"/>
                <w:szCs w:val="18"/>
              </w:rPr>
            </w:pPr>
          </w:p>
          <w:p w14:paraId="24B256A7" w14:textId="1F214DC5" w:rsidR="007A5DB1" w:rsidRPr="006E0455" w:rsidRDefault="007A5DB1" w:rsidP="008F6C60">
            <w:pPr>
              <w:numPr>
                <w:ilvl w:val="0"/>
                <w:numId w:val="6"/>
              </w:numPr>
              <w:rPr>
                <w:rFonts w:ascii="Arial" w:hAnsi="Arial" w:cs="Arial"/>
                <w:sz w:val="18"/>
                <w:szCs w:val="18"/>
              </w:rPr>
            </w:pPr>
            <w:r w:rsidRPr="006E0455">
              <w:rPr>
                <w:rFonts w:ascii="Arial" w:hAnsi="Arial" w:cs="Arial"/>
                <w:sz w:val="18"/>
                <w:szCs w:val="18"/>
              </w:rPr>
              <w:t xml:space="preserve">« T3 » </w:t>
            </w:r>
            <w:r w:rsidR="005252A0" w:rsidRPr="006E0455">
              <w:rPr>
                <w:rFonts w:ascii="Arial" w:hAnsi="Arial" w:cs="Arial"/>
                <w:sz w:val="18"/>
                <w:szCs w:val="18"/>
              </w:rPr>
              <w:t>= complexité</w:t>
            </w:r>
            <w:r w:rsidRPr="006E0455">
              <w:rPr>
                <w:rFonts w:ascii="Arial" w:hAnsi="Arial" w:cs="Arial"/>
                <w:sz w:val="18"/>
                <w:szCs w:val="18"/>
              </w:rPr>
              <w:t xml:space="preserve"> forte (8 à 9 points)</w:t>
            </w:r>
          </w:p>
          <w:p w14:paraId="68B30747" w14:textId="77777777" w:rsidR="007A5DB1" w:rsidRPr="006E0455" w:rsidRDefault="007A5DB1" w:rsidP="00C16C83">
            <w:pPr>
              <w:rPr>
                <w:rFonts w:ascii="Arial" w:hAnsi="Arial" w:cs="Arial"/>
                <w:sz w:val="18"/>
                <w:szCs w:val="18"/>
              </w:rPr>
            </w:pPr>
          </w:p>
          <w:p w14:paraId="372B1AFE" w14:textId="77777777" w:rsidR="007A5DB1" w:rsidRPr="006E0455" w:rsidRDefault="007A5DB1" w:rsidP="00C16C83">
            <w:pPr>
              <w:rPr>
                <w:rFonts w:ascii="Arial" w:hAnsi="Arial" w:cs="Arial"/>
                <w:sz w:val="18"/>
                <w:szCs w:val="18"/>
              </w:rPr>
            </w:pPr>
          </w:p>
          <w:p w14:paraId="0BB740D8" w14:textId="38581BFA" w:rsidR="007A5DB1" w:rsidRPr="006E0455" w:rsidRDefault="007A5DB1" w:rsidP="008F6C60">
            <w:pPr>
              <w:numPr>
                <w:ilvl w:val="0"/>
                <w:numId w:val="6"/>
              </w:numPr>
              <w:rPr>
                <w:rFonts w:ascii="Arial" w:hAnsi="Arial" w:cs="Arial"/>
                <w:sz w:val="18"/>
                <w:szCs w:val="18"/>
              </w:rPr>
            </w:pPr>
            <w:r w:rsidRPr="006E0455">
              <w:rPr>
                <w:rFonts w:ascii="Arial" w:hAnsi="Arial" w:cs="Arial"/>
                <w:sz w:val="18"/>
                <w:szCs w:val="18"/>
              </w:rPr>
              <w:t>« T4 </w:t>
            </w:r>
            <w:r w:rsidR="005252A0" w:rsidRPr="006E0455">
              <w:rPr>
                <w:rFonts w:ascii="Arial" w:hAnsi="Arial" w:cs="Arial"/>
                <w:sz w:val="18"/>
                <w:szCs w:val="18"/>
              </w:rPr>
              <w:t>» =</w:t>
            </w:r>
            <w:r w:rsidRPr="006E0455">
              <w:rPr>
                <w:rFonts w:ascii="Arial" w:hAnsi="Arial" w:cs="Arial"/>
                <w:sz w:val="18"/>
                <w:szCs w:val="18"/>
              </w:rPr>
              <w:t xml:space="preserve"> complexité très forte (10 à 12 points)</w:t>
            </w:r>
          </w:p>
          <w:p w14:paraId="103F4549" w14:textId="77777777" w:rsidR="007A5DB1" w:rsidRPr="006E0455" w:rsidRDefault="007A5DB1" w:rsidP="00C16C83">
            <w:pPr>
              <w:rPr>
                <w:rFonts w:ascii="Arial" w:hAnsi="Arial" w:cs="Arial"/>
                <w:sz w:val="18"/>
                <w:szCs w:val="18"/>
              </w:rPr>
            </w:pPr>
          </w:p>
        </w:tc>
        <w:tc>
          <w:tcPr>
            <w:tcW w:w="1823" w:type="dxa"/>
            <w:gridSpan w:val="2"/>
          </w:tcPr>
          <w:p w14:paraId="6651B871" w14:textId="77777777" w:rsidR="007A5DB1" w:rsidRPr="006E0455" w:rsidRDefault="007A5DB1" w:rsidP="00C16C83">
            <w:pPr>
              <w:jc w:val="center"/>
              <w:rPr>
                <w:rFonts w:ascii="Arial" w:hAnsi="Arial" w:cs="Arial"/>
                <w:b/>
                <w:sz w:val="18"/>
                <w:szCs w:val="18"/>
              </w:rPr>
            </w:pPr>
          </w:p>
          <w:p w14:paraId="681DA65C" w14:textId="77777777" w:rsidR="007A5DB1" w:rsidRPr="006E0455" w:rsidRDefault="007A5DB1" w:rsidP="00C16C83">
            <w:pPr>
              <w:rPr>
                <w:rFonts w:ascii="Arial" w:hAnsi="Arial" w:cs="Arial"/>
                <w:b/>
                <w:sz w:val="18"/>
                <w:szCs w:val="18"/>
              </w:rPr>
            </w:pPr>
            <w:r w:rsidRPr="006E0455">
              <w:rPr>
                <w:rFonts w:ascii="Arial" w:hAnsi="Arial" w:cs="Arial"/>
                <w:b/>
                <w:sz w:val="18"/>
                <w:szCs w:val="18"/>
              </w:rPr>
              <w:t>Délais de réalisation maximum exigés :</w:t>
            </w:r>
          </w:p>
          <w:p w14:paraId="5483F30F" w14:textId="77777777" w:rsidR="007A5DB1" w:rsidRPr="006E0455" w:rsidRDefault="007A5DB1" w:rsidP="00C16C83">
            <w:pPr>
              <w:rPr>
                <w:rFonts w:ascii="Arial" w:hAnsi="Arial" w:cs="Arial"/>
                <w:sz w:val="18"/>
                <w:szCs w:val="18"/>
              </w:rPr>
            </w:pPr>
          </w:p>
          <w:p w14:paraId="651065E8" w14:textId="77777777" w:rsidR="007A5DB1" w:rsidRPr="006E0455" w:rsidRDefault="007A5DB1" w:rsidP="00C16C83">
            <w:pPr>
              <w:rPr>
                <w:rFonts w:ascii="Arial" w:hAnsi="Arial" w:cs="Arial"/>
                <w:sz w:val="18"/>
                <w:szCs w:val="18"/>
              </w:rPr>
            </w:pPr>
          </w:p>
          <w:p w14:paraId="41225EDB" w14:textId="77777777" w:rsidR="007A5DB1" w:rsidRPr="006E0455" w:rsidRDefault="007A5DB1" w:rsidP="008F6C60">
            <w:pPr>
              <w:numPr>
                <w:ilvl w:val="0"/>
                <w:numId w:val="6"/>
              </w:numPr>
              <w:rPr>
                <w:rFonts w:ascii="Arial" w:hAnsi="Arial" w:cs="Arial"/>
                <w:sz w:val="18"/>
                <w:szCs w:val="18"/>
              </w:rPr>
            </w:pPr>
            <w:r w:rsidRPr="006E0455">
              <w:rPr>
                <w:rFonts w:ascii="Arial" w:hAnsi="Arial" w:cs="Arial"/>
                <w:sz w:val="18"/>
                <w:szCs w:val="18"/>
              </w:rPr>
              <w:t>10j ouvrés maximum</w:t>
            </w:r>
          </w:p>
          <w:p w14:paraId="5E9DCEC6" w14:textId="77777777" w:rsidR="007A5DB1" w:rsidRPr="006E0455" w:rsidRDefault="007A5DB1" w:rsidP="00C16C83">
            <w:pPr>
              <w:rPr>
                <w:rFonts w:ascii="Arial" w:hAnsi="Arial" w:cs="Arial"/>
                <w:sz w:val="18"/>
                <w:szCs w:val="18"/>
              </w:rPr>
            </w:pPr>
          </w:p>
          <w:p w14:paraId="67126C40" w14:textId="77777777" w:rsidR="007A5DB1" w:rsidRPr="006E0455" w:rsidRDefault="007A5DB1" w:rsidP="00C16C83">
            <w:pPr>
              <w:rPr>
                <w:rFonts w:ascii="Arial" w:hAnsi="Arial" w:cs="Arial"/>
                <w:sz w:val="18"/>
                <w:szCs w:val="18"/>
              </w:rPr>
            </w:pPr>
          </w:p>
          <w:p w14:paraId="48CFC9C9" w14:textId="77777777" w:rsidR="007A5DB1" w:rsidRPr="006E0455" w:rsidRDefault="007A5DB1" w:rsidP="008F6C60">
            <w:pPr>
              <w:numPr>
                <w:ilvl w:val="0"/>
                <w:numId w:val="6"/>
              </w:numPr>
              <w:rPr>
                <w:rFonts w:ascii="Arial" w:hAnsi="Arial" w:cs="Arial"/>
                <w:sz w:val="18"/>
                <w:szCs w:val="18"/>
              </w:rPr>
            </w:pPr>
            <w:r w:rsidRPr="006E0455">
              <w:rPr>
                <w:rFonts w:ascii="Arial" w:hAnsi="Arial" w:cs="Arial"/>
                <w:sz w:val="18"/>
                <w:szCs w:val="18"/>
              </w:rPr>
              <w:t>20j ouvrés maximum</w:t>
            </w:r>
          </w:p>
          <w:p w14:paraId="667D0B7E" w14:textId="77777777" w:rsidR="007A5DB1" w:rsidRPr="006E0455" w:rsidRDefault="007A5DB1" w:rsidP="00C16C83">
            <w:pPr>
              <w:rPr>
                <w:rFonts w:ascii="Arial" w:hAnsi="Arial" w:cs="Arial"/>
                <w:sz w:val="18"/>
                <w:szCs w:val="18"/>
              </w:rPr>
            </w:pPr>
          </w:p>
          <w:p w14:paraId="662EDB0E" w14:textId="77777777" w:rsidR="007A5DB1" w:rsidRPr="006E0455" w:rsidRDefault="007A5DB1" w:rsidP="00C16C83">
            <w:pPr>
              <w:rPr>
                <w:rFonts w:ascii="Arial" w:hAnsi="Arial" w:cs="Arial"/>
                <w:sz w:val="18"/>
                <w:szCs w:val="18"/>
              </w:rPr>
            </w:pPr>
          </w:p>
          <w:p w14:paraId="2E9692B6" w14:textId="77777777" w:rsidR="007A5DB1" w:rsidRPr="006E0455" w:rsidRDefault="007A5DB1" w:rsidP="008F6C60">
            <w:pPr>
              <w:numPr>
                <w:ilvl w:val="0"/>
                <w:numId w:val="6"/>
              </w:numPr>
              <w:rPr>
                <w:rFonts w:ascii="Arial" w:hAnsi="Arial" w:cs="Arial"/>
                <w:sz w:val="18"/>
                <w:szCs w:val="18"/>
              </w:rPr>
            </w:pPr>
            <w:r w:rsidRPr="006E0455">
              <w:rPr>
                <w:rFonts w:ascii="Arial" w:hAnsi="Arial" w:cs="Arial"/>
                <w:sz w:val="18"/>
                <w:szCs w:val="18"/>
              </w:rPr>
              <w:t>30j ouvrés maximum</w:t>
            </w:r>
          </w:p>
          <w:p w14:paraId="618715CC" w14:textId="77777777" w:rsidR="007A5DB1" w:rsidRPr="006E0455" w:rsidRDefault="007A5DB1" w:rsidP="00C16C83">
            <w:pPr>
              <w:rPr>
                <w:rFonts w:ascii="Arial" w:hAnsi="Arial" w:cs="Arial"/>
                <w:sz w:val="18"/>
                <w:szCs w:val="18"/>
              </w:rPr>
            </w:pPr>
          </w:p>
          <w:p w14:paraId="165C3078" w14:textId="77777777" w:rsidR="007A5DB1" w:rsidRPr="006E0455" w:rsidRDefault="007A5DB1" w:rsidP="00C16C83">
            <w:pPr>
              <w:rPr>
                <w:rFonts w:ascii="Arial" w:hAnsi="Arial" w:cs="Arial"/>
                <w:sz w:val="18"/>
                <w:szCs w:val="18"/>
              </w:rPr>
            </w:pPr>
          </w:p>
          <w:p w14:paraId="69BC1AA6" w14:textId="77777777" w:rsidR="007A5DB1" w:rsidRPr="006E0455" w:rsidRDefault="007A5DB1" w:rsidP="008F6C60">
            <w:pPr>
              <w:numPr>
                <w:ilvl w:val="0"/>
                <w:numId w:val="6"/>
              </w:numPr>
              <w:rPr>
                <w:rFonts w:ascii="Arial" w:hAnsi="Arial" w:cs="Arial"/>
                <w:sz w:val="18"/>
                <w:szCs w:val="18"/>
              </w:rPr>
            </w:pPr>
            <w:r w:rsidRPr="006E0455">
              <w:rPr>
                <w:rFonts w:ascii="Arial" w:hAnsi="Arial" w:cs="Arial"/>
                <w:sz w:val="18"/>
                <w:szCs w:val="18"/>
              </w:rPr>
              <w:t>40j ouvrés maximum</w:t>
            </w:r>
          </w:p>
          <w:p w14:paraId="70572ED7" w14:textId="77777777" w:rsidR="007A5DB1" w:rsidRPr="006E0455" w:rsidRDefault="007A5DB1" w:rsidP="00C16C83">
            <w:pPr>
              <w:rPr>
                <w:rFonts w:ascii="Arial" w:hAnsi="Arial" w:cs="Arial"/>
                <w:sz w:val="18"/>
                <w:szCs w:val="18"/>
              </w:rPr>
            </w:pPr>
          </w:p>
        </w:tc>
        <w:tc>
          <w:tcPr>
            <w:tcW w:w="2500" w:type="dxa"/>
            <w:gridSpan w:val="2"/>
          </w:tcPr>
          <w:p w14:paraId="5BACD475" w14:textId="77777777" w:rsidR="007A5DB1" w:rsidRPr="006E0455" w:rsidRDefault="007A5DB1" w:rsidP="00C16C83">
            <w:pPr>
              <w:jc w:val="center"/>
              <w:rPr>
                <w:rFonts w:ascii="Arial" w:hAnsi="Arial" w:cs="Arial"/>
                <w:b/>
                <w:sz w:val="18"/>
                <w:szCs w:val="18"/>
              </w:rPr>
            </w:pPr>
          </w:p>
          <w:p w14:paraId="105F6B24" w14:textId="77777777" w:rsidR="007B7E66" w:rsidRPr="006E0455" w:rsidRDefault="007B7E66" w:rsidP="007B7E66">
            <w:pPr>
              <w:rPr>
                <w:rFonts w:ascii="Arial" w:hAnsi="Arial" w:cs="Arial"/>
                <w:b/>
                <w:sz w:val="18"/>
                <w:szCs w:val="18"/>
              </w:rPr>
            </w:pPr>
            <w:r w:rsidRPr="006E0455">
              <w:rPr>
                <w:rFonts w:ascii="Arial" w:hAnsi="Arial" w:cs="Arial"/>
                <w:b/>
                <w:sz w:val="18"/>
                <w:szCs w:val="18"/>
              </w:rPr>
              <w:t>Nombre de réunions ou entretiens estimés :</w:t>
            </w:r>
          </w:p>
          <w:p w14:paraId="379E075D" w14:textId="77777777" w:rsidR="007B7E66" w:rsidRPr="006E0455" w:rsidRDefault="007B7E66" w:rsidP="007B7E66">
            <w:pPr>
              <w:rPr>
                <w:rFonts w:ascii="Arial" w:hAnsi="Arial" w:cs="Arial"/>
                <w:b/>
                <w:sz w:val="18"/>
                <w:szCs w:val="18"/>
              </w:rPr>
            </w:pPr>
          </w:p>
          <w:p w14:paraId="448D58F8" w14:textId="77777777" w:rsidR="007B7E66" w:rsidRPr="006E0455" w:rsidRDefault="007B7E66" w:rsidP="007B7E66">
            <w:pPr>
              <w:rPr>
                <w:rFonts w:ascii="Arial" w:hAnsi="Arial" w:cs="Arial"/>
                <w:sz w:val="18"/>
                <w:szCs w:val="18"/>
              </w:rPr>
            </w:pPr>
          </w:p>
          <w:p w14:paraId="7D9B084B" w14:textId="77777777" w:rsidR="007B7E66" w:rsidRPr="006E0455" w:rsidRDefault="00B468C3" w:rsidP="008F6C60">
            <w:pPr>
              <w:numPr>
                <w:ilvl w:val="0"/>
                <w:numId w:val="6"/>
              </w:numPr>
              <w:rPr>
                <w:rFonts w:ascii="Arial" w:hAnsi="Arial" w:cs="Arial"/>
                <w:sz w:val="18"/>
                <w:szCs w:val="18"/>
              </w:rPr>
            </w:pPr>
            <w:r w:rsidRPr="006E0455">
              <w:rPr>
                <w:rFonts w:ascii="Arial" w:hAnsi="Arial" w:cs="Arial"/>
                <w:sz w:val="18"/>
                <w:szCs w:val="18"/>
              </w:rPr>
              <w:t>2</w:t>
            </w:r>
            <w:r w:rsidR="007B7E66" w:rsidRPr="006E0455">
              <w:rPr>
                <w:rFonts w:ascii="Arial" w:hAnsi="Arial" w:cs="Arial"/>
                <w:sz w:val="18"/>
                <w:szCs w:val="18"/>
              </w:rPr>
              <w:t xml:space="preserve"> réunions</w:t>
            </w:r>
          </w:p>
          <w:p w14:paraId="3F9A1C28" w14:textId="77777777" w:rsidR="007B7E66" w:rsidRPr="006E0455" w:rsidRDefault="007B7E66" w:rsidP="007B7E66">
            <w:pPr>
              <w:rPr>
                <w:rFonts w:ascii="Arial" w:hAnsi="Arial" w:cs="Arial"/>
                <w:sz w:val="18"/>
                <w:szCs w:val="18"/>
              </w:rPr>
            </w:pPr>
          </w:p>
          <w:p w14:paraId="16370E90" w14:textId="77777777" w:rsidR="007B7E66" w:rsidRPr="006E0455" w:rsidRDefault="007B7E66" w:rsidP="007B7E66">
            <w:pPr>
              <w:rPr>
                <w:rFonts w:ascii="Arial" w:hAnsi="Arial" w:cs="Arial"/>
                <w:sz w:val="18"/>
                <w:szCs w:val="18"/>
              </w:rPr>
            </w:pPr>
          </w:p>
          <w:p w14:paraId="59367098" w14:textId="77777777" w:rsidR="007B7E66" w:rsidRPr="006E0455" w:rsidRDefault="007B7E66" w:rsidP="007B7E66">
            <w:pPr>
              <w:rPr>
                <w:rFonts w:ascii="Arial" w:hAnsi="Arial" w:cs="Arial"/>
                <w:sz w:val="18"/>
                <w:szCs w:val="18"/>
              </w:rPr>
            </w:pPr>
          </w:p>
          <w:p w14:paraId="188A5F99" w14:textId="77777777" w:rsidR="007B7E66" w:rsidRPr="006E0455" w:rsidRDefault="00B468C3" w:rsidP="008F6C60">
            <w:pPr>
              <w:numPr>
                <w:ilvl w:val="0"/>
                <w:numId w:val="6"/>
              </w:numPr>
              <w:rPr>
                <w:rFonts w:ascii="Arial" w:hAnsi="Arial" w:cs="Arial"/>
                <w:sz w:val="18"/>
                <w:szCs w:val="18"/>
              </w:rPr>
            </w:pPr>
            <w:r w:rsidRPr="006E0455">
              <w:rPr>
                <w:rFonts w:ascii="Arial" w:hAnsi="Arial" w:cs="Arial"/>
                <w:sz w:val="18"/>
                <w:szCs w:val="18"/>
              </w:rPr>
              <w:t>3</w:t>
            </w:r>
            <w:r w:rsidR="007B7E66" w:rsidRPr="006E0455">
              <w:rPr>
                <w:rFonts w:ascii="Arial" w:hAnsi="Arial" w:cs="Arial"/>
                <w:sz w:val="18"/>
                <w:szCs w:val="18"/>
              </w:rPr>
              <w:t xml:space="preserve"> réunions</w:t>
            </w:r>
          </w:p>
          <w:p w14:paraId="0F822509" w14:textId="77777777" w:rsidR="007B7E66" w:rsidRPr="006E0455" w:rsidRDefault="007B7E66" w:rsidP="007B7E66">
            <w:pPr>
              <w:rPr>
                <w:rFonts w:ascii="Arial" w:hAnsi="Arial" w:cs="Arial"/>
                <w:sz w:val="18"/>
                <w:szCs w:val="18"/>
              </w:rPr>
            </w:pPr>
          </w:p>
          <w:p w14:paraId="0ED38371" w14:textId="77777777" w:rsidR="007B7E66" w:rsidRPr="006E0455" w:rsidRDefault="007B7E66" w:rsidP="007B7E66">
            <w:pPr>
              <w:rPr>
                <w:rFonts w:ascii="Arial" w:hAnsi="Arial" w:cs="Arial"/>
                <w:sz w:val="18"/>
                <w:szCs w:val="18"/>
              </w:rPr>
            </w:pPr>
          </w:p>
          <w:p w14:paraId="6366503A" w14:textId="77777777" w:rsidR="007B7E66" w:rsidRPr="006E0455" w:rsidRDefault="007B7E66" w:rsidP="007B7E66">
            <w:pPr>
              <w:rPr>
                <w:rFonts w:ascii="Arial" w:hAnsi="Arial" w:cs="Arial"/>
                <w:sz w:val="18"/>
                <w:szCs w:val="18"/>
              </w:rPr>
            </w:pPr>
          </w:p>
          <w:p w14:paraId="6720BA87" w14:textId="77777777" w:rsidR="007B7E66" w:rsidRPr="006E0455" w:rsidRDefault="007B7E66" w:rsidP="008F6C60">
            <w:pPr>
              <w:numPr>
                <w:ilvl w:val="0"/>
                <w:numId w:val="6"/>
              </w:numPr>
              <w:rPr>
                <w:rFonts w:ascii="Arial" w:hAnsi="Arial" w:cs="Arial"/>
                <w:sz w:val="18"/>
                <w:szCs w:val="18"/>
              </w:rPr>
            </w:pPr>
            <w:r w:rsidRPr="006E0455">
              <w:rPr>
                <w:rFonts w:ascii="Arial" w:hAnsi="Arial" w:cs="Arial"/>
                <w:sz w:val="18"/>
                <w:szCs w:val="18"/>
              </w:rPr>
              <w:t>5 réunions</w:t>
            </w:r>
            <w:r w:rsidRPr="006E0455">
              <w:rPr>
                <w:rFonts w:ascii="Arial" w:hAnsi="Arial" w:cs="Arial"/>
                <w:sz w:val="18"/>
                <w:szCs w:val="18"/>
              </w:rPr>
              <w:br/>
            </w:r>
            <w:r w:rsidRPr="006E0455">
              <w:rPr>
                <w:rFonts w:ascii="Arial" w:hAnsi="Arial" w:cs="Arial"/>
                <w:sz w:val="18"/>
                <w:szCs w:val="18"/>
              </w:rPr>
              <w:br/>
            </w:r>
            <w:r w:rsidRPr="006E0455">
              <w:rPr>
                <w:rFonts w:ascii="Arial" w:hAnsi="Arial" w:cs="Arial"/>
                <w:sz w:val="18"/>
                <w:szCs w:val="18"/>
              </w:rPr>
              <w:br/>
            </w:r>
          </w:p>
          <w:p w14:paraId="6DA0B7BD" w14:textId="77777777" w:rsidR="007A5DB1" w:rsidRPr="006E0455" w:rsidRDefault="00B468C3" w:rsidP="008F6C60">
            <w:pPr>
              <w:numPr>
                <w:ilvl w:val="0"/>
                <w:numId w:val="6"/>
              </w:numPr>
              <w:rPr>
                <w:rFonts w:ascii="Arial" w:hAnsi="Arial" w:cs="Arial"/>
                <w:sz w:val="18"/>
                <w:szCs w:val="18"/>
              </w:rPr>
            </w:pPr>
            <w:r w:rsidRPr="006E0455">
              <w:rPr>
                <w:rFonts w:ascii="Arial" w:hAnsi="Arial" w:cs="Arial"/>
                <w:sz w:val="18"/>
                <w:szCs w:val="18"/>
              </w:rPr>
              <w:t>7</w:t>
            </w:r>
            <w:r w:rsidR="007B7E66" w:rsidRPr="006E0455">
              <w:rPr>
                <w:rFonts w:ascii="Arial" w:hAnsi="Arial" w:cs="Arial"/>
                <w:sz w:val="18"/>
                <w:szCs w:val="18"/>
              </w:rPr>
              <w:t xml:space="preserve"> réunions</w:t>
            </w:r>
          </w:p>
        </w:tc>
        <w:tc>
          <w:tcPr>
            <w:tcW w:w="2828" w:type="dxa"/>
          </w:tcPr>
          <w:p w14:paraId="49B5C0AD" w14:textId="77777777" w:rsidR="007927F3" w:rsidRPr="006E0455" w:rsidRDefault="007927F3" w:rsidP="007927F3">
            <w:pPr>
              <w:jc w:val="center"/>
              <w:rPr>
                <w:rFonts w:ascii="Arial" w:hAnsi="Arial" w:cs="Arial"/>
                <w:b/>
                <w:sz w:val="18"/>
                <w:szCs w:val="18"/>
              </w:rPr>
            </w:pPr>
          </w:p>
          <w:p w14:paraId="5CAD7FCB" w14:textId="2236C836" w:rsidR="007927F3" w:rsidRPr="006E0455" w:rsidRDefault="007927F3" w:rsidP="007927F3">
            <w:pPr>
              <w:jc w:val="center"/>
              <w:rPr>
                <w:rFonts w:ascii="Arial" w:hAnsi="Arial" w:cs="Arial"/>
                <w:b/>
                <w:sz w:val="18"/>
                <w:szCs w:val="18"/>
              </w:rPr>
            </w:pPr>
            <w:r w:rsidRPr="006E0455">
              <w:rPr>
                <w:rFonts w:ascii="Arial" w:hAnsi="Arial" w:cs="Arial"/>
                <w:b/>
                <w:sz w:val="18"/>
                <w:szCs w:val="18"/>
              </w:rPr>
              <w:t xml:space="preserve">Profils, niveaux d’expérience et répartitions </w:t>
            </w:r>
            <w:r w:rsidR="005252A0" w:rsidRPr="006E0455">
              <w:rPr>
                <w:rFonts w:ascii="Arial" w:hAnsi="Arial" w:cs="Arial"/>
                <w:b/>
                <w:sz w:val="18"/>
                <w:szCs w:val="18"/>
              </w:rPr>
              <w:t>estimés</w:t>
            </w:r>
            <w:r w:rsidRPr="006E0455">
              <w:rPr>
                <w:rFonts w:ascii="Arial" w:hAnsi="Arial" w:cs="Arial"/>
                <w:b/>
                <w:sz w:val="18"/>
                <w:szCs w:val="18"/>
              </w:rPr>
              <w:t xml:space="preserve"> :</w:t>
            </w:r>
          </w:p>
          <w:p w14:paraId="070C6B83" w14:textId="77777777" w:rsidR="007927F3" w:rsidRPr="006E0455" w:rsidRDefault="007927F3" w:rsidP="007927F3">
            <w:pPr>
              <w:rPr>
                <w:rFonts w:ascii="Arial" w:hAnsi="Arial" w:cs="Arial"/>
                <w:sz w:val="18"/>
                <w:szCs w:val="18"/>
              </w:rPr>
            </w:pPr>
          </w:p>
          <w:p w14:paraId="02852F20" w14:textId="77777777" w:rsidR="007927F3" w:rsidRPr="006E0455" w:rsidRDefault="007927F3" w:rsidP="007927F3">
            <w:pPr>
              <w:rPr>
                <w:rFonts w:ascii="Arial" w:hAnsi="Arial" w:cs="Arial"/>
                <w:sz w:val="18"/>
                <w:szCs w:val="18"/>
              </w:rPr>
            </w:pPr>
          </w:p>
          <w:p w14:paraId="4A6D8A62" w14:textId="77777777" w:rsidR="007927F3" w:rsidRPr="006E0455" w:rsidRDefault="007927F3" w:rsidP="008F6C60">
            <w:pPr>
              <w:numPr>
                <w:ilvl w:val="0"/>
                <w:numId w:val="5"/>
              </w:numPr>
              <w:rPr>
                <w:rFonts w:ascii="Arial" w:hAnsi="Arial" w:cs="Arial"/>
                <w:sz w:val="18"/>
                <w:szCs w:val="18"/>
              </w:rPr>
            </w:pPr>
            <w:r w:rsidRPr="006E0455">
              <w:rPr>
                <w:rFonts w:ascii="Arial" w:hAnsi="Arial" w:cs="Arial"/>
                <w:sz w:val="18"/>
                <w:szCs w:val="18"/>
              </w:rPr>
              <w:t>PRO-CC (100%)</w:t>
            </w:r>
          </w:p>
          <w:p w14:paraId="6762AE70" w14:textId="77777777" w:rsidR="007927F3" w:rsidRPr="006E0455" w:rsidRDefault="007927F3" w:rsidP="007927F3">
            <w:pPr>
              <w:rPr>
                <w:rFonts w:ascii="Arial" w:hAnsi="Arial" w:cs="Arial"/>
                <w:sz w:val="18"/>
                <w:szCs w:val="18"/>
              </w:rPr>
            </w:pPr>
          </w:p>
          <w:p w14:paraId="4FCAF18D" w14:textId="77777777" w:rsidR="007927F3" w:rsidRPr="006E0455" w:rsidRDefault="007927F3" w:rsidP="007927F3">
            <w:pPr>
              <w:rPr>
                <w:rFonts w:ascii="Arial" w:hAnsi="Arial" w:cs="Arial"/>
                <w:sz w:val="18"/>
                <w:szCs w:val="18"/>
              </w:rPr>
            </w:pPr>
          </w:p>
          <w:p w14:paraId="37A19985" w14:textId="77777777" w:rsidR="007927F3" w:rsidRPr="006E0455" w:rsidRDefault="007927F3" w:rsidP="007927F3">
            <w:pPr>
              <w:rPr>
                <w:rFonts w:ascii="Arial" w:hAnsi="Arial" w:cs="Arial"/>
                <w:sz w:val="18"/>
                <w:szCs w:val="18"/>
              </w:rPr>
            </w:pPr>
          </w:p>
          <w:p w14:paraId="4D8B615A" w14:textId="77777777" w:rsidR="007927F3" w:rsidRPr="006E0455" w:rsidRDefault="007927F3" w:rsidP="008F6C60">
            <w:pPr>
              <w:numPr>
                <w:ilvl w:val="0"/>
                <w:numId w:val="5"/>
              </w:numPr>
              <w:rPr>
                <w:rFonts w:ascii="Arial" w:hAnsi="Arial" w:cs="Arial"/>
                <w:sz w:val="18"/>
                <w:szCs w:val="18"/>
              </w:rPr>
            </w:pPr>
            <w:r w:rsidRPr="006E0455">
              <w:rPr>
                <w:rFonts w:ascii="Arial" w:hAnsi="Arial" w:cs="Arial"/>
                <w:sz w:val="18"/>
                <w:szCs w:val="18"/>
              </w:rPr>
              <w:t>PRO-CS (20%) / CC (80%)</w:t>
            </w:r>
          </w:p>
          <w:p w14:paraId="772291F5" w14:textId="77777777" w:rsidR="007927F3" w:rsidRPr="006E0455" w:rsidRDefault="007927F3" w:rsidP="007927F3">
            <w:pPr>
              <w:rPr>
                <w:rFonts w:ascii="Arial" w:hAnsi="Arial" w:cs="Arial"/>
                <w:sz w:val="18"/>
                <w:szCs w:val="18"/>
              </w:rPr>
            </w:pPr>
          </w:p>
          <w:p w14:paraId="04466329" w14:textId="77777777" w:rsidR="007927F3" w:rsidRPr="006E0455" w:rsidRDefault="007927F3" w:rsidP="007927F3">
            <w:pPr>
              <w:rPr>
                <w:rFonts w:ascii="Arial" w:hAnsi="Arial" w:cs="Arial"/>
                <w:sz w:val="18"/>
                <w:szCs w:val="18"/>
              </w:rPr>
            </w:pPr>
          </w:p>
          <w:p w14:paraId="1B56D8D0" w14:textId="77777777" w:rsidR="007927F3" w:rsidRPr="006E0455" w:rsidRDefault="007927F3" w:rsidP="007927F3">
            <w:pPr>
              <w:rPr>
                <w:rFonts w:ascii="Arial" w:hAnsi="Arial" w:cs="Arial"/>
                <w:sz w:val="18"/>
                <w:szCs w:val="18"/>
              </w:rPr>
            </w:pPr>
          </w:p>
          <w:p w14:paraId="6DC870E3" w14:textId="77777777" w:rsidR="007927F3" w:rsidRPr="006E0455" w:rsidRDefault="007927F3" w:rsidP="008F6C60">
            <w:pPr>
              <w:numPr>
                <w:ilvl w:val="0"/>
                <w:numId w:val="5"/>
              </w:numPr>
              <w:rPr>
                <w:rFonts w:ascii="Arial" w:hAnsi="Arial" w:cs="Arial"/>
                <w:sz w:val="18"/>
                <w:szCs w:val="18"/>
              </w:rPr>
            </w:pPr>
            <w:r w:rsidRPr="006E0455">
              <w:rPr>
                <w:rFonts w:ascii="Arial" w:hAnsi="Arial" w:cs="Arial"/>
                <w:sz w:val="18"/>
                <w:szCs w:val="18"/>
              </w:rPr>
              <w:t>PRO- CS (50%) / CC (50%)</w:t>
            </w:r>
          </w:p>
          <w:p w14:paraId="3D9F9FB0" w14:textId="77777777" w:rsidR="007927F3" w:rsidRPr="006E0455" w:rsidRDefault="007927F3" w:rsidP="007927F3">
            <w:pPr>
              <w:rPr>
                <w:rFonts w:ascii="Arial" w:hAnsi="Arial" w:cs="Arial"/>
                <w:sz w:val="18"/>
                <w:szCs w:val="18"/>
              </w:rPr>
            </w:pPr>
          </w:p>
          <w:p w14:paraId="2FBDFA15" w14:textId="77777777" w:rsidR="007927F3" w:rsidRPr="006E0455" w:rsidRDefault="007927F3" w:rsidP="007927F3">
            <w:pPr>
              <w:rPr>
                <w:rFonts w:ascii="Arial" w:hAnsi="Arial" w:cs="Arial"/>
                <w:sz w:val="18"/>
                <w:szCs w:val="18"/>
              </w:rPr>
            </w:pPr>
          </w:p>
          <w:p w14:paraId="262FB49F" w14:textId="77777777" w:rsidR="007927F3" w:rsidRPr="006E0455" w:rsidRDefault="007927F3" w:rsidP="007927F3">
            <w:pPr>
              <w:rPr>
                <w:rFonts w:ascii="Arial" w:hAnsi="Arial" w:cs="Arial"/>
                <w:sz w:val="18"/>
                <w:szCs w:val="18"/>
              </w:rPr>
            </w:pPr>
          </w:p>
          <w:p w14:paraId="0F310C0F" w14:textId="77777777" w:rsidR="007A5DB1" w:rsidRPr="006E0455" w:rsidRDefault="007927F3" w:rsidP="008F6C60">
            <w:pPr>
              <w:numPr>
                <w:ilvl w:val="0"/>
                <w:numId w:val="5"/>
              </w:numPr>
              <w:rPr>
                <w:rFonts w:ascii="Arial" w:hAnsi="Arial" w:cs="Arial"/>
                <w:sz w:val="18"/>
                <w:szCs w:val="18"/>
              </w:rPr>
            </w:pPr>
            <w:r w:rsidRPr="006E0455">
              <w:rPr>
                <w:rFonts w:ascii="Arial" w:hAnsi="Arial" w:cs="Arial"/>
                <w:sz w:val="18"/>
                <w:szCs w:val="18"/>
              </w:rPr>
              <w:t>PRO-CS (80%) / CC (20%)</w:t>
            </w:r>
          </w:p>
        </w:tc>
      </w:tr>
    </w:tbl>
    <w:p w14:paraId="40E574E1" w14:textId="77777777" w:rsidR="007A5DB1" w:rsidRPr="006E0455" w:rsidRDefault="007A5DB1" w:rsidP="007A5DB1">
      <w:pPr>
        <w:pStyle w:val="Courant"/>
        <w:ind w:firstLine="0"/>
        <w:rPr>
          <w:rFonts w:ascii="Arial" w:hAnsi="Arial" w:cs="Arial"/>
          <w:sz w:val="20"/>
        </w:rPr>
      </w:pPr>
    </w:p>
    <w:p w14:paraId="3DC1B49B" w14:textId="77777777" w:rsidR="007A5DB1" w:rsidRPr="006E0455" w:rsidRDefault="00222BB8" w:rsidP="007A5DB1">
      <w:pPr>
        <w:rPr>
          <w:rFonts w:ascii="Arial" w:hAnsi="Arial" w:cs="Arial"/>
        </w:rPr>
      </w:pPr>
      <w:r w:rsidRPr="006E0455">
        <w:rPr>
          <w:rFonts w:ascii="Arial" w:hAnsi="Arial" w:cs="Arial"/>
          <w:noProof/>
        </w:rPr>
        <w:drawing>
          <wp:inline distT="0" distB="0" distL="0" distR="0" wp14:anchorId="39237C20" wp14:editId="215DAF12">
            <wp:extent cx="247650" cy="209550"/>
            <wp:effectExtent l="19050" t="0" r="0" b="0"/>
            <wp:docPr id="4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007A5DB1" w:rsidRPr="006E0455">
        <w:rPr>
          <w:rFonts w:ascii="Arial" w:hAnsi="Arial" w:cs="Arial"/>
        </w:rPr>
        <w:t xml:space="preserve"> </w:t>
      </w:r>
    </w:p>
    <w:p w14:paraId="63EA96BC" w14:textId="77777777" w:rsidR="005252A0" w:rsidRPr="006E0455" w:rsidRDefault="00372B2D" w:rsidP="005252A0">
      <w:pPr>
        <w:jc w:val="both"/>
        <w:rPr>
          <w:rFonts w:ascii="Arial" w:hAnsi="Arial" w:cs="Arial"/>
        </w:rPr>
      </w:pPr>
      <w:r w:rsidRPr="006E0455">
        <w:rPr>
          <w:rFonts w:ascii="Arial" w:hAnsi="Arial" w:cs="Arial"/>
          <w:b/>
          <w:i/>
          <w:u w:val="single"/>
        </w:rPr>
        <w:t>ATTENTION :</w:t>
      </w:r>
      <w:r w:rsidRPr="006E0455">
        <w:rPr>
          <w:rFonts w:ascii="Arial" w:hAnsi="Arial" w:cs="Arial"/>
        </w:rPr>
        <w:t xml:space="preserve"> </w:t>
      </w:r>
      <w:r w:rsidR="005252A0" w:rsidRPr="006E0455">
        <w:rPr>
          <w:rFonts w:ascii="Arial" w:hAnsi="Arial" w:cs="Arial"/>
        </w:rPr>
        <w:t xml:space="preserve">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39A59AEA" w14:textId="77777777" w:rsidR="005252A0" w:rsidRPr="006E0455" w:rsidRDefault="005252A0" w:rsidP="005252A0">
      <w:pPr>
        <w:jc w:val="both"/>
        <w:rPr>
          <w:rFonts w:ascii="Arial" w:hAnsi="Arial" w:cs="Arial"/>
        </w:rPr>
      </w:pPr>
    </w:p>
    <w:p w14:paraId="2134DD13" w14:textId="4008C510" w:rsidR="005252A0" w:rsidRPr="006E0455" w:rsidRDefault="005252A0" w:rsidP="005252A0">
      <w:pPr>
        <w:jc w:val="both"/>
        <w:rPr>
          <w:rFonts w:ascii="Arial" w:hAnsi="Arial" w:cs="Arial"/>
        </w:rPr>
      </w:pPr>
      <w:r w:rsidRPr="006E0455">
        <w:rPr>
          <w:rFonts w:ascii="Arial" w:hAnsi="Arial" w:cs="Arial"/>
        </w:rPr>
        <w:t>En cas d’écart entre la proposition du candidat et l’estimation de l’Acoss</w:t>
      </w:r>
      <w:r w:rsidR="00A43CB6" w:rsidRPr="006E0455">
        <w:rPr>
          <w:rFonts w:ascii="Arial" w:hAnsi="Arial" w:cs="Arial"/>
        </w:rPr>
        <w:t xml:space="preserve"> - UCN</w:t>
      </w:r>
      <w:r w:rsidRPr="006E0455">
        <w:rPr>
          <w:rFonts w:ascii="Arial" w:hAnsi="Arial" w:cs="Arial"/>
        </w:rPr>
        <w:t xml:space="preserve">, il est fortement recommandé au candidat de le justifier dans le CRF, afin de permettre une meilleure appréciation de la qualité de l’offre. </w:t>
      </w:r>
    </w:p>
    <w:p w14:paraId="4EED54DB" w14:textId="3D1C65ED" w:rsidR="00372B2D" w:rsidRPr="006E0455" w:rsidRDefault="00372B2D" w:rsidP="005252A0">
      <w:pPr>
        <w:pStyle w:val="Courant"/>
        <w:ind w:firstLine="0"/>
        <w:rPr>
          <w:rFonts w:ascii="Arial" w:hAnsi="Arial" w:cs="Arial"/>
        </w:rPr>
      </w:pPr>
      <w:r w:rsidRPr="006E0455">
        <w:rPr>
          <w:rFonts w:ascii="Arial" w:hAnsi="Arial" w:cs="Arial"/>
        </w:rPr>
        <w:t xml:space="preserve"> </w:t>
      </w:r>
    </w:p>
    <w:p w14:paraId="01DD28BC" w14:textId="77777777" w:rsidR="007A5DB1" w:rsidRPr="006E0455" w:rsidRDefault="007A5DB1" w:rsidP="007A5DB1">
      <w:pPr>
        <w:tabs>
          <w:tab w:val="left" w:pos="567"/>
        </w:tabs>
        <w:jc w:val="both"/>
        <w:rPr>
          <w:rFonts w:ascii="Arial" w:hAnsi="Arial" w:cs="Arial"/>
          <w:b/>
          <w:u w:val="single"/>
        </w:rPr>
      </w:pPr>
    </w:p>
    <w:p w14:paraId="1C70593D" w14:textId="77777777" w:rsidR="00BA1E9F" w:rsidRPr="006E0455" w:rsidRDefault="00BA1E9F">
      <w:pPr>
        <w:spacing w:after="200" w:line="276" w:lineRule="auto"/>
        <w:rPr>
          <w:rFonts w:ascii="Arial" w:hAnsi="Arial" w:cs="Arial"/>
          <w:b/>
          <w:u w:val="single"/>
        </w:rPr>
      </w:pPr>
      <w:r w:rsidRPr="006E0455">
        <w:rPr>
          <w:rFonts w:ascii="Arial" w:hAnsi="Arial" w:cs="Arial"/>
          <w:b/>
          <w:u w:val="single"/>
        </w:rPr>
        <w:br w:type="page"/>
      </w:r>
    </w:p>
    <w:p w14:paraId="1D1C41B2" w14:textId="77777777" w:rsidR="008A4F4D" w:rsidRPr="006E0455" w:rsidRDefault="008A4F4D">
      <w:pPr>
        <w:spacing w:after="200" w:line="276" w:lineRule="auto"/>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4"/>
        <w:gridCol w:w="726"/>
        <w:gridCol w:w="1100"/>
        <w:gridCol w:w="2123"/>
        <w:gridCol w:w="383"/>
        <w:gridCol w:w="2814"/>
      </w:tblGrid>
      <w:tr w:rsidR="00E336AD" w:rsidRPr="006E0455" w14:paraId="0941A36E" w14:textId="77777777" w:rsidTr="00C16C83">
        <w:tc>
          <w:tcPr>
            <w:tcW w:w="9776" w:type="dxa"/>
            <w:gridSpan w:val="6"/>
            <w:vAlign w:val="center"/>
          </w:tcPr>
          <w:p w14:paraId="60110D8C" w14:textId="71DB0F55" w:rsidR="008A4F4D" w:rsidRPr="006E0455" w:rsidRDefault="00F24C19" w:rsidP="00C16C83">
            <w:pPr>
              <w:numPr>
                <w:ilvl w:val="0"/>
                <w:numId w:val="2"/>
              </w:numPr>
              <w:rPr>
                <w:rFonts w:ascii="Arial" w:hAnsi="Arial" w:cs="Arial"/>
                <w:b/>
                <w:sz w:val="22"/>
                <w:szCs w:val="24"/>
              </w:rPr>
            </w:pPr>
            <w:r w:rsidRPr="006E0455">
              <w:rPr>
                <w:rFonts w:ascii="Arial" w:hAnsi="Arial" w:cs="Arial"/>
                <w:b/>
                <w:sz w:val="22"/>
                <w:szCs w:val="24"/>
              </w:rPr>
              <w:t>F04</w:t>
            </w:r>
            <w:r w:rsidR="008A4F4D" w:rsidRPr="006E0455">
              <w:rPr>
                <w:rFonts w:ascii="Arial" w:hAnsi="Arial" w:cs="Arial"/>
                <w:b/>
                <w:sz w:val="22"/>
                <w:szCs w:val="24"/>
              </w:rPr>
              <w:t xml:space="preserve"> : Elaboration de supports pédagogiques pour une action de formation </w:t>
            </w:r>
          </w:p>
        </w:tc>
      </w:tr>
      <w:tr w:rsidR="00E336AD" w:rsidRPr="006E0455" w14:paraId="68EFFBD7" w14:textId="77777777" w:rsidTr="00C16C83">
        <w:tc>
          <w:tcPr>
            <w:tcW w:w="9776"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36277832" w14:textId="77777777" w:rsidR="008A4F4D" w:rsidRPr="006E0455" w:rsidRDefault="008A4F4D" w:rsidP="00C16C83">
            <w:pPr>
              <w:ind w:left="360" w:hanging="360"/>
              <w:rPr>
                <w:rFonts w:ascii="Arial" w:hAnsi="Arial" w:cs="Arial"/>
                <w:b/>
                <w:sz w:val="12"/>
                <w:szCs w:val="24"/>
              </w:rPr>
            </w:pPr>
          </w:p>
          <w:p w14:paraId="233AE9B6" w14:textId="77777777" w:rsidR="008A4F4D" w:rsidRPr="006E0455" w:rsidRDefault="008A4F4D" w:rsidP="00C16C83">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2624B2E7" w14:textId="77777777" w:rsidR="008A4F4D" w:rsidRPr="006E0455" w:rsidRDefault="008A4F4D" w:rsidP="00C16C83">
            <w:pPr>
              <w:ind w:left="360" w:hanging="360"/>
              <w:rPr>
                <w:rFonts w:ascii="Arial" w:hAnsi="Arial" w:cs="Arial"/>
                <w:b/>
                <w:sz w:val="12"/>
                <w:szCs w:val="24"/>
              </w:rPr>
            </w:pPr>
          </w:p>
        </w:tc>
      </w:tr>
      <w:tr w:rsidR="00E336AD" w:rsidRPr="006E0455" w14:paraId="0DF68AD4" w14:textId="77777777" w:rsidTr="00C16C83">
        <w:trPr>
          <w:trHeight w:val="1821"/>
        </w:trPr>
        <w:tc>
          <w:tcPr>
            <w:tcW w:w="3258" w:type="dxa"/>
            <w:gridSpan w:val="2"/>
          </w:tcPr>
          <w:p w14:paraId="599D6296" w14:textId="77777777" w:rsidR="008A4F4D" w:rsidRPr="006E0455" w:rsidRDefault="008A4F4D" w:rsidP="00C16C83">
            <w:pPr>
              <w:rPr>
                <w:rFonts w:ascii="Arial" w:hAnsi="Arial" w:cs="Arial"/>
                <w:szCs w:val="24"/>
              </w:rPr>
            </w:pPr>
          </w:p>
          <w:p w14:paraId="05DBFB86" w14:textId="77777777" w:rsidR="008A4F4D" w:rsidRPr="006E0455" w:rsidRDefault="008A4F4D" w:rsidP="00C16C83">
            <w:pPr>
              <w:rPr>
                <w:rFonts w:ascii="Arial" w:hAnsi="Arial" w:cs="Arial"/>
                <w:szCs w:val="24"/>
              </w:rPr>
            </w:pPr>
            <w:r w:rsidRPr="006E0455">
              <w:rPr>
                <w:rFonts w:ascii="Arial" w:hAnsi="Arial" w:cs="Arial"/>
                <w:szCs w:val="24"/>
              </w:rPr>
              <w:t xml:space="preserve">Etendue du périmètre à couvrir (population cible, nb de processus, traitements, IHM, …) : </w:t>
            </w:r>
          </w:p>
          <w:p w14:paraId="634CEDCA" w14:textId="77777777" w:rsidR="00293FC4" w:rsidRPr="006E0455" w:rsidRDefault="00293FC4" w:rsidP="00C16C83">
            <w:pPr>
              <w:rPr>
                <w:rFonts w:ascii="Arial" w:hAnsi="Arial" w:cs="Arial"/>
                <w:szCs w:val="24"/>
              </w:rPr>
            </w:pPr>
          </w:p>
          <w:p w14:paraId="194B3B5F" w14:textId="77777777" w:rsidR="008A4F4D" w:rsidRPr="006E0455" w:rsidRDefault="008A4F4D" w:rsidP="008F6C60">
            <w:pPr>
              <w:pStyle w:val="Paragraphedeliste"/>
              <w:numPr>
                <w:ilvl w:val="0"/>
                <w:numId w:val="9"/>
              </w:numPr>
              <w:rPr>
                <w:rFonts w:ascii="Arial" w:hAnsi="Arial" w:cs="Arial"/>
                <w:szCs w:val="24"/>
              </w:rPr>
            </w:pPr>
            <w:r w:rsidRPr="006E0455">
              <w:rPr>
                <w:rFonts w:ascii="Arial" w:hAnsi="Arial" w:cs="Arial"/>
                <w:szCs w:val="24"/>
              </w:rPr>
              <w:t>Réduit : 1 point</w:t>
            </w:r>
          </w:p>
          <w:p w14:paraId="76316EF2" w14:textId="74DA70F6" w:rsidR="008A4F4D" w:rsidRPr="006E0455" w:rsidRDefault="005252A0" w:rsidP="008F6C60">
            <w:pPr>
              <w:pStyle w:val="Paragraphedeliste"/>
              <w:numPr>
                <w:ilvl w:val="0"/>
                <w:numId w:val="7"/>
              </w:numPr>
              <w:rPr>
                <w:rFonts w:ascii="Arial" w:hAnsi="Arial" w:cs="Arial"/>
                <w:szCs w:val="24"/>
              </w:rPr>
            </w:pPr>
            <w:r w:rsidRPr="006E0455">
              <w:rPr>
                <w:rFonts w:ascii="Arial" w:hAnsi="Arial" w:cs="Arial"/>
                <w:szCs w:val="24"/>
              </w:rPr>
              <w:t>Moyen :</w:t>
            </w:r>
            <w:r w:rsidR="008A4F4D" w:rsidRPr="006E0455">
              <w:rPr>
                <w:rFonts w:ascii="Arial" w:hAnsi="Arial" w:cs="Arial"/>
                <w:szCs w:val="24"/>
              </w:rPr>
              <w:t xml:space="preserve"> 2 points</w:t>
            </w:r>
          </w:p>
          <w:p w14:paraId="617A2609" w14:textId="77777777" w:rsidR="008A4F4D" w:rsidRPr="006E0455" w:rsidRDefault="008A4F4D" w:rsidP="008F6C60">
            <w:pPr>
              <w:pStyle w:val="Paragraphedeliste"/>
              <w:numPr>
                <w:ilvl w:val="0"/>
                <w:numId w:val="7"/>
              </w:numPr>
              <w:rPr>
                <w:rFonts w:ascii="Arial" w:hAnsi="Arial" w:cs="Arial"/>
                <w:szCs w:val="24"/>
              </w:rPr>
            </w:pPr>
            <w:r w:rsidRPr="006E0455">
              <w:rPr>
                <w:rFonts w:ascii="Arial" w:hAnsi="Arial" w:cs="Arial"/>
                <w:szCs w:val="24"/>
              </w:rPr>
              <w:t>Important : 3 points</w:t>
            </w:r>
          </w:p>
          <w:p w14:paraId="2612054E" w14:textId="77777777" w:rsidR="008A4F4D" w:rsidRPr="006E0455" w:rsidRDefault="008A4F4D" w:rsidP="00C16C83">
            <w:pPr>
              <w:rPr>
                <w:rFonts w:ascii="Arial" w:hAnsi="Arial" w:cs="Arial"/>
                <w:szCs w:val="24"/>
              </w:rPr>
            </w:pPr>
          </w:p>
        </w:tc>
        <w:tc>
          <w:tcPr>
            <w:tcW w:w="3259" w:type="dxa"/>
            <w:gridSpan w:val="2"/>
          </w:tcPr>
          <w:p w14:paraId="1C62599B" w14:textId="77777777" w:rsidR="008A4F4D" w:rsidRPr="006E0455" w:rsidRDefault="008A4F4D" w:rsidP="00C16C83">
            <w:pPr>
              <w:jc w:val="both"/>
              <w:rPr>
                <w:rFonts w:ascii="Arial" w:hAnsi="Arial" w:cs="Arial"/>
                <w:szCs w:val="24"/>
              </w:rPr>
            </w:pPr>
          </w:p>
          <w:p w14:paraId="041441BD" w14:textId="77777777" w:rsidR="008A4F4D" w:rsidRPr="006E0455" w:rsidRDefault="008A4F4D" w:rsidP="00C16C83">
            <w:pPr>
              <w:jc w:val="both"/>
              <w:rPr>
                <w:rFonts w:ascii="Arial" w:hAnsi="Arial" w:cs="Arial"/>
                <w:szCs w:val="24"/>
              </w:rPr>
            </w:pPr>
            <w:r w:rsidRPr="006E0455">
              <w:rPr>
                <w:rFonts w:ascii="Arial" w:hAnsi="Arial" w:cs="Arial"/>
                <w:szCs w:val="24"/>
              </w:rPr>
              <w:t xml:space="preserve">Estimation du nombre de pages </w:t>
            </w:r>
            <w:r w:rsidR="00293FC4" w:rsidRPr="006E0455">
              <w:rPr>
                <w:rFonts w:ascii="Arial" w:hAnsi="Arial" w:cs="Arial"/>
                <w:szCs w:val="24"/>
              </w:rPr>
              <w:t>cumulées du support participant et du guide d’animation</w:t>
            </w:r>
            <w:r w:rsidRPr="006E0455">
              <w:rPr>
                <w:rFonts w:ascii="Arial" w:hAnsi="Arial" w:cs="Arial"/>
                <w:szCs w:val="24"/>
              </w:rPr>
              <w:t xml:space="preserve"> :</w:t>
            </w:r>
          </w:p>
          <w:p w14:paraId="182AAC81" w14:textId="77777777" w:rsidR="008A4F4D" w:rsidRPr="006E0455" w:rsidRDefault="008A4F4D" w:rsidP="00C16C83">
            <w:pPr>
              <w:rPr>
                <w:rFonts w:ascii="Arial" w:hAnsi="Arial" w:cs="Arial"/>
                <w:szCs w:val="24"/>
              </w:rPr>
            </w:pPr>
          </w:p>
          <w:p w14:paraId="38289739" w14:textId="776829F9" w:rsidR="008A4F4D" w:rsidRPr="006E0455" w:rsidRDefault="008A4F4D" w:rsidP="008F6C60">
            <w:pPr>
              <w:pStyle w:val="Paragraphedeliste"/>
              <w:numPr>
                <w:ilvl w:val="0"/>
                <w:numId w:val="8"/>
              </w:numPr>
              <w:rPr>
                <w:rFonts w:ascii="Arial" w:hAnsi="Arial" w:cs="Arial"/>
                <w:szCs w:val="24"/>
              </w:rPr>
            </w:pPr>
            <w:r w:rsidRPr="006E0455">
              <w:rPr>
                <w:rFonts w:ascii="Arial" w:hAnsi="Arial" w:cs="Arial"/>
                <w:szCs w:val="24"/>
              </w:rPr>
              <w:t xml:space="preserve">Moins </w:t>
            </w:r>
            <w:r w:rsidR="00293FC4" w:rsidRPr="006E0455">
              <w:rPr>
                <w:rFonts w:ascii="Arial" w:hAnsi="Arial" w:cs="Arial"/>
                <w:szCs w:val="24"/>
              </w:rPr>
              <w:t>de 5</w:t>
            </w:r>
            <w:r w:rsidRPr="006E0455">
              <w:rPr>
                <w:rFonts w:ascii="Arial" w:hAnsi="Arial" w:cs="Arial"/>
                <w:szCs w:val="24"/>
              </w:rPr>
              <w:t xml:space="preserve">0 </w:t>
            </w:r>
            <w:r w:rsidR="005252A0" w:rsidRPr="006E0455">
              <w:rPr>
                <w:rFonts w:ascii="Arial" w:hAnsi="Arial" w:cs="Arial"/>
                <w:szCs w:val="24"/>
              </w:rPr>
              <w:t>pages :</w:t>
            </w:r>
            <w:r w:rsidRPr="006E0455">
              <w:rPr>
                <w:rFonts w:ascii="Arial" w:hAnsi="Arial" w:cs="Arial"/>
                <w:szCs w:val="24"/>
              </w:rPr>
              <w:t xml:space="preserve"> 1 point</w:t>
            </w:r>
          </w:p>
          <w:p w14:paraId="083E2EB1" w14:textId="4026EF28" w:rsidR="008A4F4D" w:rsidRPr="006E0455" w:rsidRDefault="005252A0" w:rsidP="008F6C60">
            <w:pPr>
              <w:pStyle w:val="Paragraphedeliste"/>
              <w:numPr>
                <w:ilvl w:val="0"/>
                <w:numId w:val="8"/>
              </w:numPr>
              <w:rPr>
                <w:rFonts w:ascii="Arial" w:hAnsi="Arial" w:cs="Arial"/>
                <w:szCs w:val="24"/>
              </w:rPr>
            </w:pPr>
            <w:r w:rsidRPr="006E0455">
              <w:rPr>
                <w:rFonts w:ascii="Arial" w:hAnsi="Arial" w:cs="Arial"/>
                <w:szCs w:val="24"/>
              </w:rPr>
              <w:t>50 à</w:t>
            </w:r>
            <w:r w:rsidR="008A4F4D" w:rsidRPr="006E0455">
              <w:rPr>
                <w:rFonts w:ascii="Arial" w:hAnsi="Arial" w:cs="Arial"/>
                <w:szCs w:val="24"/>
              </w:rPr>
              <w:t xml:space="preserve"> </w:t>
            </w:r>
            <w:r w:rsidRPr="006E0455">
              <w:rPr>
                <w:rFonts w:ascii="Arial" w:hAnsi="Arial" w:cs="Arial"/>
                <w:szCs w:val="24"/>
              </w:rPr>
              <w:t>100 :</w:t>
            </w:r>
            <w:r w:rsidR="008A4F4D" w:rsidRPr="006E0455">
              <w:rPr>
                <w:rFonts w:ascii="Arial" w:hAnsi="Arial" w:cs="Arial"/>
                <w:szCs w:val="24"/>
              </w:rPr>
              <w:t xml:space="preserve"> 2 points</w:t>
            </w:r>
          </w:p>
          <w:p w14:paraId="5491ECA1" w14:textId="478B77F0" w:rsidR="008A4F4D" w:rsidRPr="006E0455" w:rsidRDefault="008A4F4D" w:rsidP="008F6C60">
            <w:pPr>
              <w:pStyle w:val="Paragraphedeliste"/>
              <w:numPr>
                <w:ilvl w:val="0"/>
                <w:numId w:val="8"/>
              </w:numPr>
              <w:rPr>
                <w:rFonts w:ascii="Arial" w:hAnsi="Arial" w:cs="Arial"/>
                <w:szCs w:val="24"/>
              </w:rPr>
            </w:pPr>
            <w:r w:rsidRPr="006E0455">
              <w:rPr>
                <w:rFonts w:ascii="Arial" w:hAnsi="Arial" w:cs="Arial"/>
                <w:szCs w:val="24"/>
              </w:rPr>
              <w:t xml:space="preserve">Plus de </w:t>
            </w:r>
            <w:r w:rsidR="005252A0" w:rsidRPr="006E0455">
              <w:rPr>
                <w:rFonts w:ascii="Arial" w:hAnsi="Arial" w:cs="Arial"/>
                <w:szCs w:val="24"/>
              </w:rPr>
              <w:t>100 :</w:t>
            </w:r>
            <w:r w:rsidRPr="006E0455">
              <w:rPr>
                <w:rFonts w:ascii="Arial" w:hAnsi="Arial" w:cs="Arial"/>
                <w:szCs w:val="24"/>
              </w:rPr>
              <w:t xml:space="preserve"> 3 points</w:t>
            </w:r>
          </w:p>
          <w:p w14:paraId="7D2FBC65" w14:textId="77777777" w:rsidR="008A4F4D" w:rsidRPr="006E0455" w:rsidRDefault="008A4F4D" w:rsidP="00C16C83">
            <w:pPr>
              <w:jc w:val="both"/>
              <w:rPr>
                <w:rFonts w:ascii="Arial" w:hAnsi="Arial" w:cs="Arial"/>
                <w:szCs w:val="24"/>
              </w:rPr>
            </w:pPr>
          </w:p>
        </w:tc>
        <w:tc>
          <w:tcPr>
            <w:tcW w:w="3259" w:type="dxa"/>
            <w:gridSpan w:val="2"/>
          </w:tcPr>
          <w:p w14:paraId="2B5B5BB7" w14:textId="77777777" w:rsidR="008A4F4D" w:rsidRPr="006E0455" w:rsidRDefault="008A4F4D" w:rsidP="00C16C83">
            <w:pPr>
              <w:jc w:val="both"/>
              <w:rPr>
                <w:rFonts w:ascii="Arial" w:hAnsi="Arial" w:cs="Arial"/>
                <w:szCs w:val="24"/>
              </w:rPr>
            </w:pPr>
          </w:p>
          <w:p w14:paraId="6ADA3A0B" w14:textId="77777777" w:rsidR="008A4F4D" w:rsidRPr="006E0455" w:rsidRDefault="008A4F4D" w:rsidP="00C16C83">
            <w:pPr>
              <w:jc w:val="both"/>
              <w:rPr>
                <w:rFonts w:ascii="Arial" w:hAnsi="Arial" w:cs="Arial"/>
                <w:szCs w:val="24"/>
              </w:rPr>
            </w:pPr>
            <w:r w:rsidRPr="006E0455">
              <w:rPr>
                <w:rFonts w:ascii="Arial" w:hAnsi="Arial" w:cs="Arial"/>
                <w:szCs w:val="24"/>
              </w:rPr>
              <w:t>Estimation du nombre de séances de conception nécessaires :</w:t>
            </w:r>
          </w:p>
          <w:p w14:paraId="50F1AB89" w14:textId="77777777" w:rsidR="008A4F4D" w:rsidRPr="006E0455" w:rsidRDefault="008A4F4D" w:rsidP="00C16C83">
            <w:pPr>
              <w:jc w:val="both"/>
              <w:rPr>
                <w:rFonts w:ascii="Arial" w:hAnsi="Arial" w:cs="Arial"/>
                <w:szCs w:val="24"/>
              </w:rPr>
            </w:pPr>
          </w:p>
          <w:p w14:paraId="624E8434" w14:textId="77777777" w:rsidR="00293FC4" w:rsidRPr="006E0455" w:rsidRDefault="00293FC4" w:rsidP="00C16C83">
            <w:pPr>
              <w:jc w:val="both"/>
              <w:rPr>
                <w:rFonts w:ascii="Arial" w:hAnsi="Arial" w:cs="Arial"/>
                <w:szCs w:val="24"/>
              </w:rPr>
            </w:pPr>
          </w:p>
          <w:p w14:paraId="7932AC22" w14:textId="77777777" w:rsidR="008A4F4D" w:rsidRPr="006E0455" w:rsidRDefault="008A4F4D" w:rsidP="008F6C60">
            <w:pPr>
              <w:pStyle w:val="Paragraphedeliste"/>
              <w:numPr>
                <w:ilvl w:val="0"/>
                <w:numId w:val="9"/>
              </w:numPr>
              <w:rPr>
                <w:rFonts w:ascii="Arial" w:hAnsi="Arial" w:cs="Arial"/>
                <w:szCs w:val="24"/>
              </w:rPr>
            </w:pPr>
            <w:r w:rsidRPr="006E0455">
              <w:rPr>
                <w:rFonts w:ascii="Arial" w:hAnsi="Arial" w:cs="Arial"/>
                <w:szCs w:val="24"/>
              </w:rPr>
              <w:t>Une à 3 séances : 2 points</w:t>
            </w:r>
          </w:p>
          <w:p w14:paraId="28028E1D" w14:textId="77777777" w:rsidR="008A4F4D" w:rsidRPr="006E0455" w:rsidRDefault="008A4F4D" w:rsidP="008F6C60">
            <w:pPr>
              <w:pStyle w:val="Paragraphedeliste"/>
              <w:numPr>
                <w:ilvl w:val="0"/>
                <w:numId w:val="7"/>
              </w:numPr>
              <w:rPr>
                <w:rFonts w:ascii="Arial" w:hAnsi="Arial" w:cs="Arial"/>
                <w:szCs w:val="24"/>
              </w:rPr>
            </w:pPr>
            <w:r w:rsidRPr="006E0455">
              <w:rPr>
                <w:rFonts w:ascii="Arial" w:hAnsi="Arial" w:cs="Arial"/>
                <w:szCs w:val="24"/>
              </w:rPr>
              <w:t>4 à 6 séances : 4 points</w:t>
            </w:r>
          </w:p>
          <w:p w14:paraId="0512A875" w14:textId="77777777" w:rsidR="008A4F4D" w:rsidRPr="006E0455" w:rsidRDefault="008A4F4D" w:rsidP="008F6C60">
            <w:pPr>
              <w:pStyle w:val="Paragraphedeliste"/>
              <w:numPr>
                <w:ilvl w:val="0"/>
                <w:numId w:val="7"/>
              </w:numPr>
              <w:rPr>
                <w:rFonts w:ascii="Arial" w:hAnsi="Arial" w:cs="Arial"/>
                <w:szCs w:val="24"/>
              </w:rPr>
            </w:pPr>
            <w:r w:rsidRPr="006E0455">
              <w:rPr>
                <w:rFonts w:ascii="Arial" w:hAnsi="Arial" w:cs="Arial"/>
                <w:szCs w:val="24"/>
              </w:rPr>
              <w:t>Plus de 6 séances : 6 points</w:t>
            </w:r>
          </w:p>
          <w:p w14:paraId="37D553A4" w14:textId="77777777" w:rsidR="008A4F4D" w:rsidRPr="006E0455" w:rsidRDefault="008A4F4D" w:rsidP="00C16C83">
            <w:pPr>
              <w:jc w:val="both"/>
              <w:rPr>
                <w:rFonts w:ascii="Arial" w:hAnsi="Arial" w:cs="Arial"/>
                <w:szCs w:val="24"/>
              </w:rPr>
            </w:pPr>
          </w:p>
        </w:tc>
      </w:tr>
      <w:tr w:rsidR="00E336AD" w:rsidRPr="006E0455" w14:paraId="36CED7D3" w14:textId="77777777" w:rsidTr="00C16C83">
        <w:tc>
          <w:tcPr>
            <w:tcW w:w="9776" w:type="dxa"/>
            <w:gridSpan w:val="6"/>
            <w:shd w:val="clear" w:color="auto" w:fill="D9D9D9"/>
            <w:vAlign w:val="center"/>
          </w:tcPr>
          <w:p w14:paraId="4638AF19" w14:textId="77777777" w:rsidR="008A4F4D" w:rsidRPr="006E0455" w:rsidRDefault="008A4F4D" w:rsidP="00C16C83">
            <w:pPr>
              <w:rPr>
                <w:rFonts w:ascii="Arial" w:hAnsi="Arial" w:cs="Arial"/>
                <w:sz w:val="12"/>
                <w:szCs w:val="24"/>
              </w:rPr>
            </w:pPr>
          </w:p>
          <w:p w14:paraId="07A221E2" w14:textId="77777777" w:rsidR="008A4F4D" w:rsidRPr="006E0455" w:rsidRDefault="008A4F4D" w:rsidP="00C16C83">
            <w:pPr>
              <w:rPr>
                <w:rFonts w:ascii="Arial" w:hAnsi="Arial" w:cs="Arial"/>
                <w:szCs w:val="18"/>
                <w:u w:val="single"/>
              </w:rPr>
            </w:pPr>
            <w:r w:rsidRPr="006E0455">
              <w:rPr>
                <w:rFonts w:ascii="Arial" w:hAnsi="Arial" w:cs="Arial"/>
                <w:szCs w:val="18"/>
                <w:u w:val="single"/>
              </w:rPr>
              <w:t>B/ Décomposition de l’unité d’œuvre :</w:t>
            </w:r>
          </w:p>
          <w:p w14:paraId="71FA9FBC" w14:textId="77777777" w:rsidR="008A4F4D" w:rsidRPr="006E0455" w:rsidRDefault="008A4F4D" w:rsidP="00C16C83">
            <w:pPr>
              <w:rPr>
                <w:rFonts w:ascii="Arial" w:hAnsi="Arial" w:cs="Arial"/>
                <w:sz w:val="12"/>
                <w:szCs w:val="24"/>
              </w:rPr>
            </w:pPr>
          </w:p>
        </w:tc>
      </w:tr>
      <w:tr w:rsidR="008A4F4D" w:rsidRPr="006E0455" w14:paraId="6123430C" w14:textId="77777777" w:rsidTr="00C16C83">
        <w:tc>
          <w:tcPr>
            <w:tcW w:w="2518" w:type="dxa"/>
          </w:tcPr>
          <w:p w14:paraId="383A7C1D" w14:textId="77777777" w:rsidR="008A4F4D" w:rsidRPr="006E0455" w:rsidRDefault="008A4F4D" w:rsidP="00C16C83">
            <w:pPr>
              <w:jc w:val="center"/>
              <w:rPr>
                <w:rFonts w:ascii="Arial" w:hAnsi="Arial" w:cs="Arial"/>
                <w:b/>
                <w:sz w:val="18"/>
                <w:szCs w:val="18"/>
              </w:rPr>
            </w:pPr>
          </w:p>
          <w:p w14:paraId="36B842CC" w14:textId="77777777" w:rsidR="008A4F4D" w:rsidRPr="006E0455" w:rsidRDefault="008A4F4D" w:rsidP="00C16C83">
            <w:pPr>
              <w:jc w:val="center"/>
              <w:rPr>
                <w:rFonts w:ascii="Arial" w:hAnsi="Arial" w:cs="Arial"/>
                <w:b/>
                <w:sz w:val="18"/>
                <w:szCs w:val="18"/>
              </w:rPr>
            </w:pPr>
            <w:r w:rsidRPr="006E0455">
              <w:rPr>
                <w:rFonts w:ascii="Arial" w:hAnsi="Arial" w:cs="Arial"/>
                <w:b/>
                <w:sz w:val="18"/>
                <w:szCs w:val="18"/>
              </w:rPr>
              <w:t>Complexité tranche :</w:t>
            </w:r>
          </w:p>
          <w:p w14:paraId="55E752EA" w14:textId="77777777" w:rsidR="008A4F4D" w:rsidRPr="006E0455" w:rsidRDefault="008A4F4D" w:rsidP="00C16C83">
            <w:pPr>
              <w:rPr>
                <w:rFonts w:ascii="Arial" w:hAnsi="Arial" w:cs="Arial"/>
                <w:sz w:val="18"/>
                <w:szCs w:val="18"/>
              </w:rPr>
            </w:pPr>
          </w:p>
          <w:p w14:paraId="2664CDCD" w14:textId="77777777" w:rsidR="008A4F4D" w:rsidRPr="006E0455" w:rsidRDefault="008A4F4D" w:rsidP="00C16C83">
            <w:pPr>
              <w:rPr>
                <w:rFonts w:ascii="Arial" w:hAnsi="Arial" w:cs="Arial"/>
                <w:sz w:val="18"/>
                <w:szCs w:val="18"/>
              </w:rPr>
            </w:pPr>
          </w:p>
          <w:p w14:paraId="0437EF71" w14:textId="77777777" w:rsidR="008A4F4D" w:rsidRPr="006E0455" w:rsidRDefault="008A4F4D" w:rsidP="00C16C83">
            <w:pPr>
              <w:rPr>
                <w:rFonts w:ascii="Arial" w:hAnsi="Arial" w:cs="Arial"/>
                <w:sz w:val="18"/>
                <w:szCs w:val="18"/>
              </w:rPr>
            </w:pPr>
          </w:p>
          <w:p w14:paraId="70E97DD7" w14:textId="700622FB" w:rsidR="008A4F4D" w:rsidRPr="006E0455" w:rsidRDefault="008A4F4D" w:rsidP="008F6C60">
            <w:pPr>
              <w:numPr>
                <w:ilvl w:val="0"/>
                <w:numId w:val="6"/>
              </w:numPr>
              <w:rPr>
                <w:rFonts w:ascii="Arial" w:hAnsi="Arial" w:cs="Arial"/>
                <w:sz w:val="18"/>
                <w:szCs w:val="18"/>
              </w:rPr>
            </w:pPr>
            <w:r w:rsidRPr="006E0455">
              <w:rPr>
                <w:rFonts w:ascii="Arial" w:hAnsi="Arial" w:cs="Arial"/>
                <w:sz w:val="18"/>
                <w:szCs w:val="18"/>
              </w:rPr>
              <w:t xml:space="preserve">« T1 » = </w:t>
            </w:r>
            <w:r w:rsidR="005252A0" w:rsidRPr="006E0455">
              <w:rPr>
                <w:rFonts w:ascii="Arial" w:hAnsi="Arial" w:cs="Arial"/>
                <w:sz w:val="18"/>
                <w:szCs w:val="18"/>
              </w:rPr>
              <w:t>complexité faible (</w:t>
            </w:r>
            <w:r w:rsidRPr="006E0455">
              <w:rPr>
                <w:rFonts w:ascii="Arial" w:hAnsi="Arial" w:cs="Arial"/>
                <w:sz w:val="18"/>
                <w:szCs w:val="18"/>
              </w:rPr>
              <w:t>4 à 5 points)</w:t>
            </w:r>
          </w:p>
          <w:p w14:paraId="488D9F5C" w14:textId="77777777" w:rsidR="008A4F4D" w:rsidRPr="006E0455" w:rsidRDefault="008A4F4D" w:rsidP="00C16C83">
            <w:pPr>
              <w:rPr>
                <w:rFonts w:ascii="Arial" w:hAnsi="Arial" w:cs="Arial"/>
                <w:sz w:val="18"/>
                <w:szCs w:val="18"/>
              </w:rPr>
            </w:pPr>
          </w:p>
          <w:p w14:paraId="7C2768CE" w14:textId="77777777" w:rsidR="008A4F4D" w:rsidRPr="006E0455" w:rsidRDefault="008A4F4D" w:rsidP="00C16C83">
            <w:pPr>
              <w:rPr>
                <w:rFonts w:ascii="Arial" w:hAnsi="Arial" w:cs="Arial"/>
                <w:sz w:val="18"/>
                <w:szCs w:val="18"/>
              </w:rPr>
            </w:pPr>
          </w:p>
          <w:p w14:paraId="0EECA59E" w14:textId="77777777" w:rsidR="008A4F4D" w:rsidRPr="006E0455" w:rsidRDefault="008A4F4D" w:rsidP="008F6C60">
            <w:pPr>
              <w:numPr>
                <w:ilvl w:val="0"/>
                <w:numId w:val="6"/>
              </w:numPr>
              <w:rPr>
                <w:rFonts w:ascii="Arial" w:hAnsi="Arial" w:cs="Arial"/>
                <w:sz w:val="18"/>
                <w:szCs w:val="18"/>
              </w:rPr>
            </w:pPr>
            <w:r w:rsidRPr="006E0455">
              <w:rPr>
                <w:rFonts w:ascii="Arial" w:hAnsi="Arial" w:cs="Arial"/>
                <w:sz w:val="18"/>
                <w:szCs w:val="18"/>
              </w:rPr>
              <w:t>« T2 » = complexité moyenne (6 à 7 points)</w:t>
            </w:r>
          </w:p>
          <w:p w14:paraId="279A5EC3" w14:textId="77777777" w:rsidR="008A4F4D" w:rsidRPr="006E0455" w:rsidRDefault="008A4F4D" w:rsidP="00C16C83">
            <w:pPr>
              <w:rPr>
                <w:rFonts w:ascii="Arial" w:hAnsi="Arial" w:cs="Arial"/>
                <w:sz w:val="18"/>
                <w:szCs w:val="18"/>
              </w:rPr>
            </w:pPr>
          </w:p>
          <w:p w14:paraId="683239CD" w14:textId="77777777" w:rsidR="008A4F4D" w:rsidRPr="006E0455" w:rsidRDefault="008A4F4D" w:rsidP="00C16C83">
            <w:pPr>
              <w:rPr>
                <w:rFonts w:ascii="Arial" w:hAnsi="Arial" w:cs="Arial"/>
                <w:sz w:val="18"/>
                <w:szCs w:val="18"/>
              </w:rPr>
            </w:pPr>
          </w:p>
          <w:p w14:paraId="69E05AF1" w14:textId="586431F9" w:rsidR="008A4F4D" w:rsidRPr="006E0455" w:rsidRDefault="008A4F4D" w:rsidP="008F6C60">
            <w:pPr>
              <w:numPr>
                <w:ilvl w:val="0"/>
                <w:numId w:val="6"/>
              </w:numPr>
              <w:rPr>
                <w:rFonts w:ascii="Arial" w:hAnsi="Arial" w:cs="Arial"/>
                <w:sz w:val="18"/>
                <w:szCs w:val="18"/>
              </w:rPr>
            </w:pPr>
            <w:r w:rsidRPr="006E0455">
              <w:rPr>
                <w:rFonts w:ascii="Arial" w:hAnsi="Arial" w:cs="Arial"/>
                <w:sz w:val="18"/>
                <w:szCs w:val="18"/>
              </w:rPr>
              <w:t xml:space="preserve">« T3 » </w:t>
            </w:r>
            <w:r w:rsidR="005252A0" w:rsidRPr="006E0455">
              <w:rPr>
                <w:rFonts w:ascii="Arial" w:hAnsi="Arial" w:cs="Arial"/>
                <w:sz w:val="18"/>
                <w:szCs w:val="18"/>
              </w:rPr>
              <w:t>= complexité</w:t>
            </w:r>
            <w:r w:rsidRPr="006E0455">
              <w:rPr>
                <w:rFonts w:ascii="Arial" w:hAnsi="Arial" w:cs="Arial"/>
                <w:sz w:val="18"/>
                <w:szCs w:val="18"/>
              </w:rPr>
              <w:t xml:space="preserve"> forte (8 à 9 points)</w:t>
            </w:r>
          </w:p>
          <w:p w14:paraId="5F0DB7D9" w14:textId="77777777" w:rsidR="008A4F4D" w:rsidRPr="006E0455" w:rsidRDefault="008A4F4D" w:rsidP="00C16C83">
            <w:pPr>
              <w:rPr>
                <w:rFonts w:ascii="Arial" w:hAnsi="Arial" w:cs="Arial"/>
                <w:sz w:val="18"/>
                <w:szCs w:val="18"/>
              </w:rPr>
            </w:pPr>
          </w:p>
          <w:p w14:paraId="2C52FA0B" w14:textId="77777777" w:rsidR="008A4F4D" w:rsidRPr="006E0455" w:rsidRDefault="008A4F4D" w:rsidP="00C16C83">
            <w:pPr>
              <w:rPr>
                <w:rFonts w:ascii="Arial" w:hAnsi="Arial" w:cs="Arial"/>
                <w:sz w:val="18"/>
                <w:szCs w:val="18"/>
              </w:rPr>
            </w:pPr>
          </w:p>
          <w:p w14:paraId="064F354B" w14:textId="5B81DA7F" w:rsidR="008A4F4D" w:rsidRPr="006E0455" w:rsidRDefault="008A4F4D" w:rsidP="008F6C60">
            <w:pPr>
              <w:numPr>
                <w:ilvl w:val="0"/>
                <w:numId w:val="6"/>
              </w:numPr>
              <w:rPr>
                <w:rFonts w:ascii="Arial" w:hAnsi="Arial" w:cs="Arial"/>
                <w:sz w:val="18"/>
                <w:szCs w:val="18"/>
              </w:rPr>
            </w:pPr>
            <w:r w:rsidRPr="006E0455">
              <w:rPr>
                <w:rFonts w:ascii="Arial" w:hAnsi="Arial" w:cs="Arial"/>
                <w:sz w:val="18"/>
                <w:szCs w:val="18"/>
              </w:rPr>
              <w:t>« T4 </w:t>
            </w:r>
            <w:r w:rsidR="005252A0" w:rsidRPr="006E0455">
              <w:rPr>
                <w:rFonts w:ascii="Arial" w:hAnsi="Arial" w:cs="Arial"/>
                <w:sz w:val="18"/>
                <w:szCs w:val="18"/>
              </w:rPr>
              <w:t>» =</w:t>
            </w:r>
            <w:r w:rsidRPr="006E0455">
              <w:rPr>
                <w:rFonts w:ascii="Arial" w:hAnsi="Arial" w:cs="Arial"/>
                <w:sz w:val="18"/>
                <w:szCs w:val="18"/>
              </w:rPr>
              <w:t xml:space="preserve"> complexité très forte (10 à 12 points)</w:t>
            </w:r>
          </w:p>
          <w:p w14:paraId="27BC21B0" w14:textId="77777777" w:rsidR="008A4F4D" w:rsidRPr="006E0455" w:rsidRDefault="008A4F4D" w:rsidP="00C16C83">
            <w:pPr>
              <w:rPr>
                <w:rFonts w:ascii="Arial" w:hAnsi="Arial" w:cs="Arial"/>
                <w:sz w:val="18"/>
                <w:szCs w:val="18"/>
              </w:rPr>
            </w:pPr>
          </w:p>
        </w:tc>
        <w:tc>
          <w:tcPr>
            <w:tcW w:w="1843" w:type="dxa"/>
            <w:gridSpan w:val="2"/>
          </w:tcPr>
          <w:p w14:paraId="7765338D" w14:textId="77777777" w:rsidR="008A4F4D" w:rsidRPr="006E0455" w:rsidRDefault="008A4F4D" w:rsidP="00C16C83">
            <w:pPr>
              <w:jc w:val="center"/>
              <w:rPr>
                <w:rFonts w:ascii="Arial" w:hAnsi="Arial" w:cs="Arial"/>
                <w:b/>
                <w:sz w:val="18"/>
                <w:szCs w:val="18"/>
              </w:rPr>
            </w:pPr>
          </w:p>
          <w:p w14:paraId="0077A788" w14:textId="77777777" w:rsidR="008A4F4D" w:rsidRPr="006E0455" w:rsidRDefault="008A4F4D" w:rsidP="00C16C83">
            <w:pPr>
              <w:rPr>
                <w:rFonts w:ascii="Arial" w:hAnsi="Arial" w:cs="Arial"/>
                <w:b/>
                <w:sz w:val="18"/>
                <w:szCs w:val="18"/>
              </w:rPr>
            </w:pPr>
            <w:r w:rsidRPr="006E0455">
              <w:rPr>
                <w:rFonts w:ascii="Arial" w:hAnsi="Arial" w:cs="Arial"/>
                <w:b/>
                <w:sz w:val="18"/>
                <w:szCs w:val="18"/>
              </w:rPr>
              <w:t>Délais de réalisation maximum exigés :</w:t>
            </w:r>
          </w:p>
          <w:p w14:paraId="0962B0E6" w14:textId="77777777" w:rsidR="008A4F4D" w:rsidRPr="006E0455" w:rsidRDefault="008A4F4D" w:rsidP="00C16C83">
            <w:pPr>
              <w:rPr>
                <w:rFonts w:ascii="Arial" w:hAnsi="Arial" w:cs="Arial"/>
                <w:sz w:val="18"/>
                <w:szCs w:val="18"/>
              </w:rPr>
            </w:pPr>
          </w:p>
          <w:p w14:paraId="2A292CA4" w14:textId="77777777" w:rsidR="008A4F4D" w:rsidRPr="006E0455" w:rsidRDefault="008A4F4D" w:rsidP="00C16C83">
            <w:pPr>
              <w:rPr>
                <w:rFonts w:ascii="Arial" w:hAnsi="Arial" w:cs="Arial"/>
                <w:sz w:val="18"/>
                <w:szCs w:val="18"/>
              </w:rPr>
            </w:pPr>
          </w:p>
          <w:p w14:paraId="08A260B1" w14:textId="77777777" w:rsidR="008A4F4D" w:rsidRPr="006E0455" w:rsidRDefault="008A4F4D" w:rsidP="008F6C60">
            <w:pPr>
              <w:numPr>
                <w:ilvl w:val="0"/>
                <w:numId w:val="6"/>
              </w:numPr>
              <w:rPr>
                <w:rFonts w:ascii="Arial" w:hAnsi="Arial" w:cs="Arial"/>
                <w:sz w:val="18"/>
                <w:szCs w:val="18"/>
              </w:rPr>
            </w:pPr>
            <w:r w:rsidRPr="006E0455">
              <w:rPr>
                <w:rFonts w:ascii="Arial" w:hAnsi="Arial" w:cs="Arial"/>
                <w:sz w:val="18"/>
                <w:szCs w:val="18"/>
              </w:rPr>
              <w:t>10j ouvrés maximum</w:t>
            </w:r>
          </w:p>
          <w:p w14:paraId="58641E9C" w14:textId="77777777" w:rsidR="008A4F4D" w:rsidRPr="006E0455" w:rsidRDefault="008A4F4D" w:rsidP="00C16C83">
            <w:pPr>
              <w:rPr>
                <w:rFonts w:ascii="Arial" w:hAnsi="Arial" w:cs="Arial"/>
                <w:sz w:val="18"/>
                <w:szCs w:val="18"/>
              </w:rPr>
            </w:pPr>
          </w:p>
          <w:p w14:paraId="13F720A0" w14:textId="77777777" w:rsidR="008A4F4D" w:rsidRPr="006E0455" w:rsidRDefault="008A4F4D" w:rsidP="00C16C83">
            <w:pPr>
              <w:rPr>
                <w:rFonts w:ascii="Arial" w:hAnsi="Arial" w:cs="Arial"/>
                <w:sz w:val="18"/>
                <w:szCs w:val="18"/>
              </w:rPr>
            </w:pPr>
          </w:p>
          <w:p w14:paraId="0AAB631C" w14:textId="77777777" w:rsidR="008A4F4D" w:rsidRPr="006E0455" w:rsidRDefault="008A4F4D" w:rsidP="008F6C60">
            <w:pPr>
              <w:numPr>
                <w:ilvl w:val="0"/>
                <w:numId w:val="6"/>
              </w:numPr>
              <w:rPr>
                <w:rFonts w:ascii="Arial" w:hAnsi="Arial" w:cs="Arial"/>
                <w:sz w:val="18"/>
                <w:szCs w:val="18"/>
              </w:rPr>
            </w:pPr>
            <w:r w:rsidRPr="006E0455">
              <w:rPr>
                <w:rFonts w:ascii="Arial" w:hAnsi="Arial" w:cs="Arial"/>
                <w:sz w:val="18"/>
                <w:szCs w:val="18"/>
              </w:rPr>
              <w:t>20j ouvrés maximum</w:t>
            </w:r>
          </w:p>
          <w:p w14:paraId="6C05D980" w14:textId="77777777" w:rsidR="008A4F4D" w:rsidRPr="006E0455" w:rsidRDefault="008A4F4D" w:rsidP="00C16C83">
            <w:pPr>
              <w:rPr>
                <w:rFonts w:ascii="Arial" w:hAnsi="Arial" w:cs="Arial"/>
                <w:sz w:val="18"/>
                <w:szCs w:val="18"/>
              </w:rPr>
            </w:pPr>
          </w:p>
          <w:p w14:paraId="3775E369" w14:textId="77777777" w:rsidR="008A4F4D" w:rsidRPr="006E0455" w:rsidRDefault="008A4F4D" w:rsidP="00C16C83">
            <w:pPr>
              <w:rPr>
                <w:rFonts w:ascii="Arial" w:hAnsi="Arial" w:cs="Arial"/>
                <w:sz w:val="18"/>
                <w:szCs w:val="18"/>
              </w:rPr>
            </w:pPr>
          </w:p>
          <w:p w14:paraId="40A1F9CD" w14:textId="77777777" w:rsidR="008A4F4D" w:rsidRPr="006E0455" w:rsidRDefault="008A4F4D" w:rsidP="008F6C60">
            <w:pPr>
              <w:numPr>
                <w:ilvl w:val="0"/>
                <w:numId w:val="6"/>
              </w:numPr>
              <w:rPr>
                <w:rFonts w:ascii="Arial" w:hAnsi="Arial" w:cs="Arial"/>
                <w:sz w:val="18"/>
                <w:szCs w:val="18"/>
              </w:rPr>
            </w:pPr>
            <w:r w:rsidRPr="006E0455">
              <w:rPr>
                <w:rFonts w:ascii="Arial" w:hAnsi="Arial" w:cs="Arial"/>
                <w:sz w:val="18"/>
                <w:szCs w:val="18"/>
              </w:rPr>
              <w:t>30j ouvrés maximum</w:t>
            </w:r>
          </w:p>
          <w:p w14:paraId="20F91254" w14:textId="77777777" w:rsidR="008A4F4D" w:rsidRPr="006E0455" w:rsidRDefault="008A4F4D" w:rsidP="00C16C83">
            <w:pPr>
              <w:rPr>
                <w:rFonts w:ascii="Arial" w:hAnsi="Arial" w:cs="Arial"/>
                <w:sz w:val="18"/>
                <w:szCs w:val="18"/>
              </w:rPr>
            </w:pPr>
          </w:p>
          <w:p w14:paraId="0E40E6BA" w14:textId="77777777" w:rsidR="008A4F4D" w:rsidRPr="006E0455" w:rsidRDefault="008A4F4D" w:rsidP="00C16C83">
            <w:pPr>
              <w:rPr>
                <w:rFonts w:ascii="Arial" w:hAnsi="Arial" w:cs="Arial"/>
                <w:sz w:val="18"/>
                <w:szCs w:val="18"/>
              </w:rPr>
            </w:pPr>
          </w:p>
          <w:p w14:paraId="6AE0289D" w14:textId="77777777" w:rsidR="008A4F4D" w:rsidRPr="006E0455" w:rsidRDefault="008A4F4D" w:rsidP="008F6C60">
            <w:pPr>
              <w:numPr>
                <w:ilvl w:val="0"/>
                <w:numId w:val="6"/>
              </w:numPr>
              <w:rPr>
                <w:rFonts w:ascii="Arial" w:hAnsi="Arial" w:cs="Arial"/>
                <w:sz w:val="18"/>
                <w:szCs w:val="18"/>
              </w:rPr>
            </w:pPr>
            <w:r w:rsidRPr="006E0455">
              <w:rPr>
                <w:rFonts w:ascii="Arial" w:hAnsi="Arial" w:cs="Arial"/>
                <w:sz w:val="18"/>
                <w:szCs w:val="18"/>
              </w:rPr>
              <w:t>40j ouvrés maximum</w:t>
            </w:r>
          </w:p>
          <w:p w14:paraId="3482EDF8" w14:textId="77777777" w:rsidR="008A4F4D" w:rsidRPr="006E0455" w:rsidRDefault="008A4F4D" w:rsidP="00C16C83">
            <w:pPr>
              <w:rPr>
                <w:rFonts w:ascii="Arial" w:hAnsi="Arial" w:cs="Arial"/>
                <w:sz w:val="18"/>
                <w:szCs w:val="18"/>
              </w:rPr>
            </w:pPr>
          </w:p>
        </w:tc>
        <w:tc>
          <w:tcPr>
            <w:tcW w:w="2551" w:type="dxa"/>
            <w:gridSpan w:val="2"/>
          </w:tcPr>
          <w:p w14:paraId="1DF02254" w14:textId="77777777" w:rsidR="008A4F4D" w:rsidRPr="006E0455" w:rsidRDefault="008A4F4D" w:rsidP="00C16C83">
            <w:pPr>
              <w:jc w:val="center"/>
              <w:rPr>
                <w:rFonts w:ascii="Arial" w:hAnsi="Arial" w:cs="Arial"/>
                <w:b/>
                <w:sz w:val="18"/>
                <w:szCs w:val="18"/>
              </w:rPr>
            </w:pPr>
          </w:p>
          <w:p w14:paraId="2061C530" w14:textId="77777777" w:rsidR="004B76C4" w:rsidRPr="006E0455" w:rsidRDefault="004B76C4" w:rsidP="004B76C4">
            <w:pPr>
              <w:rPr>
                <w:rFonts w:ascii="Arial" w:hAnsi="Arial" w:cs="Arial"/>
                <w:b/>
                <w:sz w:val="18"/>
                <w:szCs w:val="18"/>
              </w:rPr>
            </w:pPr>
            <w:r w:rsidRPr="006E0455">
              <w:rPr>
                <w:rFonts w:ascii="Arial" w:hAnsi="Arial" w:cs="Arial"/>
                <w:b/>
                <w:sz w:val="18"/>
                <w:szCs w:val="18"/>
              </w:rPr>
              <w:t>Nombre de réunions ou entretiens estimés :</w:t>
            </w:r>
          </w:p>
          <w:p w14:paraId="61D67FA7" w14:textId="77777777" w:rsidR="004B76C4" w:rsidRPr="006E0455" w:rsidRDefault="004B76C4" w:rsidP="004B76C4">
            <w:pPr>
              <w:rPr>
                <w:rFonts w:ascii="Arial" w:hAnsi="Arial" w:cs="Arial"/>
                <w:b/>
                <w:sz w:val="18"/>
                <w:szCs w:val="18"/>
              </w:rPr>
            </w:pPr>
          </w:p>
          <w:p w14:paraId="7CEC12DD" w14:textId="77777777" w:rsidR="004B76C4" w:rsidRPr="006E0455" w:rsidRDefault="004B76C4" w:rsidP="004B76C4">
            <w:pPr>
              <w:rPr>
                <w:rFonts w:ascii="Arial" w:hAnsi="Arial" w:cs="Arial"/>
                <w:sz w:val="18"/>
                <w:szCs w:val="18"/>
              </w:rPr>
            </w:pPr>
          </w:p>
          <w:p w14:paraId="079CA964" w14:textId="77777777" w:rsidR="004B76C4" w:rsidRPr="006E0455" w:rsidRDefault="004B76C4" w:rsidP="008F6C60">
            <w:pPr>
              <w:numPr>
                <w:ilvl w:val="0"/>
                <w:numId w:val="6"/>
              </w:numPr>
              <w:rPr>
                <w:rFonts w:ascii="Arial" w:hAnsi="Arial" w:cs="Arial"/>
                <w:sz w:val="18"/>
                <w:szCs w:val="18"/>
              </w:rPr>
            </w:pPr>
            <w:r w:rsidRPr="006E0455">
              <w:rPr>
                <w:rFonts w:ascii="Arial" w:hAnsi="Arial" w:cs="Arial"/>
                <w:sz w:val="18"/>
                <w:szCs w:val="18"/>
              </w:rPr>
              <w:t>2 réunions</w:t>
            </w:r>
          </w:p>
          <w:p w14:paraId="201B139B" w14:textId="77777777" w:rsidR="004B76C4" w:rsidRPr="006E0455" w:rsidRDefault="004B76C4" w:rsidP="004B76C4">
            <w:pPr>
              <w:rPr>
                <w:rFonts w:ascii="Arial" w:hAnsi="Arial" w:cs="Arial"/>
                <w:sz w:val="18"/>
                <w:szCs w:val="18"/>
              </w:rPr>
            </w:pPr>
          </w:p>
          <w:p w14:paraId="49CBF694" w14:textId="77777777" w:rsidR="004B76C4" w:rsidRPr="006E0455" w:rsidRDefault="004B76C4" w:rsidP="004B76C4">
            <w:pPr>
              <w:rPr>
                <w:rFonts w:ascii="Arial" w:hAnsi="Arial" w:cs="Arial"/>
                <w:sz w:val="18"/>
                <w:szCs w:val="18"/>
              </w:rPr>
            </w:pPr>
          </w:p>
          <w:p w14:paraId="30BF5A5E" w14:textId="77777777" w:rsidR="004B76C4" w:rsidRPr="006E0455" w:rsidRDefault="004B76C4" w:rsidP="004B76C4">
            <w:pPr>
              <w:rPr>
                <w:rFonts w:ascii="Arial" w:hAnsi="Arial" w:cs="Arial"/>
                <w:sz w:val="18"/>
                <w:szCs w:val="18"/>
              </w:rPr>
            </w:pPr>
          </w:p>
          <w:p w14:paraId="37FA9061" w14:textId="77777777" w:rsidR="004B76C4" w:rsidRPr="006E0455" w:rsidRDefault="004B76C4" w:rsidP="008F6C60">
            <w:pPr>
              <w:numPr>
                <w:ilvl w:val="0"/>
                <w:numId w:val="6"/>
              </w:numPr>
              <w:rPr>
                <w:rFonts w:ascii="Arial" w:hAnsi="Arial" w:cs="Arial"/>
                <w:sz w:val="18"/>
                <w:szCs w:val="18"/>
              </w:rPr>
            </w:pPr>
            <w:r w:rsidRPr="006E0455">
              <w:rPr>
                <w:rFonts w:ascii="Arial" w:hAnsi="Arial" w:cs="Arial"/>
                <w:sz w:val="18"/>
                <w:szCs w:val="18"/>
              </w:rPr>
              <w:t>3 réunions</w:t>
            </w:r>
          </w:p>
          <w:p w14:paraId="2281B6FA" w14:textId="77777777" w:rsidR="004B76C4" w:rsidRPr="006E0455" w:rsidRDefault="004B76C4" w:rsidP="004B76C4">
            <w:pPr>
              <w:rPr>
                <w:rFonts w:ascii="Arial" w:hAnsi="Arial" w:cs="Arial"/>
                <w:sz w:val="18"/>
                <w:szCs w:val="18"/>
              </w:rPr>
            </w:pPr>
          </w:p>
          <w:p w14:paraId="65555136" w14:textId="77777777" w:rsidR="004B76C4" w:rsidRPr="006E0455" w:rsidRDefault="004B76C4" w:rsidP="004B76C4">
            <w:pPr>
              <w:rPr>
                <w:rFonts w:ascii="Arial" w:hAnsi="Arial" w:cs="Arial"/>
                <w:sz w:val="18"/>
                <w:szCs w:val="18"/>
              </w:rPr>
            </w:pPr>
          </w:p>
          <w:p w14:paraId="15196DE5" w14:textId="77777777" w:rsidR="004B76C4" w:rsidRPr="006E0455" w:rsidRDefault="004B76C4" w:rsidP="004B76C4">
            <w:pPr>
              <w:rPr>
                <w:rFonts w:ascii="Arial" w:hAnsi="Arial" w:cs="Arial"/>
                <w:sz w:val="18"/>
                <w:szCs w:val="18"/>
              </w:rPr>
            </w:pPr>
          </w:p>
          <w:p w14:paraId="0B99A58A" w14:textId="77777777" w:rsidR="004B76C4" w:rsidRPr="006E0455" w:rsidRDefault="004B76C4" w:rsidP="008F6C60">
            <w:pPr>
              <w:numPr>
                <w:ilvl w:val="0"/>
                <w:numId w:val="6"/>
              </w:numPr>
              <w:rPr>
                <w:rFonts w:ascii="Arial" w:hAnsi="Arial" w:cs="Arial"/>
                <w:sz w:val="18"/>
                <w:szCs w:val="18"/>
              </w:rPr>
            </w:pPr>
            <w:r w:rsidRPr="006E0455">
              <w:rPr>
                <w:rFonts w:ascii="Arial" w:hAnsi="Arial" w:cs="Arial"/>
                <w:sz w:val="18"/>
                <w:szCs w:val="18"/>
              </w:rPr>
              <w:t>5 réunions</w:t>
            </w:r>
            <w:r w:rsidRPr="006E0455">
              <w:rPr>
                <w:rFonts w:ascii="Arial" w:hAnsi="Arial" w:cs="Arial"/>
                <w:sz w:val="18"/>
                <w:szCs w:val="18"/>
              </w:rPr>
              <w:br/>
            </w:r>
            <w:r w:rsidRPr="006E0455">
              <w:rPr>
                <w:rFonts w:ascii="Arial" w:hAnsi="Arial" w:cs="Arial"/>
                <w:sz w:val="18"/>
                <w:szCs w:val="18"/>
              </w:rPr>
              <w:br/>
            </w:r>
            <w:r w:rsidRPr="006E0455">
              <w:rPr>
                <w:rFonts w:ascii="Arial" w:hAnsi="Arial" w:cs="Arial"/>
                <w:sz w:val="18"/>
                <w:szCs w:val="18"/>
              </w:rPr>
              <w:br/>
            </w:r>
          </w:p>
          <w:p w14:paraId="20704D37" w14:textId="77777777" w:rsidR="008A4F4D" w:rsidRPr="006E0455" w:rsidRDefault="004B76C4" w:rsidP="008F6C60">
            <w:pPr>
              <w:numPr>
                <w:ilvl w:val="0"/>
                <w:numId w:val="6"/>
              </w:numPr>
              <w:rPr>
                <w:rFonts w:ascii="Arial" w:hAnsi="Arial" w:cs="Arial"/>
                <w:sz w:val="18"/>
                <w:szCs w:val="18"/>
              </w:rPr>
            </w:pPr>
            <w:r w:rsidRPr="006E0455">
              <w:rPr>
                <w:rFonts w:ascii="Arial" w:hAnsi="Arial" w:cs="Arial"/>
                <w:sz w:val="18"/>
                <w:szCs w:val="18"/>
              </w:rPr>
              <w:t>7 réunions</w:t>
            </w:r>
          </w:p>
        </w:tc>
        <w:tc>
          <w:tcPr>
            <w:tcW w:w="2864" w:type="dxa"/>
          </w:tcPr>
          <w:p w14:paraId="0F4F05A9" w14:textId="77777777" w:rsidR="008A4F4D" w:rsidRPr="006E0455" w:rsidRDefault="008A4F4D" w:rsidP="00C16C83">
            <w:pPr>
              <w:jc w:val="center"/>
              <w:rPr>
                <w:rFonts w:ascii="Arial" w:hAnsi="Arial" w:cs="Arial"/>
                <w:b/>
                <w:sz w:val="18"/>
                <w:szCs w:val="18"/>
              </w:rPr>
            </w:pPr>
          </w:p>
          <w:p w14:paraId="6598CD3A" w14:textId="1E6824E1" w:rsidR="00636CD6" w:rsidRPr="006E0455" w:rsidRDefault="00636CD6" w:rsidP="00636CD6">
            <w:pPr>
              <w:jc w:val="center"/>
              <w:rPr>
                <w:rFonts w:ascii="Arial" w:hAnsi="Arial" w:cs="Arial"/>
                <w:b/>
                <w:sz w:val="18"/>
                <w:szCs w:val="18"/>
              </w:rPr>
            </w:pPr>
            <w:r w:rsidRPr="006E0455">
              <w:rPr>
                <w:rFonts w:ascii="Arial" w:hAnsi="Arial" w:cs="Arial"/>
                <w:b/>
                <w:sz w:val="18"/>
                <w:szCs w:val="18"/>
              </w:rPr>
              <w:t xml:space="preserve">Profils, niveaux d’expérience et répartitions </w:t>
            </w:r>
            <w:r w:rsidR="005252A0" w:rsidRPr="006E0455">
              <w:rPr>
                <w:rFonts w:ascii="Arial" w:hAnsi="Arial" w:cs="Arial"/>
                <w:b/>
                <w:sz w:val="18"/>
                <w:szCs w:val="18"/>
              </w:rPr>
              <w:t>estimés</w:t>
            </w:r>
            <w:r w:rsidRPr="006E0455">
              <w:rPr>
                <w:rFonts w:ascii="Arial" w:hAnsi="Arial" w:cs="Arial"/>
                <w:b/>
                <w:sz w:val="18"/>
                <w:szCs w:val="18"/>
              </w:rPr>
              <w:t xml:space="preserve"> :</w:t>
            </w:r>
          </w:p>
          <w:p w14:paraId="32062A0D" w14:textId="77777777" w:rsidR="00636CD6" w:rsidRPr="006E0455" w:rsidRDefault="00636CD6" w:rsidP="00636CD6">
            <w:pPr>
              <w:rPr>
                <w:rFonts w:ascii="Arial" w:hAnsi="Arial" w:cs="Arial"/>
                <w:sz w:val="18"/>
                <w:szCs w:val="18"/>
              </w:rPr>
            </w:pPr>
          </w:p>
          <w:p w14:paraId="3187F17E" w14:textId="77777777" w:rsidR="00636CD6" w:rsidRPr="006E0455" w:rsidRDefault="00636CD6" w:rsidP="00636CD6">
            <w:pPr>
              <w:rPr>
                <w:rFonts w:ascii="Arial" w:hAnsi="Arial" w:cs="Arial"/>
                <w:sz w:val="18"/>
                <w:szCs w:val="18"/>
              </w:rPr>
            </w:pPr>
          </w:p>
          <w:p w14:paraId="47482E2A" w14:textId="77777777" w:rsidR="00636CD6" w:rsidRPr="006E0455" w:rsidRDefault="00636CD6" w:rsidP="008F6C60">
            <w:pPr>
              <w:numPr>
                <w:ilvl w:val="0"/>
                <w:numId w:val="6"/>
              </w:numPr>
              <w:rPr>
                <w:rFonts w:ascii="Arial" w:hAnsi="Arial" w:cs="Arial"/>
                <w:sz w:val="18"/>
                <w:szCs w:val="18"/>
              </w:rPr>
            </w:pPr>
            <w:r w:rsidRPr="006E0455">
              <w:rPr>
                <w:rFonts w:ascii="Arial" w:hAnsi="Arial" w:cs="Arial"/>
                <w:sz w:val="18"/>
                <w:szCs w:val="18"/>
              </w:rPr>
              <w:t>PRO-CC (100%)</w:t>
            </w:r>
          </w:p>
          <w:p w14:paraId="371FCE5C" w14:textId="77777777" w:rsidR="00636CD6" w:rsidRPr="006E0455" w:rsidRDefault="00636CD6" w:rsidP="00636CD6">
            <w:pPr>
              <w:rPr>
                <w:rFonts w:ascii="Arial" w:hAnsi="Arial" w:cs="Arial"/>
                <w:sz w:val="18"/>
                <w:szCs w:val="18"/>
              </w:rPr>
            </w:pPr>
          </w:p>
          <w:p w14:paraId="5A3C75BD" w14:textId="77777777" w:rsidR="00636CD6" w:rsidRPr="006E0455" w:rsidRDefault="00636CD6" w:rsidP="00636CD6">
            <w:pPr>
              <w:rPr>
                <w:rFonts w:ascii="Arial" w:hAnsi="Arial" w:cs="Arial"/>
                <w:sz w:val="18"/>
                <w:szCs w:val="18"/>
              </w:rPr>
            </w:pPr>
          </w:p>
          <w:p w14:paraId="5C7DB717" w14:textId="77777777" w:rsidR="00636CD6" w:rsidRPr="006E0455" w:rsidRDefault="00636CD6" w:rsidP="00636CD6">
            <w:pPr>
              <w:rPr>
                <w:rFonts w:ascii="Arial" w:hAnsi="Arial" w:cs="Arial"/>
                <w:sz w:val="18"/>
                <w:szCs w:val="18"/>
              </w:rPr>
            </w:pPr>
          </w:p>
          <w:p w14:paraId="5DE5C89E" w14:textId="77777777" w:rsidR="00636CD6" w:rsidRPr="006E0455" w:rsidRDefault="00636CD6" w:rsidP="008F6C60">
            <w:pPr>
              <w:numPr>
                <w:ilvl w:val="0"/>
                <w:numId w:val="6"/>
              </w:numPr>
              <w:rPr>
                <w:rFonts w:ascii="Arial" w:hAnsi="Arial" w:cs="Arial"/>
                <w:sz w:val="18"/>
                <w:szCs w:val="18"/>
              </w:rPr>
            </w:pPr>
            <w:r w:rsidRPr="006E0455">
              <w:rPr>
                <w:rFonts w:ascii="Arial" w:hAnsi="Arial" w:cs="Arial"/>
                <w:sz w:val="18"/>
                <w:szCs w:val="18"/>
              </w:rPr>
              <w:t>PRO-CS (20%) / CC (80%)</w:t>
            </w:r>
          </w:p>
          <w:p w14:paraId="534E3861" w14:textId="77777777" w:rsidR="00636CD6" w:rsidRPr="006E0455" w:rsidRDefault="00636CD6" w:rsidP="00636CD6">
            <w:pPr>
              <w:rPr>
                <w:rFonts w:ascii="Arial" w:hAnsi="Arial" w:cs="Arial"/>
                <w:sz w:val="18"/>
                <w:szCs w:val="18"/>
              </w:rPr>
            </w:pPr>
          </w:p>
          <w:p w14:paraId="7AD5B90D" w14:textId="77777777" w:rsidR="00636CD6" w:rsidRPr="006E0455" w:rsidRDefault="00636CD6" w:rsidP="00636CD6">
            <w:pPr>
              <w:rPr>
                <w:rFonts w:ascii="Arial" w:hAnsi="Arial" w:cs="Arial"/>
                <w:sz w:val="18"/>
                <w:szCs w:val="18"/>
              </w:rPr>
            </w:pPr>
          </w:p>
          <w:p w14:paraId="7429236D" w14:textId="77777777" w:rsidR="00636CD6" w:rsidRPr="006E0455" w:rsidRDefault="00636CD6" w:rsidP="00636CD6">
            <w:pPr>
              <w:rPr>
                <w:rFonts w:ascii="Arial" w:hAnsi="Arial" w:cs="Arial"/>
                <w:sz w:val="18"/>
                <w:szCs w:val="18"/>
              </w:rPr>
            </w:pPr>
          </w:p>
          <w:p w14:paraId="6941089A" w14:textId="77777777" w:rsidR="00636CD6" w:rsidRPr="006E0455" w:rsidRDefault="00636CD6" w:rsidP="008F6C60">
            <w:pPr>
              <w:numPr>
                <w:ilvl w:val="0"/>
                <w:numId w:val="6"/>
              </w:numPr>
              <w:rPr>
                <w:rFonts w:ascii="Arial" w:hAnsi="Arial" w:cs="Arial"/>
                <w:sz w:val="18"/>
                <w:szCs w:val="18"/>
              </w:rPr>
            </w:pPr>
            <w:r w:rsidRPr="006E0455">
              <w:rPr>
                <w:rFonts w:ascii="Arial" w:hAnsi="Arial" w:cs="Arial"/>
                <w:sz w:val="18"/>
                <w:szCs w:val="18"/>
              </w:rPr>
              <w:t>PRO- CS (50%) / CC (50%)</w:t>
            </w:r>
          </w:p>
          <w:p w14:paraId="7EF3ED75" w14:textId="77777777" w:rsidR="00636CD6" w:rsidRPr="006E0455" w:rsidRDefault="00636CD6" w:rsidP="00636CD6">
            <w:pPr>
              <w:rPr>
                <w:rFonts w:ascii="Arial" w:hAnsi="Arial" w:cs="Arial"/>
                <w:sz w:val="18"/>
                <w:szCs w:val="18"/>
              </w:rPr>
            </w:pPr>
          </w:p>
          <w:p w14:paraId="6EE9A8D2" w14:textId="77777777" w:rsidR="00636CD6" w:rsidRPr="006E0455" w:rsidRDefault="00636CD6" w:rsidP="00636CD6">
            <w:pPr>
              <w:rPr>
                <w:rFonts w:ascii="Arial" w:hAnsi="Arial" w:cs="Arial"/>
                <w:sz w:val="18"/>
                <w:szCs w:val="18"/>
              </w:rPr>
            </w:pPr>
          </w:p>
          <w:p w14:paraId="14FE824B" w14:textId="77777777" w:rsidR="00636CD6" w:rsidRPr="006E0455" w:rsidRDefault="00636CD6" w:rsidP="00636CD6">
            <w:pPr>
              <w:rPr>
                <w:rFonts w:ascii="Arial" w:hAnsi="Arial" w:cs="Arial"/>
                <w:sz w:val="18"/>
                <w:szCs w:val="18"/>
              </w:rPr>
            </w:pPr>
          </w:p>
          <w:p w14:paraId="02D9306C" w14:textId="77777777" w:rsidR="008A4F4D" w:rsidRPr="006E0455" w:rsidRDefault="00636CD6" w:rsidP="008F6C60">
            <w:pPr>
              <w:numPr>
                <w:ilvl w:val="0"/>
                <w:numId w:val="5"/>
              </w:numPr>
              <w:ind w:left="360"/>
              <w:rPr>
                <w:rFonts w:ascii="Arial" w:hAnsi="Arial" w:cs="Arial"/>
                <w:sz w:val="18"/>
                <w:szCs w:val="18"/>
              </w:rPr>
            </w:pPr>
            <w:r w:rsidRPr="006E0455">
              <w:rPr>
                <w:rFonts w:ascii="Arial" w:hAnsi="Arial" w:cs="Arial"/>
                <w:sz w:val="18"/>
                <w:szCs w:val="18"/>
              </w:rPr>
              <w:t>PRO-CS (80%) / CC (20%)</w:t>
            </w:r>
          </w:p>
        </w:tc>
      </w:tr>
    </w:tbl>
    <w:p w14:paraId="20D01CD3" w14:textId="77777777" w:rsidR="008A4F4D" w:rsidRPr="006E0455" w:rsidRDefault="008A4F4D" w:rsidP="008A4F4D">
      <w:pPr>
        <w:pStyle w:val="Courant"/>
        <w:ind w:firstLine="0"/>
        <w:rPr>
          <w:rFonts w:ascii="Arial" w:hAnsi="Arial" w:cs="Arial"/>
          <w:sz w:val="20"/>
        </w:rPr>
      </w:pPr>
    </w:p>
    <w:p w14:paraId="6AEE7FA0" w14:textId="77777777" w:rsidR="008A4F4D" w:rsidRPr="006E0455" w:rsidRDefault="00222BB8" w:rsidP="008A4F4D">
      <w:pPr>
        <w:rPr>
          <w:rFonts w:ascii="Arial" w:hAnsi="Arial" w:cs="Arial"/>
        </w:rPr>
      </w:pPr>
      <w:r w:rsidRPr="006E0455">
        <w:rPr>
          <w:rFonts w:ascii="Arial" w:hAnsi="Arial" w:cs="Arial"/>
          <w:noProof/>
        </w:rPr>
        <w:drawing>
          <wp:inline distT="0" distB="0" distL="0" distR="0" wp14:anchorId="2211F80B" wp14:editId="266581CF">
            <wp:extent cx="247650" cy="209550"/>
            <wp:effectExtent l="19050" t="0" r="0" b="0"/>
            <wp:docPr id="5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008A4F4D" w:rsidRPr="006E0455">
        <w:rPr>
          <w:rFonts w:ascii="Arial" w:hAnsi="Arial" w:cs="Arial"/>
        </w:rPr>
        <w:t xml:space="preserve"> </w:t>
      </w:r>
    </w:p>
    <w:p w14:paraId="7ED59F82" w14:textId="77777777" w:rsidR="005252A0" w:rsidRPr="006E0455" w:rsidRDefault="00372B2D" w:rsidP="005252A0">
      <w:pPr>
        <w:jc w:val="both"/>
        <w:rPr>
          <w:rFonts w:ascii="Arial" w:hAnsi="Arial" w:cs="Arial"/>
        </w:rPr>
      </w:pPr>
      <w:r w:rsidRPr="006E0455">
        <w:rPr>
          <w:rFonts w:ascii="Arial" w:hAnsi="Arial" w:cs="Arial"/>
          <w:b/>
          <w:i/>
          <w:u w:val="single"/>
        </w:rPr>
        <w:t>ATTENTION :</w:t>
      </w:r>
      <w:r w:rsidRPr="006E0455">
        <w:rPr>
          <w:rFonts w:ascii="Arial" w:hAnsi="Arial" w:cs="Arial"/>
        </w:rPr>
        <w:t xml:space="preserve"> </w:t>
      </w:r>
      <w:r w:rsidR="005252A0" w:rsidRPr="006E0455">
        <w:rPr>
          <w:rFonts w:ascii="Arial" w:hAnsi="Arial" w:cs="Arial"/>
        </w:rPr>
        <w:t xml:space="preserve">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645541E0" w14:textId="77777777" w:rsidR="005252A0" w:rsidRPr="006E0455" w:rsidRDefault="005252A0" w:rsidP="005252A0">
      <w:pPr>
        <w:jc w:val="both"/>
        <w:rPr>
          <w:rFonts w:ascii="Arial" w:hAnsi="Arial" w:cs="Arial"/>
        </w:rPr>
      </w:pPr>
    </w:p>
    <w:p w14:paraId="35CD0DC2" w14:textId="17915BBA" w:rsidR="005252A0" w:rsidRPr="006E0455" w:rsidRDefault="005252A0" w:rsidP="005252A0">
      <w:pPr>
        <w:jc w:val="both"/>
        <w:rPr>
          <w:rFonts w:ascii="Arial" w:hAnsi="Arial" w:cs="Arial"/>
        </w:rPr>
      </w:pPr>
      <w:r w:rsidRPr="006E0455">
        <w:rPr>
          <w:rFonts w:ascii="Arial" w:hAnsi="Arial" w:cs="Arial"/>
        </w:rPr>
        <w:t>En cas d’écart entre la proposition du candidat et l’estimation de l’Acoss</w:t>
      </w:r>
      <w:r w:rsidR="00A43CB6" w:rsidRPr="006E0455">
        <w:rPr>
          <w:rFonts w:ascii="Arial" w:hAnsi="Arial" w:cs="Arial"/>
        </w:rPr>
        <w:t xml:space="preserve"> - UCN</w:t>
      </w:r>
      <w:r w:rsidRPr="006E0455">
        <w:rPr>
          <w:rFonts w:ascii="Arial" w:hAnsi="Arial" w:cs="Arial"/>
        </w:rPr>
        <w:t xml:space="preserve">, il est fortement recommandé au candidat de le justifier dans le CRF, afin de permettre une meilleure appréciation de la qualité de l’offre. </w:t>
      </w:r>
    </w:p>
    <w:p w14:paraId="028E7E0C" w14:textId="074436F8" w:rsidR="00372B2D" w:rsidRPr="006E0455" w:rsidRDefault="00372B2D" w:rsidP="005252A0">
      <w:pPr>
        <w:pStyle w:val="Courant"/>
        <w:ind w:firstLine="0"/>
        <w:rPr>
          <w:rFonts w:ascii="Arial" w:hAnsi="Arial" w:cs="Arial"/>
        </w:rPr>
      </w:pPr>
      <w:r w:rsidRPr="006E0455">
        <w:rPr>
          <w:rFonts w:ascii="Arial" w:hAnsi="Arial" w:cs="Arial"/>
        </w:rPr>
        <w:t xml:space="preserve"> </w:t>
      </w:r>
    </w:p>
    <w:p w14:paraId="2F8635CD" w14:textId="77777777" w:rsidR="00BA1E9F" w:rsidRPr="006E0455" w:rsidRDefault="00BA1E9F" w:rsidP="000E0B9F">
      <w:pPr>
        <w:tabs>
          <w:tab w:val="left" w:pos="567"/>
        </w:tabs>
        <w:jc w:val="both"/>
        <w:rPr>
          <w:rFonts w:ascii="Arial" w:hAnsi="Arial" w:cs="Arial"/>
          <w:b/>
          <w:u w:val="single"/>
        </w:rPr>
      </w:pPr>
    </w:p>
    <w:p w14:paraId="4ACAD017" w14:textId="77777777" w:rsidR="00FF3831" w:rsidRPr="006E0455" w:rsidRDefault="00FF3831" w:rsidP="000E0B9F">
      <w:pPr>
        <w:tabs>
          <w:tab w:val="left" w:pos="567"/>
        </w:tabs>
        <w:jc w:val="both"/>
        <w:rPr>
          <w:rFonts w:ascii="Arial" w:hAnsi="Arial" w:cs="Arial"/>
          <w:b/>
          <w:u w:val="single"/>
        </w:rPr>
      </w:pPr>
    </w:p>
    <w:p w14:paraId="619DF24C" w14:textId="77777777" w:rsidR="00293FC4" w:rsidRPr="006E0455" w:rsidRDefault="00293FC4">
      <w:pPr>
        <w:spacing w:after="200" w:line="276" w:lineRule="auto"/>
        <w:rPr>
          <w:rFonts w:ascii="Arial" w:hAnsi="Arial" w:cs="Arial"/>
          <w:b/>
          <w:u w:val="single"/>
        </w:rPr>
      </w:pPr>
      <w:r w:rsidRPr="006E0455">
        <w:rPr>
          <w:rFonts w:ascii="Arial" w:hAnsi="Arial" w:cs="Arial"/>
          <w:b/>
          <w:u w:val="singl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7"/>
        <w:gridCol w:w="722"/>
        <w:gridCol w:w="1096"/>
        <w:gridCol w:w="2108"/>
        <w:gridCol w:w="378"/>
        <w:gridCol w:w="2819"/>
      </w:tblGrid>
      <w:tr w:rsidR="00E336AD" w:rsidRPr="006E0455" w14:paraId="5CC95FE0" w14:textId="77777777" w:rsidTr="00207999">
        <w:tc>
          <w:tcPr>
            <w:tcW w:w="9630" w:type="dxa"/>
            <w:gridSpan w:val="6"/>
            <w:vAlign w:val="center"/>
          </w:tcPr>
          <w:p w14:paraId="036535B0" w14:textId="77777777" w:rsidR="00FF3831" w:rsidRPr="006E0455" w:rsidRDefault="00F24C19" w:rsidP="00C16C83">
            <w:pPr>
              <w:numPr>
                <w:ilvl w:val="0"/>
                <w:numId w:val="2"/>
              </w:numPr>
              <w:rPr>
                <w:rFonts w:ascii="Arial" w:hAnsi="Arial" w:cs="Arial"/>
                <w:b/>
                <w:sz w:val="22"/>
                <w:szCs w:val="24"/>
              </w:rPr>
            </w:pPr>
            <w:r w:rsidRPr="006E0455">
              <w:rPr>
                <w:rFonts w:ascii="Arial" w:hAnsi="Arial" w:cs="Arial"/>
                <w:b/>
                <w:sz w:val="22"/>
                <w:szCs w:val="24"/>
              </w:rPr>
              <w:lastRenderedPageBreak/>
              <w:t>F05</w:t>
            </w:r>
            <w:r w:rsidR="00FF3831" w:rsidRPr="006E0455">
              <w:rPr>
                <w:rFonts w:ascii="Arial" w:hAnsi="Arial" w:cs="Arial"/>
                <w:b/>
                <w:sz w:val="22"/>
                <w:szCs w:val="24"/>
              </w:rPr>
              <w:t> : Conception d'une E-formation</w:t>
            </w:r>
          </w:p>
        </w:tc>
      </w:tr>
      <w:tr w:rsidR="00E336AD" w:rsidRPr="006E0455" w14:paraId="0A0996B2" w14:textId="77777777" w:rsidTr="00207999">
        <w:tc>
          <w:tcPr>
            <w:tcW w:w="963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34700465" w14:textId="77777777" w:rsidR="00FF3831" w:rsidRPr="006E0455" w:rsidRDefault="00FF3831" w:rsidP="00C16C83">
            <w:pPr>
              <w:ind w:left="360" w:hanging="360"/>
              <w:rPr>
                <w:rFonts w:ascii="Arial" w:hAnsi="Arial" w:cs="Arial"/>
                <w:b/>
                <w:sz w:val="12"/>
                <w:szCs w:val="24"/>
              </w:rPr>
            </w:pPr>
          </w:p>
          <w:p w14:paraId="48655F5F" w14:textId="77777777" w:rsidR="00FF3831" w:rsidRPr="006E0455" w:rsidRDefault="00FF3831" w:rsidP="00C16C83">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7408A0B1" w14:textId="77777777" w:rsidR="00FF3831" w:rsidRPr="006E0455" w:rsidRDefault="00FF3831" w:rsidP="00C16C83">
            <w:pPr>
              <w:ind w:left="360" w:hanging="360"/>
              <w:rPr>
                <w:rFonts w:ascii="Arial" w:hAnsi="Arial" w:cs="Arial"/>
                <w:b/>
                <w:sz w:val="12"/>
                <w:szCs w:val="24"/>
              </w:rPr>
            </w:pPr>
          </w:p>
        </w:tc>
      </w:tr>
      <w:tr w:rsidR="00E336AD" w:rsidRPr="006E0455" w14:paraId="1E178CBB" w14:textId="77777777" w:rsidTr="00207999">
        <w:trPr>
          <w:trHeight w:val="1821"/>
        </w:trPr>
        <w:tc>
          <w:tcPr>
            <w:tcW w:w="3229" w:type="dxa"/>
            <w:gridSpan w:val="2"/>
          </w:tcPr>
          <w:p w14:paraId="2CE6EFD3" w14:textId="77777777" w:rsidR="00FF3831" w:rsidRPr="006E0455" w:rsidRDefault="00FF3831" w:rsidP="00C16C83">
            <w:pPr>
              <w:rPr>
                <w:rFonts w:ascii="Arial" w:hAnsi="Arial" w:cs="Arial"/>
                <w:szCs w:val="24"/>
              </w:rPr>
            </w:pPr>
          </w:p>
          <w:p w14:paraId="328B3E3B" w14:textId="77777777" w:rsidR="00FF3831" w:rsidRPr="006E0455" w:rsidRDefault="00FF3831" w:rsidP="00C16C83">
            <w:pPr>
              <w:rPr>
                <w:rFonts w:ascii="Arial" w:hAnsi="Arial" w:cs="Arial"/>
                <w:szCs w:val="24"/>
              </w:rPr>
            </w:pPr>
            <w:r w:rsidRPr="006E0455">
              <w:rPr>
                <w:rFonts w:ascii="Arial" w:hAnsi="Arial" w:cs="Arial"/>
                <w:szCs w:val="24"/>
              </w:rPr>
              <w:t xml:space="preserve">Etendue du périmètre à couvrir (population cible, nb de processus, traitements, IHM, …) : </w:t>
            </w:r>
          </w:p>
          <w:p w14:paraId="22DF2957" w14:textId="77777777" w:rsidR="00FF3831" w:rsidRPr="006E0455" w:rsidRDefault="00FF3831" w:rsidP="008F6C60">
            <w:pPr>
              <w:pStyle w:val="Paragraphedeliste"/>
              <w:numPr>
                <w:ilvl w:val="0"/>
                <w:numId w:val="9"/>
              </w:numPr>
              <w:rPr>
                <w:rFonts w:ascii="Arial" w:hAnsi="Arial" w:cs="Arial"/>
                <w:szCs w:val="24"/>
              </w:rPr>
            </w:pPr>
            <w:r w:rsidRPr="006E0455">
              <w:rPr>
                <w:rFonts w:ascii="Arial" w:hAnsi="Arial" w:cs="Arial"/>
                <w:szCs w:val="24"/>
              </w:rPr>
              <w:t>Réduit : 1 point</w:t>
            </w:r>
          </w:p>
          <w:p w14:paraId="6641A227" w14:textId="38264B00" w:rsidR="00FF3831" w:rsidRPr="006E0455" w:rsidRDefault="005252A0" w:rsidP="008F6C60">
            <w:pPr>
              <w:pStyle w:val="Paragraphedeliste"/>
              <w:numPr>
                <w:ilvl w:val="0"/>
                <w:numId w:val="7"/>
              </w:numPr>
              <w:rPr>
                <w:rFonts w:ascii="Arial" w:hAnsi="Arial" w:cs="Arial"/>
                <w:szCs w:val="24"/>
              </w:rPr>
            </w:pPr>
            <w:r w:rsidRPr="006E0455">
              <w:rPr>
                <w:rFonts w:ascii="Arial" w:hAnsi="Arial" w:cs="Arial"/>
                <w:szCs w:val="24"/>
              </w:rPr>
              <w:t>Moyen :</w:t>
            </w:r>
            <w:r w:rsidR="00FF3831" w:rsidRPr="006E0455">
              <w:rPr>
                <w:rFonts w:ascii="Arial" w:hAnsi="Arial" w:cs="Arial"/>
                <w:szCs w:val="24"/>
              </w:rPr>
              <w:t xml:space="preserve"> 2 points</w:t>
            </w:r>
          </w:p>
          <w:p w14:paraId="7EF6B12B" w14:textId="77777777" w:rsidR="00FF3831" w:rsidRPr="006E0455" w:rsidRDefault="00FF3831" w:rsidP="008F6C60">
            <w:pPr>
              <w:pStyle w:val="Paragraphedeliste"/>
              <w:numPr>
                <w:ilvl w:val="0"/>
                <w:numId w:val="7"/>
              </w:numPr>
              <w:rPr>
                <w:rFonts w:ascii="Arial" w:hAnsi="Arial" w:cs="Arial"/>
                <w:szCs w:val="24"/>
              </w:rPr>
            </w:pPr>
            <w:r w:rsidRPr="006E0455">
              <w:rPr>
                <w:rFonts w:ascii="Arial" w:hAnsi="Arial" w:cs="Arial"/>
                <w:szCs w:val="24"/>
              </w:rPr>
              <w:t>Important : 3 points</w:t>
            </w:r>
          </w:p>
          <w:p w14:paraId="58F7BA40" w14:textId="77777777" w:rsidR="00FF3831" w:rsidRPr="006E0455" w:rsidRDefault="004D6483" w:rsidP="004D6483">
            <w:pPr>
              <w:tabs>
                <w:tab w:val="left" w:pos="2160"/>
              </w:tabs>
              <w:rPr>
                <w:rFonts w:ascii="Arial" w:hAnsi="Arial" w:cs="Arial"/>
                <w:szCs w:val="24"/>
              </w:rPr>
            </w:pPr>
            <w:r w:rsidRPr="006E0455">
              <w:rPr>
                <w:rFonts w:ascii="Arial" w:hAnsi="Arial" w:cs="Arial"/>
                <w:szCs w:val="24"/>
              </w:rPr>
              <w:tab/>
            </w:r>
          </w:p>
        </w:tc>
        <w:tc>
          <w:tcPr>
            <w:tcW w:w="3204" w:type="dxa"/>
            <w:gridSpan w:val="2"/>
          </w:tcPr>
          <w:p w14:paraId="32B11E5D" w14:textId="77777777" w:rsidR="00FF3831" w:rsidRPr="006E0455" w:rsidRDefault="00FF3831" w:rsidP="00C16C83">
            <w:pPr>
              <w:jc w:val="both"/>
              <w:rPr>
                <w:rFonts w:ascii="Arial" w:hAnsi="Arial" w:cs="Arial"/>
                <w:szCs w:val="24"/>
              </w:rPr>
            </w:pPr>
          </w:p>
          <w:p w14:paraId="4FE6ABF4" w14:textId="77777777" w:rsidR="00FF3831" w:rsidRPr="006E0455" w:rsidRDefault="00FF3831" w:rsidP="00C16C83">
            <w:pPr>
              <w:jc w:val="both"/>
              <w:rPr>
                <w:rFonts w:ascii="Arial" w:hAnsi="Arial" w:cs="Arial"/>
                <w:szCs w:val="24"/>
              </w:rPr>
            </w:pPr>
            <w:r w:rsidRPr="006E0455">
              <w:rPr>
                <w:rFonts w:ascii="Arial" w:hAnsi="Arial" w:cs="Arial"/>
                <w:szCs w:val="24"/>
              </w:rPr>
              <w:t xml:space="preserve">Estimation du nombre </w:t>
            </w:r>
            <w:r w:rsidR="008E089E" w:rsidRPr="006E0455">
              <w:rPr>
                <w:rFonts w:ascii="Arial" w:hAnsi="Arial" w:cs="Arial"/>
                <w:szCs w:val="24"/>
              </w:rPr>
              <w:t xml:space="preserve">parcours pédagogiques à définir </w:t>
            </w:r>
            <w:r w:rsidRPr="006E0455">
              <w:rPr>
                <w:rFonts w:ascii="Arial" w:hAnsi="Arial" w:cs="Arial"/>
                <w:szCs w:val="24"/>
              </w:rPr>
              <w:t>:</w:t>
            </w:r>
          </w:p>
          <w:p w14:paraId="5F5F8522" w14:textId="77777777" w:rsidR="00FF3831" w:rsidRPr="006E0455" w:rsidRDefault="00FF3831" w:rsidP="00C16C83">
            <w:pPr>
              <w:rPr>
                <w:rFonts w:ascii="Arial" w:hAnsi="Arial" w:cs="Arial"/>
                <w:szCs w:val="24"/>
              </w:rPr>
            </w:pPr>
          </w:p>
          <w:p w14:paraId="6E834CDB" w14:textId="2652CF3B" w:rsidR="00FF3831" w:rsidRPr="006E0455" w:rsidRDefault="00FF3831" w:rsidP="008F6C60">
            <w:pPr>
              <w:pStyle w:val="Paragraphedeliste"/>
              <w:numPr>
                <w:ilvl w:val="0"/>
                <w:numId w:val="8"/>
              </w:numPr>
              <w:rPr>
                <w:rFonts w:ascii="Arial" w:hAnsi="Arial" w:cs="Arial"/>
                <w:szCs w:val="24"/>
              </w:rPr>
            </w:pPr>
            <w:r w:rsidRPr="006E0455">
              <w:rPr>
                <w:rFonts w:ascii="Arial" w:hAnsi="Arial" w:cs="Arial"/>
                <w:szCs w:val="24"/>
              </w:rPr>
              <w:t xml:space="preserve">Moins de </w:t>
            </w:r>
            <w:r w:rsidR="005252A0" w:rsidRPr="006E0455">
              <w:rPr>
                <w:rFonts w:ascii="Arial" w:hAnsi="Arial" w:cs="Arial"/>
                <w:szCs w:val="24"/>
              </w:rPr>
              <w:t>10 :</w:t>
            </w:r>
            <w:r w:rsidRPr="006E0455">
              <w:rPr>
                <w:rFonts w:ascii="Arial" w:hAnsi="Arial" w:cs="Arial"/>
                <w:szCs w:val="24"/>
              </w:rPr>
              <w:t xml:space="preserve"> 1 point</w:t>
            </w:r>
          </w:p>
          <w:p w14:paraId="3E284FCA" w14:textId="130798DA" w:rsidR="00FF3831" w:rsidRPr="006E0455" w:rsidRDefault="00FF3831" w:rsidP="008F6C60">
            <w:pPr>
              <w:pStyle w:val="Paragraphedeliste"/>
              <w:numPr>
                <w:ilvl w:val="0"/>
                <w:numId w:val="8"/>
              </w:numPr>
              <w:rPr>
                <w:rFonts w:ascii="Arial" w:hAnsi="Arial" w:cs="Arial"/>
                <w:szCs w:val="24"/>
              </w:rPr>
            </w:pPr>
            <w:r w:rsidRPr="006E0455">
              <w:rPr>
                <w:rFonts w:ascii="Arial" w:hAnsi="Arial" w:cs="Arial"/>
                <w:szCs w:val="24"/>
              </w:rPr>
              <w:t xml:space="preserve">10 à </w:t>
            </w:r>
            <w:r w:rsidR="005252A0" w:rsidRPr="006E0455">
              <w:rPr>
                <w:rFonts w:ascii="Arial" w:hAnsi="Arial" w:cs="Arial"/>
                <w:szCs w:val="24"/>
              </w:rPr>
              <w:t>20 :</w:t>
            </w:r>
            <w:r w:rsidRPr="006E0455">
              <w:rPr>
                <w:rFonts w:ascii="Arial" w:hAnsi="Arial" w:cs="Arial"/>
                <w:szCs w:val="24"/>
              </w:rPr>
              <w:t xml:space="preserve"> 2 points</w:t>
            </w:r>
          </w:p>
          <w:p w14:paraId="2B89D752" w14:textId="17B6500B" w:rsidR="00FF3831" w:rsidRPr="006E0455" w:rsidRDefault="00FF3831" w:rsidP="008F6C60">
            <w:pPr>
              <w:pStyle w:val="Paragraphedeliste"/>
              <w:numPr>
                <w:ilvl w:val="0"/>
                <w:numId w:val="8"/>
              </w:numPr>
              <w:rPr>
                <w:rFonts w:ascii="Arial" w:hAnsi="Arial" w:cs="Arial"/>
                <w:szCs w:val="24"/>
              </w:rPr>
            </w:pPr>
            <w:r w:rsidRPr="006E0455">
              <w:rPr>
                <w:rFonts w:ascii="Arial" w:hAnsi="Arial" w:cs="Arial"/>
                <w:szCs w:val="24"/>
              </w:rPr>
              <w:t xml:space="preserve">Plus de </w:t>
            </w:r>
            <w:r w:rsidR="005252A0" w:rsidRPr="006E0455">
              <w:rPr>
                <w:rFonts w:ascii="Arial" w:hAnsi="Arial" w:cs="Arial"/>
                <w:szCs w:val="24"/>
              </w:rPr>
              <w:t>20 :</w:t>
            </w:r>
            <w:r w:rsidRPr="006E0455">
              <w:rPr>
                <w:rFonts w:ascii="Arial" w:hAnsi="Arial" w:cs="Arial"/>
                <w:szCs w:val="24"/>
              </w:rPr>
              <w:t xml:space="preserve"> 3 points</w:t>
            </w:r>
          </w:p>
          <w:p w14:paraId="62161D95" w14:textId="77777777" w:rsidR="00FF3831" w:rsidRPr="006E0455" w:rsidRDefault="00FF3831" w:rsidP="00C16C83">
            <w:pPr>
              <w:jc w:val="both"/>
              <w:rPr>
                <w:rFonts w:ascii="Arial" w:hAnsi="Arial" w:cs="Arial"/>
                <w:szCs w:val="24"/>
              </w:rPr>
            </w:pPr>
          </w:p>
        </w:tc>
        <w:tc>
          <w:tcPr>
            <w:tcW w:w="3197" w:type="dxa"/>
            <w:gridSpan w:val="2"/>
          </w:tcPr>
          <w:p w14:paraId="0579D132" w14:textId="77777777" w:rsidR="00FF3831" w:rsidRPr="006E0455" w:rsidRDefault="00FF3831" w:rsidP="00C16C83">
            <w:pPr>
              <w:jc w:val="both"/>
              <w:rPr>
                <w:rFonts w:ascii="Arial" w:hAnsi="Arial" w:cs="Arial"/>
                <w:szCs w:val="24"/>
              </w:rPr>
            </w:pPr>
          </w:p>
          <w:p w14:paraId="2D5B2C81" w14:textId="77777777" w:rsidR="00FF3831" w:rsidRPr="006E0455" w:rsidRDefault="00FF3831" w:rsidP="00C16C83">
            <w:pPr>
              <w:jc w:val="both"/>
              <w:rPr>
                <w:rFonts w:ascii="Arial" w:hAnsi="Arial" w:cs="Arial"/>
                <w:szCs w:val="24"/>
              </w:rPr>
            </w:pPr>
            <w:r w:rsidRPr="006E0455">
              <w:rPr>
                <w:rFonts w:ascii="Arial" w:hAnsi="Arial" w:cs="Arial"/>
                <w:szCs w:val="24"/>
              </w:rPr>
              <w:t>Estimation du nombre de séances de conception nécessaires :</w:t>
            </w:r>
          </w:p>
          <w:p w14:paraId="1DC71354" w14:textId="77777777" w:rsidR="00FF3831" w:rsidRPr="006E0455" w:rsidRDefault="00FF3831" w:rsidP="00C16C83">
            <w:pPr>
              <w:jc w:val="both"/>
              <w:rPr>
                <w:rFonts w:ascii="Arial" w:hAnsi="Arial" w:cs="Arial"/>
                <w:szCs w:val="24"/>
              </w:rPr>
            </w:pPr>
          </w:p>
          <w:p w14:paraId="793D3569" w14:textId="77777777" w:rsidR="00FF3831" w:rsidRPr="006E0455" w:rsidRDefault="00FF3831" w:rsidP="008F6C60">
            <w:pPr>
              <w:pStyle w:val="Paragraphedeliste"/>
              <w:numPr>
                <w:ilvl w:val="0"/>
                <w:numId w:val="9"/>
              </w:numPr>
              <w:rPr>
                <w:rFonts w:ascii="Arial" w:hAnsi="Arial" w:cs="Arial"/>
                <w:szCs w:val="24"/>
              </w:rPr>
            </w:pPr>
            <w:r w:rsidRPr="006E0455">
              <w:rPr>
                <w:rFonts w:ascii="Arial" w:hAnsi="Arial" w:cs="Arial"/>
                <w:szCs w:val="24"/>
              </w:rPr>
              <w:t>Une à 3 séances : 2 points</w:t>
            </w:r>
          </w:p>
          <w:p w14:paraId="3C36EA51" w14:textId="77777777" w:rsidR="00FF3831" w:rsidRPr="006E0455" w:rsidRDefault="00FF3831" w:rsidP="008F6C60">
            <w:pPr>
              <w:pStyle w:val="Paragraphedeliste"/>
              <w:numPr>
                <w:ilvl w:val="0"/>
                <w:numId w:val="7"/>
              </w:numPr>
              <w:rPr>
                <w:rFonts w:ascii="Arial" w:hAnsi="Arial" w:cs="Arial"/>
                <w:szCs w:val="24"/>
              </w:rPr>
            </w:pPr>
            <w:r w:rsidRPr="006E0455">
              <w:rPr>
                <w:rFonts w:ascii="Arial" w:hAnsi="Arial" w:cs="Arial"/>
                <w:szCs w:val="24"/>
              </w:rPr>
              <w:t>4 à 6 séances : 4 points</w:t>
            </w:r>
          </w:p>
          <w:p w14:paraId="21C7F1EE" w14:textId="77777777" w:rsidR="00FF3831" w:rsidRPr="006E0455" w:rsidRDefault="00FF3831" w:rsidP="008F6C60">
            <w:pPr>
              <w:pStyle w:val="Paragraphedeliste"/>
              <w:numPr>
                <w:ilvl w:val="0"/>
                <w:numId w:val="7"/>
              </w:numPr>
              <w:rPr>
                <w:rFonts w:ascii="Arial" w:hAnsi="Arial" w:cs="Arial"/>
                <w:szCs w:val="24"/>
              </w:rPr>
            </w:pPr>
            <w:r w:rsidRPr="006E0455">
              <w:rPr>
                <w:rFonts w:ascii="Arial" w:hAnsi="Arial" w:cs="Arial"/>
                <w:szCs w:val="24"/>
              </w:rPr>
              <w:t>Plus de 6 séances : 6 points</w:t>
            </w:r>
          </w:p>
          <w:p w14:paraId="0E98FC66" w14:textId="77777777" w:rsidR="00FF3831" w:rsidRPr="006E0455" w:rsidRDefault="00FF3831" w:rsidP="00C16C83">
            <w:pPr>
              <w:jc w:val="both"/>
              <w:rPr>
                <w:rFonts w:ascii="Arial" w:hAnsi="Arial" w:cs="Arial"/>
                <w:szCs w:val="24"/>
              </w:rPr>
            </w:pPr>
          </w:p>
        </w:tc>
      </w:tr>
      <w:tr w:rsidR="00E336AD" w:rsidRPr="006E0455" w14:paraId="31A89A65" w14:textId="77777777" w:rsidTr="00207999">
        <w:tc>
          <w:tcPr>
            <w:tcW w:w="9630" w:type="dxa"/>
            <w:gridSpan w:val="6"/>
            <w:shd w:val="clear" w:color="auto" w:fill="D9D9D9"/>
            <w:vAlign w:val="center"/>
          </w:tcPr>
          <w:p w14:paraId="087E93D7" w14:textId="77777777" w:rsidR="00FF3831" w:rsidRPr="006E0455" w:rsidRDefault="00FF3831" w:rsidP="00C16C83">
            <w:pPr>
              <w:rPr>
                <w:rFonts w:ascii="Arial" w:hAnsi="Arial" w:cs="Arial"/>
                <w:sz w:val="12"/>
                <w:szCs w:val="24"/>
              </w:rPr>
            </w:pPr>
          </w:p>
          <w:p w14:paraId="7AFA5187" w14:textId="77777777" w:rsidR="00FF3831" w:rsidRPr="006E0455" w:rsidRDefault="00FF3831" w:rsidP="00C16C83">
            <w:pPr>
              <w:rPr>
                <w:rFonts w:ascii="Arial" w:hAnsi="Arial" w:cs="Arial"/>
                <w:szCs w:val="18"/>
                <w:u w:val="single"/>
              </w:rPr>
            </w:pPr>
            <w:r w:rsidRPr="006E0455">
              <w:rPr>
                <w:rFonts w:ascii="Arial" w:hAnsi="Arial" w:cs="Arial"/>
                <w:szCs w:val="18"/>
                <w:u w:val="single"/>
              </w:rPr>
              <w:t>B/ Décomposition de l’unité d’œuvre :</w:t>
            </w:r>
          </w:p>
          <w:p w14:paraId="7016B19C" w14:textId="77777777" w:rsidR="00FF3831" w:rsidRPr="006E0455" w:rsidRDefault="00FF3831" w:rsidP="00C16C83">
            <w:pPr>
              <w:rPr>
                <w:rFonts w:ascii="Arial" w:hAnsi="Arial" w:cs="Arial"/>
                <w:sz w:val="12"/>
                <w:szCs w:val="24"/>
              </w:rPr>
            </w:pPr>
          </w:p>
        </w:tc>
      </w:tr>
      <w:tr w:rsidR="00FF3831" w:rsidRPr="006E0455" w14:paraId="6D10DD4D" w14:textId="77777777" w:rsidTr="00207999">
        <w:tc>
          <w:tcPr>
            <w:tcW w:w="2507" w:type="dxa"/>
          </w:tcPr>
          <w:p w14:paraId="2C37DDBF" w14:textId="77777777" w:rsidR="00FF3831" w:rsidRPr="006E0455" w:rsidRDefault="00FF3831" w:rsidP="00C16C83">
            <w:pPr>
              <w:jc w:val="center"/>
              <w:rPr>
                <w:rFonts w:ascii="Arial" w:hAnsi="Arial" w:cs="Arial"/>
                <w:b/>
                <w:sz w:val="18"/>
                <w:szCs w:val="18"/>
              </w:rPr>
            </w:pPr>
          </w:p>
          <w:p w14:paraId="7642C60B" w14:textId="77777777" w:rsidR="00FF3831" w:rsidRPr="006E0455" w:rsidRDefault="00FF3831" w:rsidP="00C16C83">
            <w:pPr>
              <w:jc w:val="center"/>
              <w:rPr>
                <w:rFonts w:ascii="Arial" w:hAnsi="Arial" w:cs="Arial"/>
                <w:b/>
                <w:sz w:val="18"/>
                <w:szCs w:val="18"/>
              </w:rPr>
            </w:pPr>
            <w:r w:rsidRPr="006E0455">
              <w:rPr>
                <w:rFonts w:ascii="Arial" w:hAnsi="Arial" w:cs="Arial"/>
                <w:b/>
                <w:sz w:val="18"/>
                <w:szCs w:val="18"/>
              </w:rPr>
              <w:t>Complexité tranche :</w:t>
            </w:r>
          </w:p>
          <w:p w14:paraId="7AB49625" w14:textId="77777777" w:rsidR="00FF3831" w:rsidRPr="006E0455" w:rsidRDefault="00FF3831" w:rsidP="00C16C83">
            <w:pPr>
              <w:rPr>
                <w:rFonts w:ascii="Arial" w:hAnsi="Arial" w:cs="Arial"/>
                <w:sz w:val="18"/>
                <w:szCs w:val="18"/>
              </w:rPr>
            </w:pPr>
          </w:p>
          <w:p w14:paraId="7CF0F6E9" w14:textId="77777777" w:rsidR="00FF3831" w:rsidRPr="006E0455" w:rsidRDefault="00FF3831" w:rsidP="00C16C83">
            <w:pPr>
              <w:rPr>
                <w:rFonts w:ascii="Arial" w:hAnsi="Arial" w:cs="Arial"/>
                <w:sz w:val="18"/>
                <w:szCs w:val="18"/>
              </w:rPr>
            </w:pPr>
          </w:p>
          <w:p w14:paraId="433D3105" w14:textId="77777777" w:rsidR="00FF3831" w:rsidRPr="006E0455" w:rsidRDefault="00FF3831" w:rsidP="00C16C83">
            <w:pPr>
              <w:rPr>
                <w:rFonts w:ascii="Arial" w:hAnsi="Arial" w:cs="Arial"/>
                <w:sz w:val="18"/>
                <w:szCs w:val="18"/>
              </w:rPr>
            </w:pPr>
          </w:p>
          <w:p w14:paraId="1D8E67B5" w14:textId="023F3665" w:rsidR="00FF3831" w:rsidRPr="006E0455" w:rsidRDefault="00FF3831" w:rsidP="008F6C60">
            <w:pPr>
              <w:numPr>
                <w:ilvl w:val="0"/>
                <w:numId w:val="6"/>
              </w:numPr>
              <w:rPr>
                <w:rFonts w:ascii="Arial" w:hAnsi="Arial" w:cs="Arial"/>
                <w:sz w:val="18"/>
                <w:szCs w:val="18"/>
              </w:rPr>
            </w:pPr>
            <w:r w:rsidRPr="006E0455">
              <w:rPr>
                <w:rFonts w:ascii="Arial" w:hAnsi="Arial" w:cs="Arial"/>
                <w:sz w:val="18"/>
                <w:szCs w:val="18"/>
              </w:rPr>
              <w:t xml:space="preserve">« T1 » = </w:t>
            </w:r>
            <w:r w:rsidR="005252A0" w:rsidRPr="006E0455">
              <w:rPr>
                <w:rFonts w:ascii="Arial" w:hAnsi="Arial" w:cs="Arial"/>
                <w:sz w:val="18"/>
                <w:szCs w:val="18"/>
              </w:rPr>
              <w:t>complexité faible (</w:t>
            </w:r>
            <w:r w:rsidRPr="006E0455">
              <w:rPr>
                <w:rFonts w:ascii="Arial" w:hAnsi="Arial" w:cs="Arial"/>
                <w:sz w:val="18"/>
                <w:szCs w:val="18"/>
              </w:rPr>
              <w:t>4 à 5 points)</w:t>
            </w:r>
          </w:p>
          <w:p w14:paraId="7B2D4AE4" w14:textId="77777777" w:rsidR="00FF3831" w:rsidRPr="006E0455" w:rsidRDefault="00FF3831" w:rsidP="00C16C83">
            <w:pPr>
              <w:rPr>
                <w:rFonts w:ascii="Arial" w:hAnsi="Arial" w:cs="Arial"/>
                <w:sz w:val="18"/>
                <w:szCs w:val="18"/>
              </w:rPr>
            </w:pPr>
          </w:p>
          <w:p w14:paraId="139EF941" w14:textId="77777777" w:rsidR="00FF3831" w:rsidRPr="006E0455" w:rsidRDefault="00FF3831" w:rsidP="00C16C83">
            <w:pPr>
              <w:rPr>
                <w:rFonts w:ascii="Arial" w:hAnsi="Arial" w:cs="Arial"/>
                <w:sz w:val="18"/>
                <w:szCs w:val="18"/>
              </w:rPr>
            </w:pPr>
          </w:p>
          <w:p w14:paraId="54CCDFCB" w14:textId="77777777" w:rsidR="00FF3831" w:rsidRPr="006E0455" w:rsidRDefault="00FF3831" w:rsidP="008F6C60">
            <w:pPr>
              <w:numPr>
                <w:ilvl w:val="0"/>
                <w:numId w:val="6"/>
              </w:numPr>
              <w:rPr>
                <w:rFonts w:ascii="Arial" w:hAnsi="Arial" w:cs="Arial"/>
                <w:sz w:val="18"/>
                <w:szCs w:val="18"/>
              </w:rPr>
            </w:pPr>
            <w:r w:rsidRPr="006E0455">
              <w:rPr>
                <w:rFonts w:ascii="Arial" w:hAnsi="Arial" w:cs="Arial"/>
                <w:sz w:val="18"/>
                <w:szCs w:val="18"/>
              </w:rPr>
              <w:t>« T2 » = complexité moyenne (6 à 7 points)</w:t>
            </w:r>
          </w:p>
          <w:p w14:paraId="52B25CE4" w14:textId="77777777" w:rsidR="00FF3831" w:rsidRPr="006E0455" w:rsidRDefault="00FF3831" w:rsidP="00C16C83">
            <w:pPr>
              <w:rPr>
                <w:rFonts w:ascii="Arial" w:hAnsi="Arial" w:cs="Arial"/>
                <w:sz w:val="18"/>
                <w:szCs w:val="18"/>
              </w:rPr>
            </w:pPr>
          </w:p>
          <w:p w14:paraId="1FA2711E" w14:textId="77777777" w:rsidR="00FF3831" w:rsidRPr="006E0455" w:rsidRDefault="00FF3831" w:rsidP="00C16C83">
            <w:pPr>
              <w:rPr>
                <w:rFonts w:ascii="Arial" w:hAnsi="Arial" w:cs="Arial"/>
                <w:sz w:val="18"/>
                <w:szCs w:val="18"/>
              </w:rPr>
            </w:pPr>
          </w:p>
          <w:p w14:paraId="35DA6105" w14:textId="1FC5DEC1" w:rsidR="00FF3831" w:rsidRPr="006E0455" w:rsidRDefault="00FF3831" w:rsidP="008F6C60">
            <w:pPr>
              <w:numPr>
                <w:ilvl w:val="0"/>
                <w:numId w:val="6"/>
              </w:numPr>
              <w:rPr>
                <w:rFonts w:ascii="Arial" w:hAnsi="Arial" w:cs="Arial"/>
                <w:sz w:val="18"/>
                <w:szCs w:val="18"/>
              </w:rPr>
            </w:pPr>
            <w:r w:rsidRPr="006E0455">
              <w:rPr>
                <w:rFonts w:ascii="Arial" w:hAnsi="Arial" w:cs="Arial"/>
                <w:sz w:val="18"/>
                <w:szCs w:val="18"/>
              </w:rPr>
              <w:t xml:space="preserve">« T3 » </w:t>
            </w:r>
            <w:r w:rsidR="005252A0" w:rsidRPr="006E0455">
              <w:rPr>
                <w:rFonts w:ascii="Arial" w:hAnsi="Arial" w:cs="Arial"/>
                <w:sz w:val="18"/>
                <w:szCs w:val="18"/>
              </w:rPr>
              <w:t>= complexité</w:t>
            </w:r>
            <w:r w:rsidRPr="006E0455">
              <w:rPr>
                <w:rFonts w:ascii="Arial" w:hAnsi="Arial" w:cs="Arial"/>
                <w:sz w:val="18"/>
                <w:szCs w:val="18"/>
              </w:rPr>
              <w:t xml:space="preserve"> forte (8 à 9 points)</w:t>
            </w:r>
          </w:p>
          <w:p w14:paraId="15C8BD7C" w14:textId="77777777" w:rsidR="00FF3831" w:rsidRPr="006E0455" w:rsidRDefault="00FF3831" w:rsidP="00C16C83">
            <w:pPr>
              <w:rPr>
                <w:rFonts w:ascii="Arial" w:hAnsi="Arial" w:cs="Arial"/>
                <w:sz w:val="18"/>
                <w:szCs w:val="18"/>
              </w:rPr>
            </w:pPr>
          </w:p>
          <w:p w14:paraId="5119E828" w14:textId="77777777" w:rsidR="00FF3831" w:rsidRPr="006E0455" w:rsidRDefault="00FF3831" w:rsidP="00C16C83">
            <w:pPr>
              <w:rPr>
                <w:rFonts w:ascii="Arial" w:hAnsi="Arial" w:cs="Arial"/>
                <w:sz w:val="18"/>
                <w:szCs w:val="18"/>
              </w:rPr>
            </w:pPr>
          </w:p>
          <w:p w14:paraId="69EC2384" w14:textId="16B019E7" w:rsidR="00FF3831" w:rsidRPr="006E0455" w:rsidRDefault="00FF3831" w:rsidP="008F6C60">
            <w:pPr>
              <w:numPr>
                <w:ilvl w:val="0"/>
                <w:numId w:val="6"/>
              </w:numPr>
              <w:rPr>
                <w:rFonts w:ascii="Arial" w:hAnsi="Arial" w:cs="Arial"/>
                <w:sz w:val="18"/>
                <w:szCs w:val="18"/>
              </w:rPr>
            </w:pPr>
            <w:r w:rsidRPr="006E0455">
              <w:rPr>
                <w:rFonts w:ascii="Arial" w:hAnsi="Arial" w:cs="Arial"/>
                <w:sz w:val="18"/>
                <w:szCs w:val="18"/>
              </w:rPr>
              <w:t>« T4 </w:t>
            </w:r>
            <w:r w:rsidR="005252A0" w:rsidRPr="006E0455">
              <w:rPr>
                <w:rFonts w:ascii="Arial" w:hAnsi="Arial" w:cs="Arial"/>
                <w:sz w:val="18"/>
                <w:szCs w:val="18"/>
              </w:rPr>
              <w:t>» =</w:t>
            </w:r>
            <w:r w:rsidRPr="006E0455">
              <w:rPr>
                <w:rFonts w:ascii="Arial" w:hAnsi="Arial" w:cs="Arial"/>
                <w:sz w:val="18"/>
                <w:szCs w:val="18"/>
              </w:rPr>
              <w:t xml:space="preserve"> complexité très forte (10 à 12 points)</w:t>
            </w:r>
          </w:p>
          <w:p w14:paraId="231B68C1" w14:textId="77777777" w:rsidR="00FF3831" w:rsidRPr="006E0455" w:rsidRDefault="00FF3831" w:rsidP="00C16C83">
            <w:pPr>
              <w:rPr>
                <w:rFonts w:ascii="Arial" w:hAnsi="Arial" w:cs="Arial"/>
                <w:sz w:val="18"/>
                <w:szCs w:val="18"/>
              </w:rPr>
            </w:pPr>
          </w:p>
        </w:tc>
        <w:tc>
          <w:tcPr>
            <w:tcW w:w="1818" w:type="dxa"/>
            <w:gridSpan w:val="2"/>
          </w:tcPr>
          <w:p w14:paraId="6D8E79DE" w14:textId="77777777" w:rsidR="00FF3831" w:rsidRPr="006E0455" w:rsidRDefault="00FF3831" w:rsidP="00C16C83">
            <w:pPr>
              <w:jc w:val="center"/>
              <w:rPr>
                <w:rFonts w:ascii="Arial" w:hAnsi="Arial" w:cs="Arial"/>
                <w:b/>
                <w:sz w:val="18"/>
                <w:szCs w:val="18"/>
              </w:rPr>
            </w:pPr>
          </w:p>
          <w:p w14:paraId="0DE63DFA" w14:textId="77777777" w:rsidR="00FF3831" w:rsidRPr="006E0455" w:rsidRDefault="00FF3831" w:rsidP="00C16C83">
            <w:pPr>
              <w:rPr>
                <w:rFonts w:ascii="Arial" w:hAnsi="Arial" w:cs="Arial"/>
                <w:b/>
                <w:sz w:val="18"/>
                <w:szCs w:val="18"/>
              </w:rPr>
            </w:pPr>
            <w:r w:rsidRPr="006E0455">
              <w:rPr>
                <w:rFonts w:ascii="Arial" w:hAnsi="Arial" w:cs="Arial"/>
                <w:b/>
                <w:sz w:val="18"/>
                <w:szCs w:val="18"/>
              </w:rPr>
              <w:t>Délais de réalisation maximum exigés :</w:t>
            </w:r>
          </w:p>
          <w:p w14:paraId="54E44AE7" w14:textId="77777777" w:rsidR="00FF3831" w:rsidRPr="006E0455" w:rsidRDefault="00FF3831" w:rsidP="00C16C83">
            <w:pPr>
              <w:rPr>
                <w:rFonts w:ascii="Arial" w:hAnsi="Arial" w:cs="Arial"/>
                <w:sz w:val="18"/>
                <w:szCs w:val="18"/>
              </w:rPr>
            </w:pPr>
          </w:p>
          <w:p w14:paraId="551A6AC4" w14:textId="77777777" w:rsidR="00FF3831" w:rsidRPr="006E0455" w:rsidRDefault="00FF3831" w:rsidP="00C16C83">
            <w:pPr>
              <w:rPr>
                <w:rFonts w:ascii="Arial" w:hAnsi="Arial" w:cs="Arial"/>
                <w:sz w:val="18"/>
                <w:szCs w:val="18"/>
              </w:rPr>
            </w:pPr>
          </w:p>
          <w:p w14:paraId="717EBBCA" w14:textId="77777777" w:rsidR="00FF3831" w:rsidRPr="006E0455" w:rsidRDefault="00FF3831" w:rsidP="008F6C60">
            <w:pPr>
              <w:numPr>
                <w:ilvl w:val="0"/>
                <w:numId w:val="6"/>
              </w:numPr>
              <w:rPr>
                <w:rFonts w:ascii="Arial" w:hAnsi="Arial" w:cs="Arial"/>
                <w:sz w:val="18"/>
                <w:szCs w:val="18"/>
              </w:rPr>
            </w:pPr>
            <w:r w:rsidRPr="006E0455">
              <w:rPr>
                <w:rFonts w:ascii="Arial" w:hAnsi="Arial" w:cs="Arial"/>
                <w:sz w:val="18"/>
                <w:szCs w:val="18"/>
              </w:rPr>
              <w:t>10j ouvrés maximum</w:t>
            </w:r>
          </w:p>
          <w:p w14:paraId="25F72560" w14:textId="77777777" w:rsidR="00FF3831" w:rsidRPr="006E0455" w:rsidRDefault="00FF3831" w:rsidP="00C16C83">
            <w:pPr>
              <w:rPr>
                <w:rFonts w:ascii="Arial" w:hAnsi="Arial" w:cs="Arial"/>
                <w:sz w:val="18"/>
                <w:szCs w:val="18"/>
              </w:rPr>
            </w:pPr>
          </w:p>
          <w:p w14:paraId="1561AA6C" w14:textId="77777777" w:rsidR="00FF3831" w:rsidRPr="006E0455" w:rsidRDefault="00FF3831" w:rsidP="00C16C83">
            <w:pPr>
              <w:rPr>
                <w:rFonts w:ascii="Arial" w:hAnsi="Arial" w:cs="Arial"/>
                <w:sz w:val="18"/>
                <w:szCs w:val="18"/>
              </w:rPr>
            </w:pPr>
          </w:p>
          <w:p w14:paraId="5ED39CD7" w14:textId="77777777" w:rsidR="00FF3831" w:rsidRPr="006E0455" w:rsidRDefault="00FF3831" w:rsidP="008F6C60">
            <w:pPr>
              <w:numPr>
                <w:ilvl w:val="0"/>
                <w:numId w:val="6"/>
              </w:numPr>
              <w:rPr>
                <w:rFonts w:ascii="Arial" w:hAnsi="Arial" w:cs="Arial"/>
                <w:sz w:val="18"/>
                <w:szCs w:val="18"/>
              </w:rPr>
            </w:pPr>
            <w:r w:rsidRPr="006E0455">
              <w:rPr>
                <w:rFonts w:ascii="Arial" w:hAnsi="Arial" w:cs="Arial"/>
                <w:sz w:val="18"/>
                <w:szCs w:val="18"/>
              </w:rPr>
              <w:t>20j ouvrés maximum</w:t>
            </w:r>
          </w:p>
          <w:p w14:paraId="7734D95D" w14:textId="77777777" w:rsidR="00FF3831" w:rsidRPr="006E0455" w:rsidRDefault="00FF3831" w:rsidP="00C16C83">
            <w:pPr>
              <w:rPr>
                <w:rFonts w:ascii="Arial" w:hAnsi="Arial" w:cs="Arial"/>
                <w:sz w:val="18"/>
                <w:szCs w:val="18"/>
              </w:rPr>
            </w:pPr>
          </w:p>
          <w:p w14:paraId="4183CF41" w14:textId="77777777" w:rsidR="00FF3831" w:rsidRPr="006E0455" w:rsidRDefault="00FF3831" w:rsidP="00C16C83">
            <w:pPr>
              <w:rPr>
                <w:rFonts w:ascii="Arial" w:hAnsi="Arial" w:cs="Arial"/>
                <w:sz w:val="18"/>
                <w:szCs w:val="18"/>
              </w:rPr>
            </w:pPr>
          </w:p>
          <w:p w14:paraId="78B2BDDC" w14:textId="77777777" w:rsidR="00FF3831" w:rsidRPr="006E0455" w:rsidRDefault="00FF3831" w:rsidP="008F6C60">
            <w:pPr>
              <w:numPr>
                <w:ilvl w:val="0"/>
                <w:numId w:val="6"/>
              </w:numPr>
              <w:rPr>
                <w:rFonts w:ascii="Arial" w:hAnsi="Arial" w:cs="Arial"/>
                <w:sz w:val="18"/>
                <w:szCs w:val="18"/>
              </w:rPr>
            </w:pPr>
            <w:r w:rsidRPr="006E0455">
              <w:rPr>
                <w:rFonts w:ascii="Arial" w:hAnsi="Arial" w:cs="Arial"/>
                <w:sz w:val="18"/>
                <w:szCs w:val="18"/>
              </w:rPr>
              <w:t>30j ouvrés maximum</w:t>
            </w:r>
          </w:p>
          <w:p w14:paraId="7C2AAB89" w14:textId="77777777" w:rsidR="00FF3831" w:rsidRPr="006E0455" w:rsidRDefault="00FF3831" w:rsidP="00C16C83">
            <w:pPr>
              <w:rPr>
                <w:rFonts w:ascii="Arial" w:hAnsi="Arial" w:cs="Arial"/>
                <w:sz w:val="18"/>
                <w:szCs w:val="18"/>
              </w:rPr>
            </w:pPr>
          </w:p>
          <w:p w14:paraId="0C03A879" w14:textId="77777777" w:rsidR="00FF3831" w:rsidRPr="006E0455" w:rsidRDefault="00FF3831" w:rsidP="00C16C83">
            <w:pPr>
              <w:rPr>
                <w:rFonts w:ascii="Arial" w:hAnsi="Arial" w:cs="Arial"/>
                <w:sz w:val="18"/>
                <w:szCs w:val="18"/>
              </w:rPr>
            </w:pPr>
          </w:p>
          <w:p w14:paraId="0362ED9F" w14:textId="77777777" w:rsidR="00FF3831" w:rsidRPr="006E0455" w:rsidRDefault="00FF3831" w:rsidP="008F6C60">
            <w:pPr>
              <w:numPr>
                <w:ilvl w:val="0"/>
                <w:numId w:val="6"/>
              </w:numPr>
              <w:rPr>
                <w:rFonts w:ascii="Arial" w:hAnsi="Arial" w:cs="Arial"/>
                <w:sz w:val="18"/>
                <w:szCs w:val="18"/>
              </w:rPr>
            </w:pPr>
            <w:r w:rsidRPr="006E0455">
              <w:rPr>
                <w:rFonts w:ascii="Arial" w:hAnsi="Arial" w:cs="Arial"/>
                <w:sz w:val="18"/>
                <w:szCs w:val="18"/>
              </w:rPr>
              <w:t>40j ouvrés maximum</w:t>
            </w:r>
          </w:p>
          <w:p w14:paraId="0542A111" w14:textId="77777777" w:rsidR="00FF3831" w:rsidRPr="006E0455" w:rsidRDefault="00FF3831" w:rsidP="00C16C83">
            <w:pPr>
              <w:rPr>
                <w:rFonts w:ascii="Arial" w:hAnsi="Arial" w:cs="Arial"/>
                <w:sz w:val="18"/>
                <w:szCs w:val="18"/>
              </w:rPr>
            </w:pPr>
          </w:p>
        </w:tc>
        <w:tc>
          <w:tcPr>
            <w:tcW w:w="2486" w:type="dxa"/>
            <w:gridSpan w:val="2"/>
          </w:tcPr>
          <w:p w14:paraId="6829B468" w14:textId="77777777" w:rsidR="00FF3831" w:rsidRPr="006E0455" w:rsidRDefault="00FF3831" w:rsidP="00C16C83">
            <w:pPr>
              <w:jc w:val="center"/>
              <w:rPr>
                <w:rFonts w:ascii="Arial" w:hAnsi="Arial" w:cs="Arial"/>
                <w:b/>
                <w:sz w:val="18"/>
                <w:szCs w:val="18"/>
              </w:rPr>
            </w:pPr>
          </w:p>
          <w:p w14:paraId="22FAF291" w14:textId="77777777" w:rsidR="00BF3B65" w:rsidRPr="006E0455" w:rsidRDefault="00BF3B65" w:rsidP="00BF3B65">
            <w:pPr>
              <w:rPr>
                <w:rFonts w:ascii="Arial" w:hAnsi="Arial" w:cs="Arial"/>
                <w:b/>
                <w:sz w:val="18"/>
                <w:szCs w:val="18"/>
              </w:rPr>
            </w:pPr>
            <w:r w:rsidRPr="006E0455">
              <w:rPr>
                <w:rFonts w:ascii="Arial" w:hAnsi="Arial" w:cs="Arial"/>
                <w:b/>
                <w:sz w:val="18"/>
                <w:szCs w:val="18"/>
              </w:rPr>
              <w:t>Nombre de réunions ou entretiens estimés :</w:t>
            </w:r>
          </w:p>
          <w:p w14:paraId="10387706" w14:textId="77777777" w:rsidR="00BF3B65" w:rsidRPr="006E0455" w:rsidRDefault="00BF3B65" w:rsidP="00BF3B65">
            <w:pPr>
              <w:rPr>
                <w:rFonts w:ascii="Arial" w:hAnsi="Arial" w:cs="Arial"/>
                <w:b/>
                <w:sz w:val="18"/>
                <w:szCs w:val="18"/>
              </w:rPr>
            </w:pPr>
          </w:p>
          <w:p w14:paraId="613AEC8E" w14:textId="77777777" w:rsidR="00BF3B65" w:rsidRPr="006E0455" w:rsidRDefault="00BF3B65" w:rsidP="00BF3B65">
            <w:pPr>
              <w:rPr>
                <w:rFonts w:ascii="Arial" w:hAnsi="Arial" w:cs="Arial"/>
                <w:sz w:val="18"/>
                <w:szCs w:val="18"/>
              </w:rPr>
            </w:pPr>
          </w:p>
          <w:p w14:paraId="2C91F973" w14:textId="77777777" w:rsidR="00BF3B65" w:rsidRPr="006E0455" w:rsidRDefault="00BF3B65" w:rsidP="008F6C60">
            <w:pPr>
              <w:numPr>
                <w:ilvl w:val="0"/>
                <w:numId w:val="6"/>
              </w:numPr>
              <w:rPr>
                <w:rFonts w:ascii="Arial" w:hAnsi="Arial" w:cs="Arial"/>
                <w:sz w:val="18"/>
                <w:szCs w:val="18"/>
              </w:rPr>
            </w:pPr>
            <w:r w:rsidRPr="006E0455">
              <w:rPr>
                <w:rFonts w:ascii="Arial" w:hAnsi="Arial" w:cs="Arial"/>
                <w:sz w:val="18"/>
                <w:szCs w:val="18"/>
              </w:rPr>
              <w:t>2 réunions</w:t>
            </w:r>
          </w:p>
          <w:p w14:paraId="771B7FE6" w14:textId="77777777" w:rsidR="00BF3B65" w:rsidRPr="006E0455" w:rsidRDefault="00BF3B65" w:rsidP="00BF3B65">
            <w:pPr>
              <w:rPr>
                <w:rFonts w:ascii="Arial" w:hAnsi="Arial" w:cs="Arial"/>
                <w:sz w:val="18"/>
                <w:szCs w:val="18"/>
              </w:rPr>
            </w:pPr>
          </w:p>
          <w:p w14:paraId="75069390" w14:textId="77777777" w:rsidR="00BF3B65" w:rsidRPr="006E0455" w:rsidRDefault="00BF3B65" w:rsidP="00BF3B65">
            <w:pPr>
              <w:rPr>
                <w:rFonts w:ascii="Arial" w:hAnsi="Arial" w:cs="Arial"/>
                <w:sz w:val="18"/>
                <w:szCs w:val="18"/>
              </w:rPr>
            </w:pPr>
          </w:p>
          <w:p w14:paraId="1857E2A4" w14:textId="77777777" w:rsidR="00BF3B65" w:rsidRPr="006E0455" w:rsidRDefault="00BF3B65" w:rsidP="00BF3B65">
            <w:pPr>
              <w:rPr>
                <w:rFonts w:ascii="Arial" w:hAnsi="Arial" w:cs="Arial"/>
                <w:sz w:val="18"/>
                <w:szCs w:val="18"/>
              </w:rPr>
            </w:pPr>
          </w:p>
          <w:p w14:paraId="7E9E73A2" w14:textId="77777777" w:rsidR="00BF3B65" w:rsidRPr="006E0455" w:rsidRDefault="00932003" w:rsidP="008F6C60">
            <w:pPr>
              <w:numPr>
                <w:ilvl w:val="0"/>
                <w:numId w:val="6"/>
              </w:numPr>
              <w:rPr>
                <w:rFonts w:ascii="Arial" w:hAnsi="Arial" w:cs="Arial"/>
                <w:sz w:val="18"/>
                <w:szCs w:val="18"/>
              </w:rPr>
            </w:pPr>
            <w:r w:rsidRPr="006E0455">
              <w:rPr>
                <w:rFonts w:ascii="Arial" w:hAnsi="Arial" w:cs="Arial"/>
                <w:sz w:val="18"/>
                <w:szCs w:val="18"/>
              </w:rPr>
              <w:t>4</w:t>
            </w:r>
            <w:r w:rsidR="00BF3B65" w:rsidRPr="006E0455">
              <w:rPr>
                <w:rFonts w:ascii="Arial" w:hAnsi="Arial" w:cs="Arial"/>
                <w:sz w:val="18"/>
                <w:szCs w:val="18"/>
              </w:rPr>
              <w:t xml:space="preserve"> réunions</w:t>
            </w:r>
          </w:p>
          <w:p w14:paraId="1FC707B0" w14:textId="77777777" w:rsidR="00BF3B65" w:rsidRPr="006E0455" w:rsidRDefault="00BF3B65" w:rsidP="00BF3B65">
            <w:pPr>
              <w:rPr>
                <w:rFonts w:ascii="Arial" w:hAnsi="Arial" w:cs="Arial"/>
                <w:sz w:val="18"/>
                <w:szCs w:val="18"/>
              </w:rPr>
            </w:pPr>
          </w:p>
          <w:p w14:paraId="317EABE7" w14:textId="77777777" w:rsidR="00BF3B65" w:rsidRPr="006E0455" w:rsidRDefault="00BF3B65" w:rsidP="00BF3B65">
            <w:pPr>
              <w:rPr>
                <w:rFonts w:ascii="Arial" w:hAnsi="Arial" w:cs="Arial"/>
                <w:sz w:val="18"/>
                <w:szCs w:val="18"/>
              </w:rPr>
            </w:pPr>
          </w:p>
          <w:p w14:paraId="639582E6" w14:textId="77777777" w:rsidR="00BF3B65" w:rsidRPr="006E0455" w:rsidRDefault="00BF3B65" w:rsidP="00BF3B65">
            <w:pPr>
              <w:rPr>
                <w:rFonts w:ascii="Arial" w:hAnsi="Arial" w:cs="Arial"/>
                <w:sz w:val="18"/>
                <w:szCs w:val="18"/>
              </w:rPr>
            </w:pPr>
          </w:p>
          <w:p w14:paraId="79CBA46B" w14:textId="77777777" w:rsidR="00BF3B65" w:rsidRPr="006E0455" w:rsidRDefault="00932003" w:rsidP="008F6C60">
            <w:pPr>
              <w:numPr>
                <w:ilvl w:val="0"/>
                <w:numId w:val="6"/>
              </w:numPr>
              <w:rPr>
                <w:rFonts w:ascii="Arial" w:hAnsi="Arial" w:cs="Arial"/>
                <w:sz w:val="18"/>
                <w:szCs w:val="18"/>
              </w:rPr>
            </w:pPr>
            <w:r w:rsidRPr="006E0455">
              <w:rPr>
                <w:rFonts w:ascii="Arial" w:hAnsi="Arial" w:cs="Arial"/>
                <w:sz w:val="18"/>
                <w:szCs w:val="18"/>
              </w:rPr>
              <w:t>6</w:t>
            </w:r>
            <w:r w:rsidR="00BF3B65" w:rsidRPr="006E0455">
              <w:rPr>
                <w:rFonts w:ascii="Arial" w:hAnsi="Arial" w:cs="Arial"/>
                <w:sz w:val="18"/>
                <w:szCs w:val="18"/>
              </w:rPr>
              <w:t xml:space="preserve"> réunions</w:t>
            </w:r>
            <w:r w:rsidR="00BF3B65" w:rsidRPr="006E0455">
              <w:rPr>
                <w:rFonts w:ascii="Arial" w:hAnsi="Arial" w:cs="Arial"/>
                <w:sz w:val="18"/>
                <w:szCs w:val="18"/>
              </w:rPr>
              <w:br/>
            </w:r>
            <w:r w:rsidR="00BF3B65" w:rsidRPr="006E0455">
              <w:rPr>
                <w:rFonts w:ascii="Arial" w:hAnsi="Arial" w:cs="Arial"/>
                <w:sz w:val="18"/>
                <w:szCs w:val="18"/>
              </w:rPr>
              <w:br/>
            </w:r>
            <w:r w:rsidR="00BF3B65" w:rsidRPr="006E0455">
              <w:rPr>
                <w:rFonts w:ascii="Arial" w:hAnsi="Arial" w:cs="Arial"/>
                <w:sz w:val="18"/>
                <w:szCs w:val="18"/>
              </w:rPr>
              <w:br/>
            </w:r>
          </w:p>
          <w:p w14:paraId="146F882C" w14:textId="77777777" w:rsidR="00FF3831" w:rsidRPr="006E0455" w:rsidRDefault="00932003" w:rsidP="008F6C60">
            <w:pPr>
              <w:numPr>
                <w:ilvl w:val="0"/>
                <w:numId w:val="6"/>
              </w:numPr>
              <w:rPr>
                <w:rFonts w:ascii="Arial" w:hAnsi="Arial" w:cs="Arial"/>
                <w:sz w:val="18"/>
                <w:szCs w:val="18"/>
              </w:rPr>
            </w:pPr>
            <w:r w:rsidRPr="006E0455">
              <w:rPr>
                <w:rFonts w:ascii="Arial" w:hAnsi="Arial" w:cs="Arial"/>
                <w:sz w:val="18"/>
                <w:szCs w:val="18"/>
              </w:rPr>
              <w:t>8</w:t>
            </w:r>
            <w:r w:rsidR="00BF3B65" w:rsidRPr="006E0455">
              <w:rPr>
                <w:rFonts w:ascii="Arial" w:hAnsi="Arial" w:cs="Arial"/>
                <w:sz w:val="18"/>
                <w:szCs w:val="18"/>
              </w:rPr>
              <w:t xml:space="preserve"> réunions </w:t>
            </w:r>
          </w:p>
        </w:tc>
        <w:tc>
          <w:tcPr>
            <w:tcW w:w="2819" w:type="dxa"/>
          </w:tcPr>
          <w:p w14:paraId="15C7B7A9" w14:textId="77777777" w:rsidR="00FF3831" w:rsidRPr="006E0455" w:rsidRDefault="00FF3831" w:rsidP="00C16C83">
            <w:pPr>
              <w:jc w:val="center"/>
              <w:rPr>
                <w:rFonts w:ascii="Arial" w:hAnsi="Arial" w:cs="Arial"/>
                <w:b/>
                <w:sz w:val="18"/>
                <w:szCs w:val="18"/>
              </w:rPr>
            </w:pPr>
          </w:p>
          <w:p w14:paraId="29DD804C" w14:textId="7EFE5E14" w:rsidR="00BF3B65" w:rsidRPr="006E0455" w:rsidRDefault="00BF3B65" w:rsidP="00BF3B65">
            <w:pPr>
              <w:jc w:val="center"/>
              <w:rPr>
                <w:rFonts w:ascii="Arial" w:hAnsi="Arial" w:cs="Arial"/>
                <w:b/>
                <w:sz w:val="18"/>
                <w:szCs w:val="18"/>
              </w:rPr>
            </w:pPr>
            <w:r w:rsidRPr="006E0455">
              <w:rPr>
                <w:rFonts w:ascii="Arial" w:hAnsi="Arial" w:cs="Arial"/>
                <w:b/>
                <w:sz w:val="18"/>
                <w:szCs w:val="18"/>
              </w:rPr>
              <w:t xml:space="preserve">Profils, niveaux d’expérience et répartitions </w:t>
            </w:r>
            <w:r w:rsidR="005252A0" w:rsidRPr="006E0455">
              <w:rPr>
                <w:rFonts w:ascii="Arial" w:hAnsi="Arial" w:cs="Arial"/>
                <w:b/>
                <w:sz w:val="18"/>
                <w:szCs w:val="18"/>
              </w:rPr>
              <w:t>estimés</w:t>
            </w:r>
            <w:r w:rsidRPr="006E0455">
              <w:rPr>
                <w:rFonts w:ascii="Arial" w:hAnsi="Arial" w:cs="Arial"/>
                <w:b/>
                <w:sz w:val="18"/>
                <w:szCs w:val="18"/>
              </w:rPr>
              <w:t xml:space="preserve"> :</w:t>
            </w:r>
          </w:p>
          <w:p w14:paraId="318FBC67" w14:textId="77777777" w:rsidR="00BF3B65" w:rsidRPr="006E0455" w:rsidRDefault="00BF3B65" w:rsidP="00BF3B65">
            <w:pPr>
              <w:rPr>
                <w:rFonts w:ascii="Arial" w:hAnsi="Arial" w:cs="Arial"/>
                <w:sz w:val="18"/>
                <w:szCs w:val="18"/>
              </w:rPr>
            </w:pPr>
          </w:p>
          <w:p w14:paraId="723B7842" w14:textId="77777777" w:rsidR="00BF3B65" w:rsidRPr="006E0455" w:rsidRDefault="00BF3B65" w:rsidP="00BF3B65">
            <w:pPr>
              <w:rPr>
                <w:rFonts w:ascii="Arial" w:hAnsi="Arial" w:cs="Arial"/>
                <w:sz w:val="18"/>
                <w:szCs w:val="18"/>
              </w:rPr>
            </w:pPr>
          </w:p>
          <w:p w14:paraId="6E8168B2" w14:textId="77777777" w:rsidR="00BF3B65" w:rsidRPr="006E0455" w:rsidRDefault="00BF3B65" w:rsidP="008F6C60">
            <w:pPr>
              <w:numPr>
                <w:ilvl w:val="0"/>
                <w:numId w:val="5"/>
              </w:numPr>
              <w:rPr>
                <w:rFonts w:ascii="Arial" w:hAnsi="Arial" w:cs="Arial"/>
                <w:sz w:val="18"/>
                <w:szCs w:val="18"/>
              </w:rPr>
            </w:pPr>
            <w:r w:rsidRPr="006E0455">
              <w:rPr>
                <w:rFonts w:ascii="Arial" w:hAnsi="Arial" w:cs="Arial"/>
                <w:sz w:val="18"/>
                <w:szCs w:val="18"/>
              </w:rPr>
              <w:t>PRO-CC (80%) / CS-C (20%)</w:t>
            </w:r>
          </w:p>
          <w:p w14:paraId="759A6414" w14:textId="77777777" w:rsidR="00BF3B65" w:rsidRPr="006E0455" w:rsidRDefault="00BF3B65" w:rsidP="00BF3B65">
            <w:pPr>
              <w:rPr>
                <w:rFonts w:ascii="Arial" w:hAnsi="Arial" w:cs="Arial"/>
                <w:sz w:val="18"/>
                <w:szCs w:val="18"/>
              </w:rPr>
            </w:pPr>
          </w:p>
          <w:p w14:paraId="3EFE575D" w14:textId="77777777" w:rsidR="00BF3B65" w:rsidRPr="006E0455" w:rsidRDefault="00BF3B65" w:rsidP="00BF3B65">
            <w:pPr>
              <w:rPr>
                <w:rFonts w:ascii="Arial" w:hAnsi="Arial" w:cs="Arial"/>
                <w:sz w:val="18"/>
                <w:szCs w:val="18"/>
              </w:rPr>
            </w:pPr>
          </w:p>
          <w:p w14:paraId="3E6A6D9E" w14:textId="77777777" w:rsidR="00BF3B65" w:rsidRPr="006E0455" w:rsidRDefault="00BF3B65" w:rsidP="008F6C60">
            <w:pPr>
              <w:numPr>
                <w:ilvl w:val="0"/>
                <w:numId w:val="5"/>
              </w:numPr>
              <w:rPr>
                <w:rFonts w:ascii="Arial" w:hAnsi="Arial" w:cs="Arial"/>
                <w:sz w:val="18"/>
                <w:szCs w:val="18"/>
              </w:rPr>
            </w:pPr>
            <w:r w:rsidRPr="006E0455">
              <w:rPr>
                <w:rFonts w:ascii="Arial" w:hAnsi="Arial" w:cs="Arial"/>
                <w:sz w:val="18"/>
                <w:szCs w:val="18"/>
              </w:rPr>
              <w:t>PRO-CC (80%) / CS-C (20%)</w:t>
            </w:r>
          </w:p>
          <w:p w14:paraId="13FC1048" w14:textId="77777777" w:rsidR="00BF3B65" w:rsidRPr="006E0455" w:rsidRDefault="00BF3B65" w:rsidP="00BF3B65">
            <w:pPr>
              <w:rPr>
                <w:rFonts w:ascii="Arial" w:hAnsi="Arial" w:cs="Arial"/>
                <w:sz w:val="18"/>
                <w:szCs w:val="18"/>
              </w:rPr>
            </w:pPr>
          </w:p>
          <w:p w14:paraId="48095161" w14:textId="77777777" w:rsidR="00BF3B65" w:rsidRPr="006E0455" w:rsidRDefault="00BF3B65" w:rsidP="00BF3B65">
            <w:pPr>
              <w:rPr>
                <w:rFonts w:ascii="Arial" w:hAnsi="Arial" w:cs="Arial"/>
                <w:sz w:val="18"/>
                <w:szCs w:val="18"/>
              </w:rPr>
            </w:pPr>
          </w:p>
          <w:p w14:paraId="2883CB0F" w14:textId="77777777" w:rsidR="00BF3B65" w:rsidRPr="006E0455" w:rsidRDefault="00BF3B65" w:rsidP="008F6C60">
            <w:pPr>
              <w:numPr>
                <w:ilvl w:val="0"/>
                <w:numId w:val="5"/>
              </w:numPr>
              <w:rPr>
                <w:rFonts w:ascii="Arial" w:hAnsi="Arial" w:cs="Arial"/>
                <w:sz w:val="18"/>
                <w:szCs w:val="18"/>
              </w:rPr>
            </w:pPr>
            <w:r w:rsidRPr="006E0455">
              <w:rPr>
                <w:rFonts w:ascii="Arial" w:hAnsi="Arial" w:cs="Arial"/>
                <w:sz w:val="18"/>
                <w:szCs w:val="18"/>
              </w:rPr>
              <w:t>PRO-CS (80%) / CS-C (20%)</w:t>
            </w:r>
          </w:p>
          <w:p w14:paraId="6311C99A" w14:textId="77777777" w:rsidR="00BF3B65" w:rsidRPr="006E0455" w:rsidRDefault="00BF3B65" w:rsidP="00BF3B65">
            <w:pPr>
              <w:rPr>
                <w:rFonts w:ascii="Arial" w:hAnsi="Arial" w:cs="Arial"/>
                <w:sz w:val="18"/>
                <w:szCs w:val="18"/>
              </w:rPr>
            </w:pPr>
          </w:p>
          <w:p w14:paraId="3C6FF9E7" w14:textId="77777777" w:rsidR="00BF3B65" w:rsidRPr="006E0455" w:rsidRDefault="00BF3B65" w:rsidP="00BF3B65">
            <w:pPr>
              <w:rPr>
                <w:rFonts w:ascii="Arial" w:hAnsi="Arial" w:cs="Arial"/>
                <w:sz w:val="18"/>
                <w:szCs w:val="18"/>
              </w:rPr>
            </w:pPr>
          </w:p>
          <w:p w14:paraId="2ED2EE68" w14:textId="77777777" w:rsidR="00FF3831" w:rsidRPr="006E0455" w:rsidRDefault="00BF3B65" w:rsidP="008F6C60">
            <w:pPr>
              <w:numPr>
                <w:ilvl w:val="0"/>
                <w:numId w:val="5"/>
              </w:numPr>
              <w:rPr>
                <w:rFonts w:ascii="Arial" w:hAnsi="Arial" w:cs="Arial"/>
                <w:sz w:val="18"/>
                <w:szCs w:val="18"/>
              </w:rPr>
            </w:pPr>
            <w:r w:rsidRPr="006E0455">
              <w:rPr>
                <w:rFonts w:ascii="Arial" w:hAnsi="Arial" w:cs="Arial"/>
                <w:sz w:val="18"/>
                <w:szCs w:val="18"/>
              </w:rPr>
              <w:t>PRO-CS (80%) / CS-C (20%)</w:t>
            </w:r>
          </w:p>
        </w:tc>
      </w:tr>
    </w:tbl>
    <w:p w14:paraId="3B06C4CA" w14:textId="77777777" w:rsidR="00FF3831" w:rsidRPr="006E0455" w:rsidRDefault="00FF3831" w:rsidP="00FF3831">
      <w:pPr>
        <w:pStyle w:val="Courant"/>
        <w:ind w:firstLine="0"/>
        <w:rPr>
          <w:rFonts w:ascii="Arial" w:hAnsi="Arial" w:cs="Arial"/>
          <w:sz w:val="20"/>
        </w:rPr>
      </w:pPr>
    </w:p>
    <w:p w14:paraId="0DB84FEE" w14:textId="77777777" w:rsidR="00FF3831" w:rsidRPr="006E0455" w:rsidRDefault="00222BB8" w:rsidP="00FF3831">
      <w:pPr>
        <w:rPr>
          <w:rFonts w:ascii="Arial" w:hAnsi="Arial" w:cs="Arial"/>
        </w:rPr>
      </w:pPr>
      <w:r w:rsidRPr="006E0455">
        <w:rPr>
          <w:rFonts w:ascii="Arial" w:hAnsi="Arial" w:cs="Arial"/>
          <w:noProof/>
        </w:rPr>
        <w:drawing>
          <wp:inline distT="0" distB="0" distL="0" distR="0" wp14:anchorId="1F31A470" wp14:editId="4E7E260B">
            <wp:extent cx="247650" cy="209550"/>
            <wp:effectExtent l="19050" t="0" r="0" b="0"/>
            <wp:docPr id="5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00FF3831" w:rsidRPr="006E0455">
        <w:rPr>
          <w:rFonts w:ascii="Arial" w:hAnsi="Arial" w:cs="Arial"/>
        </w:rPr>
        <w:t xml:space="preserve"> </w:t>
      </w:r>
    </w:p>
    <w:p w14:paraId="4EC3E3AC" w14:textId="77777777" w:rsidR="005252A0" w:rsidRPr="006E0455" w:rsidRDefault="00372B2D" w:rsidP="005252A0">
      <w:pPr>
        <w:jc w:val="both"/>
        <w:rPr>
          <w:rFonts w:ascii="Arial" w:hAnsi="Arial" w:cs="Arial"/>
        </w:rPr>
      </w:pPr>
      <w:r w:rsidRPr="006E0455">
        <w:rPr>
          <w:rFonts w:ascii="Arial" w:hAnsi="Arial" w:cs="Arial"/>
          <w:b/>
          <w:i/>
          <w:u w:val="single"/>
        </w:rPr>
        <w:t>ATTENTION :</w:t>
      </w:r>
      <w:r w:rsidRPr="006E0455">
        <w:rPr>
          <w:rFonts w:ascii="Arial" w:hAnsi="Arial" w:cs="Arial"/>
        </w:rPr>
        <w:t xml:space="preserve"> </w:t>
      </w:r>
      <w:r w:rsidR="005252A0" w:rsidRPr="006E0455">
        <w:rPr>
          <w:rFonts w:ascii="Arial" w:hAnsi="Arial" w:cs="Arial"/>
        </w:rPr>
        <w:t xml:space="preserve">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4C022D94" w14:textId="77777777" w:rsidR="005252A0" w:rsidRPr="006E0455" w:rsidRDefault="005252A0" w:rsidP="005252A0">
      <w:pPr>
        <w:jc w:val="both"/>
        <w:rPr>
          <w:rFonts w:ascii="Arial" w:hAnsi="Arial" w:cs="Arial"/>
        </w:rPr>
      </w:pPr>
    </w:p>
    <w:p w14:paraId="0A9B566B" w14:textId="0E11C6D4" w:rsidR="005252A0" w:rsidRPr="006E0455" w:rsidRDefault="005252A0" w:rsidP="005252A0">
      <w:pPr>
        <w:jc w:val="both"/>
        <w:rPr>
          <w:rFonts w:ascii="Arial" w:hAnsi="Arial" w:cs="Arial"/>
        </w:rPr>
      </w:pPr>
      <w:r w:rsidRPr="006E0455">
        <w:rPr>
          <w:rFonts w:ascii="Arial" w:hAnsi="Arial" w:cs="Arial"/>
        </w:rPr>
        <w:t>En cas d’écart entre la proposition du candidat et l’estimation de l’Acoss</w:t>
      </w:r>
      <w:r w:rsidR="00014080" w:rsidRPr="006E0455">
        <w:rPr>
          <w:rFonts w:ascii="Arial" w:hAnsi="Arial" w:cs="Arial"/>
        </w:rPr>
        <w:t xml:space="preserve"> - UCN</w:t>
      </w:r>
      <w:r w:rsidRPr="006E0455">
        <w:rPr>
          <w:rFonts w:ascii="Arial" w:hAnsi="Arial" w:cs="Arial"/>
        </w:rPr>
        <w:t xml:space="preserve">, il est fortement recommandé au candidat de le justifier dans le CRF, afin de permettre une meilleure appréciation de la qualité de l’offre. </w:t>
      </w:r>
    </w:p>
    <w:p w14:paraId="4EA89ADE" w14:textId="65629471" w:rsidR="00372B2D" w:rsidRPr="006E0455" w:rsidRDefault="00372B2D" w:rsidP="005252A0">
      <w:pPr>
        <w:pStyle w:val="Courant"/>
        <w:ind w:firstLine="0"/>
        <w:rPr>
          <w:rFonts w:ascii="Arial" w:hAnsi="Arial" w:cs="Arial"/>
        </w:rPr>
      </w:pPr>
      <w:r w:rsidRPr="006E0455">
        <w:rPr>
          <w:rFonts w:ascii="Arial" w:hAnsi="Arial" w:cs="Arial"/>
        </w:rPr>
        <w:t xml:space="preserve"> </w:t>
      </w:r>
    </w:p>
    <w:p w14:paraId="354A0AF2" w14:textId="77777777" w:rsidR="00FF3831" w:rsidRPr="006E0455" w:rsidRDefault="00FF3831" w:rsidP="00FF3831">
      <w:pPr>
        <w:tabs>
          <w:tab w:val="left" w:pos="567"/>
        </w:tabs>
        <w:jc w:val="both"/>
        <w:rPr>
          <w:rFonts w:ascii="Arial" w:hAnsi="Arial" w:cs="Arial"/>
          <w:b/>
          <w:u w:val="single"/>
        </w:rPr>
      </w:pPr>
    </w:p>
    <w:p w14:paraId="7492A6A6" w14:textId="77777777" w:rsidR="00D42372" w:rsidRPr="006E0455" w:rsidRDefault="00D42372">
      <w:pPr>
        <w:spacing w:after="200" w:line="276" w:lineRule="auto"/>
        <w:rPr>
          <w:rFonts w:ascii="Arial" w:hAnsi="Arial" w:cs="Arial"/>
          <w:b/>
          <w:u w:val="single"/>
        </w:rPr>
      </w:pPr>
      <w:r w:rsidRPr="006E0455">
        <w:rPr>
          <w:rFonts w:ascii="Arial" w:hAnsi="Arial" w:cs="Arial"/>
          <w:b/>
          <w:u w:val="singl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6"/>
        <w:gridCol w:w="1670"/>
        <w:gridCol w:w="46"/>
        <w:gridCol w:w="2789"/>
        <w:gridCol w:w="2689"/>
      </w:tblGrid>
      <w:tr w:rsidR="00E336AD" w:rsidRPr="006E0455" w14:paraId="512B5F09" w14:textId="77777777" w:rsidTr="00552A6C">
        <w:tc>
          <w:tcPr>
            <w:tcW w:w="9630" w:type="dxa"/>
            <w:gridSpan w:val="5"/>
            <w:vAlign w:val="center"/>
          </w:tcPr>
          <w:p w14:paraId="0E0782A3" w14:textId="6D0BDF2B" w:rsidR="00085C82" w:rsidRPr="006E0455" w:rsidRDefault="00085C82" w:rsidP="00552A6C">
            <w:pPr>
              <w:numPr>
                <w:ilvl w:val="0"/>
                <w:numId w:val="2"/>
              </w:numPr>
              <w:rPr>
                <w:rFonts w:ascii="Arial" w:hAnsi="Arial" w:cs="Arial"/>
                <w:b/>
                <w:sz w:val="22"/>
                <w:szCs w:val="24"/>
              </w:rPr>
            </w:pPr>
            <w:r w:rsidRPr="006E0455">
              <w:rPr>
                <w:rFonts w:ascii="Arial" w:hAnsi="Arial" w:cs="Arial"/>
                <w:b/>
                <w:sz w:val="22"/>
                <w:szCs w:val="24"/>
              </w:rPr>
              <w:lastRenderedPageBreak/>
              <w:t xml:space="preserve">F06 : Dispense d'une formation </w:t>
            </w:r>
          </w:p>
        </w:tc>
      </w:tr>
      <w:tr w:rsidR="00E336AD" w:rsidRPr="006E0455" w14:paraId="1D475B9B" w14:textId="77777777" w:rsidTr="00552A6C">
        <w:tc>
          <w:tcPr>
            <w:tcW w:w="9630"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07E9C27A" w14:textId="77777777" w:rsidR="00085C82" w:rsidRPr="006E0455" w:rsidRDefault="00085C82" w:rsidP="00552A6C">
            <w:pPr>
              <w:ind w:left="360" w:hanging="360"/>
              <w:rPr>
                <w:rFonts w:ascii="Arial" w:hAnsi="Arial" w:cs="Arial"/>
                <w:b/>
                <w:sz w:val="12"/>
                <w:szCs w:val="24"/>
              </w:rPr>
            </w:pPr>
          </w:p>
          <w:p w14:paraId="2DD66C82" w14:textId="77777777" w:rsidR="00085C82" w:rsidRPr="006E0455" w:rsidRDefault="00085C82" w:rsidP="00552A6C">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160D74D2" w14:textId="77777777" w:rsidR="00085C82" w:rsidRPr="006E0455" w:rsidRDefault="00085C82" w:rsidP="00552A6C">
            <w:pPr>
              <w:ind w:left="360" w:hanging="360"/>
              <w:rPr>
                <w:rFonts w:ascii="Arial" w:hAnsi="Arial" w:cs="Arial"/>
                <w:b/>
                <w:sz w:val="12"/>
                <w:szCs w:val="24"/>
              </w:rPr>
            </w:pPr>
          </w:p>
        </w:tc>
      </w:tr>
      <w:tr w:rsidR="00E336AD" w:rsidRPr="006E0455" w14:paraId="285106AA" w14:textId="77777777" w:rsidTr="00F40488">
        <w:trPr>
          <w:trHeight w:val="1821"/>
        </w:trPr>
        <w:tc>
          <w:tcPr>
            <w:tcW w:w="4106" w:type="dxa"/>
            <w:gridSpan w:val="2"/>
          </w:tcPr>
          <w:p w14:paraId="55920F71" w14:textId="77777777" w:rsidR="008909F0" w:rsidRPr="006E0455" w:rsidRDefault="008909F0" w:rsidP="00552A6C">
            <w:pPr>
              <w:rPr>
                <w:rFonts w:ascii="Arial" w:hAnsi="Arial" w:cs="Arial"/>
                <w:szCs w:val="24"/>
              </w:rPr>
            </w:pPr>
          </w:p>
          <w:p w14:paraId="5F673C7D" w14:textId="77777777" w:rsidR="008909F0" w:rsidRPr="006E0455" w:rsidRDefault="008909F0" w:rsidP="00552A6C">
            <w:pPr>
              <w:rPr>
                <w:rFonts w:ascii="Arial" w:hAnsi="Arial" w:cs="Arial"/>
                <w:szCs w:val="24"/>
              </w:rPr>
            </w:pPr>
            <w:r w:rsidRPr="006E0455">
              <w:rPr>
                <w:rFonts w:ascii="Arial" w:hAnsi="Arial" w:cs="Arial"/>
                <w:szCs w:val="24"/>
              </w:rPr>
              <w:t>Complexité de la formation :</w:t>
            </w:r>
          </w:p>
          <w:p w14:paraId="16886A78" w14:textId="77777777" w:rsidR="008909F0" w:rsidRPr="006E0455" w:rsidRDefault="008909F0" w:rsidP="00552A6C">
            <w:pPr>
              <w:rPr>
                <w:rFonts w:ascii="Arial" w:hAnsi="Arial" w:cs="Arial"/>
                <w:szCs w:val="24"/>
              </w:rPr>
            </w:pPr>
            <w:r w:rsidRPr="006E0455">
              <w:rPr>
                <w:rFonts w:ascii="Arial" w:hAnsi="Arial" w:cs="Arial"/>
                <w:szCs w:val="24"/>
              </w:rPr>
              <w:br/>
            </w:r>
          </w:p>
          <w:p w14:paraId="0A693605" w14:textId="77777777" w:rsidR="008909F0" w:rsidRPr="006E0455" w:rsidRDefault="008909F0" w:rsidP="008F6C60">
            <w:pPr>
              <w:pStyle w:val="Paragraphedeliste"/>
              <w:numPr>
                <w:ilvl w:val="0"/>
                <w:numId w:val="9"/>
              </w:numPr>
              <w:rPr>
                <w:rFonts w:ascii="Arial" w:hAnsi="Arial" w:cs="Arial"/>
                <w:szCs w:val="24"/>
              </w:rPr>
            </w:pPr>
            <w:r w:rsidRPr="006E0455">
              <w:rPr>
                <w:rFonts w:ascii="Arial" w:hAnsi="Arial" w:cs="Arial"/>
                <w:szCs w:val="24"/>
              </w:rPr>
              <w:t>Simple : 1 point</w:t>
            </w:r>
          </w:p>
          <w:p w14:paraId="014A08AE" w14:textId="77777777" w:rsidR="008909F0" w:rsidRPr="006E0455" w:rsidRDefault="008909F0" w:rsidP="008F6C60">
            <w:pPr>
              <w:pStyle w:val="Paragraphedeliste"/>
              <w:numPr>
                <w:ilvl w:val="0"/>
                <w:numId w:val="7"/>
              </w:numPr>
              <w:rPr>
                <w:rFonts w:ascii="Arial" w:hAnsi="Arial" w:cs="Arial"/>
                <w:szCs w:val="24"/>
              </w:rPr>
            </w:pPr>
            <w:r w:rsidRPr="006E0455">
              <w:rPr>
                <w:rFonts w:ascii="Arial" w:hAnsi="Arial" w:cs="Arial"/>
                <w:szCs w:val="24"/>
              </w:rPr>
              <w:t>Moyenne : 2 points</w:t>
            </w:r>
          </w:p>
          <w:p w14:paraId="103BAACB" w14:textId="77777777" w:rsidR="008909F0" w:rsidRPr="006E0455" w:rsidRDefault="008909F0" w:rsidP="008F6C60">
            <w:pPr>
              <w:pStyle w:val="Paragraphedeliste"/>
              <w:numPr>
                <w:ilvl w:val="0"/>
                <w:numId w:val="7"/>
              </w:numPr>
              <w:rPr>
                <w:rFonts w:ascii="Arial" w:hAnsi="Arial" w:cs="Arial"/>
                <w:szCs w:val="24"/>
              </w:rPr>
            </w:pPr>
            <w:r w:rsidRPr="006E0455">
              <w:rPr>
                <w:rFonts w:ascii="Arial" w:hAnsi="Arial" w:cs="Arial"/>
                <w:szCs w:val="24"/>
              </w:rPr>
              <w:t>Supérieure : 3 points</w:t>
            </w:r>
          </w:p>
          <w:p w14:paraId="5C13EE56" w14:textId="77777777" w:rsidR="008909F0" w:rsidRPr="006E0455" w:rsidRDefault="008909F0" w:rsidP="00552A6C">
            <w:pPr>
              <w:rPr>
                <w:rFonts w:ascii="Arial" w:hAnsi="Arial" w:cs="Arial"/>
                <w:szCs w:val="24"/>
              </w:rPr>
            </w:pPr>
          </w:p>
        </w:tc>
        <w:tc>
          <w:tcPr>
            <w:tcW w:w="5524" w:type="dxa"/>
            <w:gridSpan w:val="3"/>
          </w:tcPr>
          <w:p w14:paraId="35ADAE10" w14:textId="77777777" w:rsidR="008909F0" w:rsidRPr="006E0455" w:rsidRDefault="008909F0" w:rsidP="00552A6C">
            <w:pPr>
              <w:jc w:val="both"/>
              <w:rPr>
                <w:rFonts w:ascii="Arial" w:hAnsi="Arial" w:cs="Arial"/>
                <w:szCs w:val="24"/>
              </w:rPr>
            </w:pPr>
          </w:p>
          <w:p w14:paraId="62FB616B" w14:textId="77777777" w:rsidR="008909F0" w:rsidRPr="006E0455" w:rsidRDefault="008909F0" w:rsidP="00552A6C">
            <w:pPr>
              <w:jc w:val="both"/>
              <w:rPr>
                <w:rFonts w:ascii="Arial" w:hAnsi="Arial" w:cs="Arial"/>
                <w:szCs w:val="24"/>
              </w:rPr>
            </w:pPr>
            <w:r w:rsidRPr="006E0455">
              <w:rPr>
                <w:rFonts w:ascii="Arial" w:hAnsi="Arial" w:cs="Arial"/>
                <w:szCs w:val="24"/>
              </w:rPr>
              <w:t>Participants concernés par la formation :</w:t>
            </w:r>
          </w:p>
          <w:p w14:paraId="60D53C42" w14:textId="77777777" w:rsidR="008909F0" w:rsidRPr="006E0455" w:rsidRDefault="008909F0" w:rsidP="00552A6C">
            <w:pPr>
              <w:rPr>
                <w:rFonts w:ascii="Arial" w:hAnsi="Arial" w:cs="Arial"/>
                <w:szCs w:val="24"/>
              </w:rPr>
            </w:pPr>
          </w:p>
          <w:p w14:paraId="6F758983" w14:textId="77777777" w:rsidR="008909F0" w:rsidRPr="006E0455" w:rsidRDefault="008909F0" w:rsidP="00552A6C">
            <w:pPr>
              <w:rPr>
                <w:rFonts w:ascii="Arial" w:hAnsi="Arial" w:cs="Arial"/>
                <w:szCs w:val="24"/>
              </w:rPr>
            </w:pPr>
          </w:p>
          <w:p w14:paraId="0B29691E" w14:textId="77777777" w:rsidR="008909F0" w:rsidRPr="006E0455" w:rsidRDefault="008909F0" w:rsidP="008F6C60">
            <w:pPr>
              <w:pStyle w:val="Paragraphedeliste"/>
              <w:numPr>
                <w:ilvl w:val="0"/>
                <w:numId w:val="8"/>
              </w:numPr>
              <w:rPr>
                <w:rFonts w:ascii="Arial" w:hAnsi="Arial" w:cs="Arial"/>
                <w:szCs w:val="24"/>
              </w:rPr>
            </w:pPr>
            <w:r w:rsidRPr="006E0455">
              <w:rPr>
                <w:rFonts w:ascii="Arial" w:hAnsi="Arial" w:cs="Arial"/>
                <w:szCs w:val="24"/>
              </w:rPr>
              <w:t>Utilisateurs / techniciens : 1 point</w:t>
            </w:r>
          </w:p>
          <w:p w14:paraId="4EB2678F" w14:textId="77777777" w:rsidR="008909F0" w:rsidRPr="006E0455" w:rsidRDefault="008909F0" w:rsidP="008F6C60">
            <w:pPr>
              <w:pStyle w:val="Paragraphedeliste"/>
              <w:numPr>
                <w:ilvl w:val="0"/>
                <w:numId w:val="8"/>
              </w:numPr>
              <w:rPr>
                <w:rFonts w:ascii="Arial" w:hAnsi="Arial" w:cs="Arial"/>
                <w:szCs w:val="24"/>
              </w:rPr>
            </w:pPr>
            <w:r w:rsidRPr="006E0455">
              <w:rPr>
                <w:rFonts w:ascii="Arial" w:hAnsi="Arial" w:cs="Arial"/>
                <w:szCs w:val="24"/>
              </w:rPr>
              <w:t>Cadres / managers : 2 points</w:t>
            </w:r>
          </w:p>
          <w:p w14:paraId="2D3BB39D" w14:textId="77777777" w:rsidR="008909F0" w:rsidRPr="006E0455" w:rsidRDefault="008909F0" w:rsidP="008F6C60">
            <w:pPr>
              <w:pStyle w:val="Paragraphedeliste"/>
              <w:numPr>
                <w:ilvl w:val="0"/>
                <w:numId w:val="8"/>
              </w:numPr>
              <w:rPr>
                <w:rFonts w:ascii="Arial" w:hAnsi="Arial" w:cs="Arial"/>
                <w:szCs w:val="24"/>
              </w:rPr>
            </w:pPr>
            <w:r w:rsidRPr="006E0455">
              <w:rPr>
                <w:rFonts w:ascii="Arial" w:hAnsi="Arial" w:cs="Arial"/>
                <w:szCs w:val="24"/>
              </w:rPr>
              <w:t>Formateurs / dirigeants : 3 points</w:t>
            </w:r>
          </w:p>
          <w:p w14:paraId="66665FA1" w14:textId="77777777" w:rsidR="008909F0" w:rsidRPr="006E0455" w:rsidRDefault="008909F0" w:rsidP="008F6C60">
            <w:pPr>
              <w:pStyle w:val="Paragraphedeliste"/>
              <w:numPr>
                <w:ilvl w:val="0"/>
                <w:numId w:val="8"/>
              </w:numPr>
              <w:rPr>
                <w:rFonts w:ascii="Arial" w:hAnsi="Arial" w:cs="Arial"/>
                <w:szCs w:val="24"/>
              </w:rPr>
            </w:pPr>
            <w:r w:rsidRPr="006E0455">
              <w:rPr>
                <w:rFonts w:ascii="Arial" w:hAnsi="Arial" w:cs="Arial"/>
                <w:szCs w:val="24"/>
              </w:rPr>
              <w:t>Administrateurs : 4 points</w:t>
            </w:r>
          </w:p>
          <w:p w14:paraId="10FF2C3E" w14:textId="77777777" w:rsidR="008909F0" w:rsidRPr="006E0455" w:rsidRDefault="008909F0" w:rsidP="00552A6C">
            <w:pPr>
              <w:rPr>
                <w:rFonts w:ascii="Arial" w:hAnsi="Arial" w:cs="Arial"/>
                <w:szCs w:val="24"/>
              </w:rPr>
            </w:pPr>
          </w:p>
        </w:tc>
      </w:tr>
      <w:tr w:rsidR="00E336AD" w:rsidRPr="006E0455" w14:paraId="3F34960F" w14:textId="77777777" w:rsidTr="00552A6C">
        <w:tc>
          <w:tcPr>
            <w:tcW w:w="9630" w:type="dxa"/>
            <w:gridSpan w:val="5"/>
            <w:shd w:val="clear" w:color="auto" w:fill="D9D9D9"/>
            <w:vAlign w:val="center"/>
          </w:tcPr>
          <w:p w14:paraId="47796DD1" w14:textId="77777777" w:rsidR="00085C82" w:rsidRPr="006E0455" w:rsidRDefault="00085C82" w:rsidP="00552A6C">
            <w:pPr>
              <w:rPr>
                <w:rFonts w:ascii="Arial" w:hAnsi="Arial" w:cs="Arial"/>
                <w:sz w:val="12"/>
                <w:szCs w:val="24"/>
              </w:rPr>
            </w:pPr>
          </w:p>
          <w:p w14:paraId="1876BE66" w14:textId="77777777" w:rsidR="00085C82" w:rsidRPr="006E0455" w:rsidRDefault="00085C82" w:rsidP="00552A6C">
            <w:pPr>
              <w:rPr>
                <w:rFonts w:ascii="Arial" w:hAnsi="Arial" w:cs="Arial"/>
                <w:szCs w:val="18"/>
                <w:u w:val="single"/>
              </w:rPr>
            </w:pPr>
            <w:r w:rsidRPr="006E0455">
              <w:rPr>
                <w:rFonts w:ascii="Arial" w:hAnsi="Arial" w:cs="Arial"/>
                <w:szCs w:val="18"/>
                <w:u w:val="single"/>
              </w:rPr>
              <w:t>B/ Décomposition de l’unité d’œuvre :</w:t>
            </w:r>
          </w:p>
          <w:p w14:paraId="1E730FDF" w14:textId="77777777" w:rsidR="00085C82" w:rsidRPr="006E0455" w:rsidRDefault="00085C82" w:rsidP="00552A6C">
            <w:pPr>
              <w:rPr>
                <w:rFonts w:ascii="Arial" w:hAnsi="Arial" w:cs="Arial"/>
                <w:sz w:val="12"/>
                <w:szCs w:val="24"/>
              </w:rPr>
            </w:pPr>
          </w:p>
        </w:tc>
      </w:tr>
      <w:tr w:rsidR="00085C82" w:rsidRPr="006E0455" w14:paraId="0729A2F8" w14:textId="77777777" w:rsidTr="00552A6C">
        <w:tc>
          <w:tcPr>
            <w:tcW w:w="2436" w:type="dxa"/>
          </w:tcPr>
          <w:p w14:paraId="5F6D9231" w14:textId="77777777" w:rsidR="00085C82" w:rsidRPr="006E0455" w:rsidRDefault="00085C82" w:rsidP="00552A6C">
            <w:pPr>
              <w:jc w:val="center"/>
              <w:rPr>
                <w:rFonts w:ascii="Arial" w:hAnsi="Arial" w:cs="Arial"/>
                <w:b/>
                <w:sz w:val="18"/>
                <w:szCs w:val="18"/>
              </w:rPr>
            </w:pPr>
          </w:p>
          <w:p w14:paraId="098E4C5A" w14:textId="77777777" w:rsidR="00085C82" w:rsidRPr="006E0455" w:rsidRDefault="00085C82" w:rsidP="00552A6C">
            <w:pPr>
              <w:jc w:val="center"/>
              <w:rPr>
                <w:rFonts w:ascii="Arial" w:hAnsi="Arial" w:cs="Arial"/>
                <w:b/>
                <w:sz w:val="18"/>
                <w:szCs w:val="18"/>
              </w:rPr>
            </w:pPr>
            <w:r w:rsidRPr="006E0455">
              <w:rPr>
                <w:rFonts w:ascii="Arial" w:hAnsi="Arial" w:cs="Arial"/>
                <w:b/>
                <w:sz w:val="18"/>
                <w:szCs w:val="18"/>
              </w:rPr>
              <w:t>Complexité tranche :</w:t>
            </w:r>
          </w:p>
          <w:p w14:paraId="3313D769" w14:textId="77777777" w:rsidR="00085C82" w:rsidRPr="006E0455" w:rsidRDefault="00085C82" w:rsidP="00552A6C">
            <w:pPr>
              <w:rPr>
                <w:rFonts w:ascii="Arial" w:hAnsi="Arial" w:cs="Arial"/>
                <w:sz w:val="18"/>
                <w:szCs w:val="18"/>
              </w:rPr>
            </w:pPr>
          </w:p>
          <w:p w14:paraId="1B3BB243" w14:textId="77777777" w:rsidR="00085C82" w:rsidRPr="006E0455" w:rsidRDefault="00085C82" w:rsidP="00552A6C">
            <w:pPr>
              <w:rPr>
                <w:rFonts w:ascii="Arial" w:hAnsi="Arial" w:cs="Arial"/>
                <w:sz w:val="18"/>
                <w:szCs w:val="18"/>
              </w:rPr>
            </w:pPr>
          </w:p>
          <w:p w14:paraId="5C326305" w14:textId="77777777" w:rsidR="00085C82" w:rsidRPr="006E0455" w:rsidRDefault="00085C82" w:rsidP="00552A6C">
            <w:pPr>
              <w:rPr>
                <w:rFonts w:ascii="Arial" w:hAnsi="Arial" w:cs="Arial"/>
                <w:sz w:val="18"/>
                <w:szCs w:val="18"/>
              </w:rPr>
            </w:pPr>
          </w:p>
          <w:p w14:paraId="140D96E1" w14:textId="6C9E6BE4" w:rsidR="00085C82" w:rsidRPr="006E0455" w:rsidRDefault="00085C82" w:rsidP="008F6C60">
            <w:pPr>
              <w:numPr>
                <w:ilvl w:val="0"/>
                <w:numId w:val="6"/>
              </w:numPr>
              <w:rPr>
                <w:rFonts w:ascii="Arial" w:hAnsi="Arial" w:cs="Arial"/>
                <w:sz w:val="18"/>
                <w:szCs w:val="18"/>
              </w:rPr>
            </w:pPr>
            <w:r w:rsidRPr="006E0455">
              <w:rPr>
                <w:rFonts w:ascii="Arial" w:hAnsi="Arial" w:cs="Arial"/>
                <w:sz w:val="18"/>
                <w:szCs w:val="18"/>
              </w:rPr>
              <w:t xml:space="preserve">« T1 » = </w:t>
            </w:r>
            <w:r w:rsidR="002B44FD" w:rsidRPr="006E0455">
              <w:rPr>
                <w:rFonts w:ascii="Arial" w:hAnsi="Arial" w:cs="Arial"/>
                <w:sz w:val="18"/>
                <w:szCs w:val="18"/>
              </w:rPr>
              <w:t>complexité faible (2 points</w:t>
            </w:r>
            <w:r w:rsidRPr="006E0455">
              <w:rPr>
                <w:rFonts w:ascii="Arial" w:hAnsi="Arial" w:cs="Arial"/>
                <w:sz w:val="18"/>
                <w:szCs w:val="18"/>
              </w:rPr>
              <w:t>)</w:t>
            </w:r>
          </w:p>
          <w:p w14:paraId="6861E3F8" w14:textId="77777777" w:rsidR="00085C82" w:rsidRPr="006E0455" w:rsidRDefault="00085C82" w:rsidP="00552A6C">
            <w:pPr>
              <w:rPr>
                <w:rFonts w:ascii="Arial" w:hAnsi="Arial" w:cs="Arial"/>
                <w:sz w:val="18"/>
                <w:szCs w:val="18"/>
              </w:rPr>
            </w:pPr>
          </w:p>
          <w:p w14:paraId="0E737DB5" w14:textId="77777777" w:rsidR="00085C82" w:rsidRPr="006E0455" w:rsidRDefault="00085C82" w:rsidP="00552A6C">
            <w:pPr>
              <w:rPr>
                <w:rFonts w:ascii="Arial" w:hAnsi="Arial" w:cs="Arial"/>
                <w:sz w:val="18"/>
                <w:szCs w:val="18"/>
              </w:rPr>
            </w:pPr>
          </w:p>
          <w:p w14:paraId="7FAA4FB5" w14:textId="4B903C57" w:rsidR="00085C82" w:rsidRPr="006E0455" w:rsidRDefault="00085C82" w:rsidP="008F6C60">
            <w:pPr>
              <w:numPr>
                <w:ilvl w:val="0"/>
                <w:numId w:val="6"/>
              </w:numPr>
              <w:rPr>
                <w:rFonts w:ascii="Arial" w:hAnsi="Arial" w:cs="Arial"/>
                <w:sz w:val="18"/>
                <w:szCs w:val="18"/>
              </w:rPr>
            </w:pPr>
            <w:r w:rsidRPr="006E0455">
              <w:rPr>
                <w:rFonts w:ascii="Arial" w:hAnsi="Arial" w:cs="Arial"/>
                <w:sz w:val="18"/>
                <w:szCs w:val="18"/>
              </w:rPr>
              <w:t>« T2 » = complexité moyenne (</w:t>
            </w:r>
            <w:r w:rsidR="002B44FD" w:rsidRPr="006E0455">
              <w:rPr>
                <w:rFonts w:ascii="Arial" w:hAnsi="Arial" w:cs="Arial"/>
                <w:sz w:val="18"/>
                <w:szCs w:val="18"/>
              </w:rPr>
              <w:t>4 points</w:t>
            </w:r>
            <w:r w:rsidRPr="006E0455">
              <w:rPr>
                <w:rFonts w:ascii="Arial" w:hAnsi="Arial" w:cs="Arial"/>
                <w:sz w:val="18"/>
                <w:szCs w:val="18"/>
              </w:rPr>
              <w:t>)</w:t>
            </w:r>
          </w:p>
          <w:p w14:paraId="43C0D37B" w14:textId="77777777" w:rsidR="00085C82" w:rsidRPr="006E0455" w:rsidRDefault="00085C82" w:rsidP="00552A6C">
            <w:pPr>
              <w:rPr>
                <w:rFonts w:ascii="Arial" w:hAnsi="Arial" w:cs="Arial"/>
                <w:sz w:val="18"/>
                <w:szCs w:val="18"/>
              </w:rPr>
            </w:pPr>
          </w:p>
          <w:p w14:paraId="577DF1EB" w14:textId="77777777" w:rsidR="00085C82" w:rsidRPr="006E0455" w:rsidRDefault="00085C82" w:rsidP="00552A6C">
            <w:pPr>
              <w:rPr>
                <w:rFonts w:ascii="Arial" w:hAnsi="Arial" w:cs="Arial"/>
                <w:sz w:val="18"/>
                <w:szCs w:val="18"/>
              </w:rPr>
            </w:pPr>
          </w:p>
          <w:p w14:paraId="15B6B537" w14:textId="28AC12E1" w:rsidR="00085C82" w:rsidRPr="006E0455" w:rsidRDefault="00085C82" w:rsidP="008F6C60">
            <w:pPr>
              <w:numPr>
                <w:ilvl w:val="0"/>
                <w:numId w:val="6"/>
              </w:numPr>
              <w:rPr>
                <w:rFonts w:ascii="Arial" w:hAnsi="Arial" w:cs="Arial"/>
                <w:sz w:val="18"/>
                <w:szCs w:val="18"/>
              </w:rPr>
            </w:pPr>
            <w:r w:rsidRPr="006E0455">
              <w:rPr>
                <w:rFonts w:ascii="Arial" w:hAnsi="Arial" w:cs="Arial"/>
                <w:sz w:val="18"/>
                <w:szCs w:val="18"/>
              </w:rPr>
              <w:t xml:space="preserve">« T3 » </w:t>
            </w:r>
            <w:r w:rsidR="002B44FD" w:rsidRPr="006E0455">
              <w:rPr>
                <w:rFonts w:ascii="Arial" w:hAnsi="Arial" w:cs="Arial"/>
                <w:sz w:val="18"/>
                <w:szCs w:val="18"/>
              </w:rPr>
              <w:t>= complexité</w:t>
            </w:r>
            <w:r w:rsidRPr="006E0455">
              <w:rPr>
                <w:rFonts w:ascii="Arial" w:hAnsi="Arial" w:cs="Arial"/>
                <w:sz w:val="18"/>
                <w:szCs w:val="18"/>
              </w:rPr>
              <w:t xml:space="preserve"> forte (</w:t>
            </w:r>
            <w:r w:rsidR="002B44FD" w:rsidRPr="006E0455">
              <w:rPr>
                <w:rFonts w:ascii="Arial" w:hAnsi="Arial" w:cs="Arial"/>
                <w:sz w:val="18"/>
                <w:szCs w:val="18"/>
              </w:rPr>
              <w:t>6 points</w:t>
            </w:r>
            <w:r w:rsidRPr="006E0455">
              <w:rPr>
                <w:rFonts w:ascii="Arial" w:hAnsi="Arial" w:cs="Arial"/>
                <w:sz w:val="18"/>
                <w:szCs w:val="18"/>
              </w:rPr>
              <w:t>)</w:t>
            </w:r>
          </w:p>
          <w:p w14:paraId="1D52C797" w14:textId="77777777" w:rsidR="00085C82" w:rsidRPr="006E0455" w:rsidRDefault="00085C82" w:rsidP="00552A6C">
            <w:pPr>
              <w:rPr>
                <w:rFonts w:ascii="Arial" w:hAnsi="Arial" w:cs="Arial"/>
                <w:sz w:val="18"/>
                <w:szCs w:val="18"/>
              </w:rPr>
            </w:pPr>
          </w:p>
          <w:p w14:paraId="0BBF9FB6" w14:textId="77777777" w:rsidR="00085C82" w:rsidRPr="006E0455" w:rsidRDefault="00085C82" w:rsidP="00552A6C">
            <w:pPr>
              <w:rPr>
                <w:rFonts w:ascii="Arial" w:hAnsi="Arial" w:cs="Arial"/>
                <w:sz w:val="18"/>
                <w:szCs w:val="18"/>
              </w:rPr>
            </w:pPr>
          </w:p>
          <w:p w14:paraId="515EB0E7" w14:textId="48F265B7" w:rsidR="00085C82" w:rsidRPr="006E0455" w:rsidRDefault="00085C82" w:rsidP="008F6C60">
            <w:pPr>
              <w:numPr>
                <w:ilvl w:val="0"/>
                <w:numId w:val="6"/>
              </w:numPr>
              <w:rPr>
                <w:rFonts w:ascii="Arial" w:hAnsi="Arial" w:cs="Arial"/>
                <w:sz w:val="18"/>
                <w:szCs w:val="18"/>
              </w:rPr>
            </w:pPr>
            <w:r w:rsidRPr="006E0455">
              <w:rPr>
                <w:rFonts w:ascii="Arial" w:hAnsi="Arial" w:cs="Arial"/>
                <w:sz w:val="18"/>
                <w:szCs w:val="18"/>
              </w:rPr>
              <w:t>« T4 </w:t>
            </w:r>
            <w:r w:rsidR="002B44FD" w:rsidRPr="006E0455">
              <w:rPr>
                <w:rFonts w:ascii="Arial" w:hAnsi="Arial" w:cs="Arial"/>
                <w:sz w:val="18"/>
                <w:szCs w:val="18"/>
              </w:rPr>
              <w:t>» =</w:t>
            </w:r>
            <w:r w:rsidRPr="006E0455">
              <w:rPr>
                <w:rFonts w:ascii="Arial" w:hAnsi="Arial" w:cs="Arial"/>
                <w:sz w:val="18"/>
                <w:szCs w:val="18"/>
              </w:rPr>
              <w:t xml:space="preserve"> complexité très forte (7 points)</w:t>
            </w:r>
          </w:p>
          <w:p w14:paraId="38B57911" w14:textId="77777777" w:rsidR="00085C82" w:rsidRPr="006E0455" w:rsidRDefault="00085C82" w:rsidP="00552A6C">
            <w:pPr>
              <w:rPr>
                <w:rFonts w:ascii="Arial" w:hAnsi="Arial" w:cs="Arial"/>
                <w:sz w:val="18"/>
                <w:szCs w:val="18"/>
              </w:rPr>
            </w:pPr>
          </w:p>
        </w:tc>
        <w:tc>
          <w:tcPr>
            <w:tcW w:w="1716" w:type="dxa"/>
            <w:gridSpan w:val="2"/>
          </w:tcPr>
          <w:p w14:paraId="24F25147" w14:textId="77777777" w:rsidR="00085C82" w:rsidRPr="006E0455" w:rsidRDefault="00085C82" w:rsidP="00552A6C">
            <w:pPr>
              <w:jc w:val="center"/>
              <w:rPr>
                <w:rFonts w:ascii="Arial" w:hAnsi="Arial" w:cs="Arial"/>
                <w:b/>
                <w:sz w:val="18"/>
                <w:szCs w:val="18"/>
              </w:rPr>
            </w:pPr>
          </w:p>
          <w:p w14:paraId="7F24CAEF" w14:textId="77777777" w:rsidR="00085C82" w:rsidRPr="006E0455" w:rsidRDefault="00085C82" w:rsidP="00552A6C">
            <w:pPr>
              <w:rPr>
                <w:rFonts w:ascii="Arial" w:hAnsi="Arial" w:cs="Arial"/>
                <w:b/>
                <w:sz w:val="18"/>
                <w:szCs w:val="18"/>
              </w:rPr>
            </w:pPr>
            <w:r w:rsidRPr="006E0455">
              <w:rPr>
                <w:rFonts w:ascii="Arial" w:hAnsi="Arial" w:cs="Arial"/>
                <w:b/>
                <w:sz w:val="18"/>
                <w:szCs w:val="18"/>
              </w:rPr>
              <w:t>Délais de réalisation maximum exigés :</w:t>
            </w:r>
          </w:p>
          <w:p w14:paraId="418A313A" w14:textId="77777777" w:rsidR="00085C82" w:rsidRPr="006E0455" w:rsidRDefault="00085C82" w:rsidP="00552A6C">
            <w:pPr>
              <w:rPr>
                <w:rFonts w:ascii="Arial" w:hAnsi="Arial" w:cs="Arial"/>
                <w:sz w:val="18"/>
                <w:szCs w:val="18"/>
              </w:rPr>
            </w:pPr>
          </w:p>
          <w:p w14:paraId="6D8F6864" w14:textId="77777777" w:rsidR="00085C82" w:rsidRPr="006E0455" w:rsidRDefault="00085C82" w:rsidP="008F6C60">
            <w:pPr>
              <w:numPr>
                <w:ilvl w:val="0"/>
                <w:numId w:val="6"/>
              </w:numPr>
              <w:rPr>
                <w:rFonts w:ascii="Arial" w:hAnsi="Arial" w:cs="Arial"/>
                <w:sz w:val="18"/>
                <w:szCs w:val="18"/>
              </w:rPr>
            </w:pPr>
            <w:r w:rsidRPr="006E0455">
              <w:rPr>
                <w:rFonts w:ascii="Arial" w:hAnsi="Arial" w:cs="Arial"/>
                <w:sz w:val="18"/>
                <w:szCs w:val="18"/>
              </w:rPr>
              <w:t>5j ouvrés maximum</w:t>
            </w:r>
          </w:p>
          <w:p w14:paraId="31A4BADE" w14:textId="77777777" w:rsidR="00085C82" w:rsidRPr="006E0455" w:rsidRDefault="00085C82" w:rsidP="00552A6C">
            <w:pPr>
              <w:rPr>
                <w:rFonts w:ascii="Arial" w:hAnsi="Arial" w:cs="Arial"/>
                <w:sz w:val="18"/>
                <w:szCs w:val="18"/>
              </w:rPr>
            </w:pPr>
          </w:p>
          <w:p w14:paraId="17A197EA" w14:textId="77777777" w:rsidR="00085C82" w:rsidRPr="006E0455" w:rsidRDefault="00085C82" w:rsidP="00552A6C">
            <w:pPr>
              <w:rPr>
                <w:rFonts w:ascii="Arial" w:hAnsi="Arial" w:cs="Arial"/>
                <w:sz w:val="18"/>
                <w:szCs w:val="18"/>
              </w:rPr>
            </w:pPr>
          </w:p>
          <w:p w14:paraId="2D4DA781" w14:textId="77777777" w:rsidR="00085C82" w:rsidRPr="006E0455" w:rsidRDefault="00085C82" w:rsidP="008F6C60">
            <w:pPr>
              <w:numPr>
                <w:ilvl w:val="0"/>
                <w:numId w:val="6"/>
              </w:numPr>
              <w:rPr>
                <w:rFonts w:ascii="Arial" w:hAnsi="Arial" w:cs="Arial"/>
                <w:sz w:val="18"/>
                <w:szCs w:val="18"/>
              </w:rPr>
            </w:pPr>
            <w:r w:rsidRPr="006E0455">
              <w:rPr>
                <w:rFonts w:ascii="Arial" w:hAnsi="Arial" w:cs="Arial"/>
                <w:sz w:val="18"/>
                <w:szCs w:val="18"/>
              </w:rPr>
              <w:t>5j ouvrés maximum</w:t>
            </w:r>
          </w:p>
          <w:p w14:paraId="171FBBE2" w14:textId="77777777" w:rsidR="00085C82" w:rsidRPr="006E0455" w:rsidRDefault="00085C82" w:rsidP="00552A6C">
            <w:pPr>
              <w:rPr>
                <w:rFonts w:ascii="Arial" w:hAnsi="Arial" w:cs="Arial"/>
                <w:sz w:val="18"/>
                <w:szCs w:val="18"/>
              </w:rPr>
            </w:pPr>
          </w:p>
          <w:p w14:paraId="37779389" w14:textId="77777777" w:rsidR="00085C82" w:rsidRPr="006E0455" w:rsidRDefault="00085C82" w:rsidP="00552A6C">
            <w:pPr>
              <w:rPr>
                <w:rFonts w:ascii="Arial" w:hAnsi="Arial" w:cs="Arial"/>
                <w:sz w:val="18"/>
                <w:szCs w:val="18"/>
              </w:rPr>
            </w:pPr>
          </w:p>
          <w:p w14:paraId="0163BEB9" w14:textId="77777777" w:rsidR="00085C82" w:rsidRPr="006E0455" w:rsidRDefault="00085C82" w:rsidP="008F6C60">
            <w:pPr>
              <w:numPr>
                <w:ilvl w:val="0"/>
                <w:numId w:val="6"/>
              </w:numPr>
              <w:rPr>
                <w:rFonts w:ascii="Arial" w:hAnsi="Arial" w:cs="Arial"/>
                <w:sz w:val="18"/>
                <w:szCs w:val="18"/>
              </w:rPr>
            </w:pPr>
            <w:r w:rsidRPr="006E0455">
              <w:rPr>
                <w:rFonts w:ascii="Arial" w:hAnsi="Arial" w:cs="Arial"/>
                <w:sz w:val="18"/>
                <w:szCs w:val="18"/>
              </w:rPr>
              <w:t>5j ouvrés maximum</w:t>
            </w:r>
          </w:p>
          <w:p w14:paraId="6A986B6A" w14:textId="77777777" w:rsidR="00085C82" w:rsidRPr="006E0455" w:rsidRDefault="00085C82" w:rsidP="00552A6C">
            <w:pPr>
              <w:rPr>
                <w:rFonts w:ascii="Arial" w:hAnsi="Arial" w:cs="Arial"/>
                <w:sz w:val="18"/>
                <w:szCs w:val="18"/>
              </w:rPr>
            </w:pPr>
          </w:p>
          <w:p w14:paraId="745DA1CA" w14:textId="77777777" w:rsidR="00085C82" w:rsidRPr="006E0455" w:rsidRDefault="00085C82" w:rsidP="00552A6C">
            <w:pPr>
              <w:rPr>
                <w:rFonts w:ascii="Arial" w:hAnsi="Arial" w:cs="Arial"/>
                <w:sz w:val="18"/>
                <w:szCs w:val="18"/>
              </w:rPr>
            </w:pPr>
          </w:p>
          <w:p w14:paraId="4714B759" w14:textId="77777777" w:rsidR="00085C82" w:rsidRPr="006E0455" w:rsidRDefault="00085C82" w:rsidP="008F6C60">
            <w:pPr>
              <w:numPr>
                <w:ilvl w:val="0"/>
                <w:numId w:val="6"/>
              </w:numPr>
              <w:rPr>
                <w:rFonts w:ascii="Arial" w:hAnsi="Arial" w:cs="Arial"/>
                <w:sz w:val="18"/>
                <w:szCs w:val="18"/>
              </w:rPr>
            </w:pPr>
            <w:r w:rsidRPr="006E0455">
              <w:rPr>
                <w:rFonts w:ascii="Arial" w:hAnsi="Arial" w:cs="Arial"/>
                <w:sz w:val="18"/>
                <w:szCs w:val="18"/>
              </w:rPr>
              <w:t>5j ouvrés maximum</w:t>
            </w:r>
          </w:p>
          <w:p w14:paraId="00CA99A4" w14:textId="77777777" w:rsidR="00085C82" w:rsidRPr="006E0455" w:rsidRDefault="00085C82" w:rsidP="00552A6C">
            <w:pPr>
              <w:rPr>
                <w:rFonts w:ascii="Arial" w:hAnsi="Arial" w:cs="Arial"/>
                <w:sz w:val="18"/>
                <w:szCs w:val="18"/>
              </w:rPr>
            </w:pPr>
          </w:p>
        </w:tc>
        <w:tc>
          <w:tcPr>
            <w:tcW w:w="2789" w:type="dxa"/>
          </w:tcPr>
          <w:p w14:paraId="7774E6EA" w14:textId="77777777" w:rsidR="00085C82" w:rsidRPr="006E0455" w:rsidRDefault="00085C82" w:rsidP="00552A6C">
            <w:pPr>
              <w:jc w:val="center"/>
              <w:rPr>
                <w:rFonts w:ascii="Arial" w:hAnsi="Arial" w:cs="Arial"/>
                <w:b/>
                <w:sz w:val="18"/>
                <w:szCs w:val="18"/>
              </w:rPr>
            </w:pPr>
          </w:p>
          <w:p w14:paraId="5ACBA401" w14:textId="7BD32C59" w:rsidR="00085C82" w:rsidRPr="006E0455" w:rsidRDefault="00085C82" w:rsidP="00552A6C">
            <w:pPr>
              <w:rPr>
                <w:rFonts w:ascii="Arial" w:hAnsi="Arial" w:cs="Arial"/>
                <w:b/>
                <w:sz w:val="18"/>
                <w:szCs w:val="18"/>
              </w:rPr>
            </w:pPr>
            <w:r w:rsidRPr="006E0455">
              <w:rPr>
                <w:rFonts w:ascii="Arial" w:hAnsi="Arial" w:cs="Arial"/>
                <w:b/>
                <w:sz w:val="18"/>
                <w:szCs w:val="18"/>
              </w:rPr>
              <w:t>Type de formation et</w:t>
            </w:r>
            <w:r w:rsidRPr="006E0455">
              <w:rPr>
                <w:rFonts w:ascii="Arial" w:hAnsi="Arial" w:cs="Arial"/>
                <w:b/>
                <w:sz w:val="18"/>
                <w:szCs w:val="18"/>
              </w:rPr>
              <w:br/>
              <w:t xml:space="preserve"> </w:t>
            </w:r>
            <w:r w:rsidR="001A4C4B" w:rsidRPr="006E0455">
              <w:rPr>
                <w:rFonts w:ascii="Arial" w:hAnsi="Arial" w:cs="Arial"/>
                <w:b/>
                <w:sz w:val="18"/>
                <w:szCs w:val="18"/>
              </w:rPr>
              <w:t>publics estimés</w:t>
            </w:r>
            <w:r w:rsidRPr="006E0455">
              <w:rPr>
                <w:rFonts w:ascii="Arial" w:hAnsi="Arial" w:cs="Arial"/>
                <w:b/>
                <w:sz w:val="18"/>
                <w:szCs w:val="18"/>
              </w:rPr>
              <w:t xml:space="preserve"> :</w:t>
            </w:r>
          </w:p>
          <w:p w14:paraId="515FAFA0" w14:textId="77777777" w:rsidR="00085C82" w:rsidRPr="006E0455" w:rsidRDefault="00085C82" w:rsidP="00552A6C">
            <w:pPr>
              <w:rPr>
                <w:rFonts w:ascii="Arial" w:hAnsi="Arial" w:cs="Arial"/>
                <w:b/>
                <w:sz w:val="18"/>
                <w:szCs w:val="18"/>
              </w:rPr>
            </w:pPr>
          </w:p>
          <w:p w14:paraId="5EE1713A" w14:textId="77777777" w:rsidR="00085C82" w:rsidRPr="006E0455" w:rsidRDefault="00085C82" w:rsidP="00552A6C">
            <w:pPr>
              <w:rPr>
                <w:rFonts w:ascii="Arial" w:hAnsi="Arial" w:cs="Arial"/>
                <w:sz w:val="18"/>
                <w:szCs w:val="18"/>
              </w:rPr>
            </w:pPr>
          </w:p>
          <w:p w14:paraId="09C1B1B0" w14:textId="77777777" w:rsidR="00085C82" w:rsidRPr="006E0455" w:rsidRDefault="00085C82" w:rsidP="008F6C60">
            <w:pPr>
              <w:numPr>
                <w:ilvl w:val="0"/>
                <w:numId w:val="6"/>
              </w:numPr>
              <w:rPr>
                <w:rFonts w:ascii="Arial" w:hAnsi="Arial" w:cs="Arial"/>
                <w:sz w:val="18"/>
                <w:szCs w:val="18"/>
              </w:rPr>
            </w:pPr>
            <w:r w:rsidRPr="006E0455">
              <w:rPr>
                <w:rFonts w:ascii="Arial" w:hAnsi="Arial" w:cs="Arial"/>
                <w:sz w:val="18"/>
                <w:szCs w:val="18"/>
              </w:rPr>
              <w:t>1 formation simple,</w:t>
            </w:r>
            <w:r w:rsidRPr="006E0455">
              <w:rPr>
                <w:rFonts w:ascii="Arial" w:hAnsi="Arial" w:cs="Arial"/>
                <w:sz w:val="18"/>
                <w:szCs w:val="18"/>
              </w:rPr>
              <w:br/>
              <w:t xml:space="preserve"> 1 jour pour utilisateur</w:t>
            </w:r>
          </w:p>
          <w:p w14:paraId="66CA6AD4" w14:textId="77777777" w:rsidR="00085C82" w:rsidRPr="006E0455" w:rsidRDefault="00085C82" w:rsidP="00552A6C">
            <w:pPr>
              <w:rPr>
                <w:rFonts w:ascii="Arial" w:hAnsi="Arial" w:cs="Arial"/>
                <w:sz w:val="18"/>
                <w:szCs w:val="18"/>
              </w:rPr>
            </w:pPr>
          </w:p>
          <w:p w14:paraId="7E712233" w14:textId="77777777" w:rsidR="00085C82" w:rsidRPr="006E0455" w:rsidRDefault="00085C82" w:rsidP="00552A6C">
            <w:pPr>
              <w:rPr>
                <w:rFonts w:ascii="Arial" w:hAnsi="Arial" w:cs="Arial"/>
                <w:sz w:val="18"/>
                <w:szCs w:val="18"/>
              </w:rPr>
            </w:pPr>
          </w:p>
          <w:p w14:paraId="553A00E7" w14:textId="77777777" w:rsidR="00085C82" w:rsidRPr="006E0455" w:rsidRDefault="00085C82" w:rsidP="008F6C60">
            <w:pPr>
              <w:numPr>
                <w:ilvl w:val="0"/>
                <w:numId w:val="6"/>
              </w:numPr>
              <w:rPr>
                <w:rFonts w:ascii="Arial" w:hAnsi="Arial" w:cs="Arial"/>
                <w:sz w:val="18"/>
                <w:szCs w:val="18"/>
              </w:rPr>
            </w:pPr>
            <w:r w:rsidRPr="006E0455">
              <w:rPr>
                <w:rFonts w:ascii="Arial" w:hAnsi="Arial" w:cs="Arial"/>
                <w:sz w:val="18"/>
                <w:szCs w:val="18"/>
              </w:rPr>
              <w:t>1 formation moyenne,</w:t>
            </w:r>
            <w:r w:rsidRPr="006E0455">
              <w:rPr>
                <w:rFonts w:ascii="Arial" w:hAnsi="Arial" w:cs="Arial"/>
                <w:sz w:val="18"/>
                <w:szCs w:val="18"/>
              </w:rPr>
              <w:br/>
              <w:t xml:space="preserve"> 1 jour pour manager</w:t>
            </w:r>
          </w:p>
          <w:p w14:paraId="2D4179DB" w14:textId="77777777" w:rsidR="00085C82" w:rsidRPr="006E0455" w:rsidRDefault="00085C82" w:rsidP="00552A6C">
            <w:pPr>
              <w:rPr>
                <w:rFonts w:ascii="Arial" w:hAnsi="Arial" w:cs="Arial"/>
                <w:sz w:val="18"/>
                <w:szCs w:val="18"/>
              </w:rPr>
            </w:pPr>
          </w:p>
          <w:p w14:paraId="43EC9B87" w14:textId="77777777" w:rsidR="00085C82" w:rsidRPr="006E0455" w:rsidRDefault="00085C82" w:rsidP="00552A6C">
            <w:pPr>
              <w:rPr>
                <w:rFonts w:ascii="Arial" w:hAnsi="Arial" w:cs="Arial"/>
                <w:sz w:val="18"/>
                <w:szCs w:val="18"/>
              </w:rPr>
            </w:pPr>
          </w:p>
          <w:p w14:paraId="67176321" w14:textId="77777777" w:rsidR="00085C82" w:rsidRPr="006E0455" w:rsidRDefault="00085C82" w:rsidP="008F6C60">
            <w:pPr>
              <w:numPr>
                <w:ilvl w:val="0"/>
                <w:numId w:val="6"/>
              </w:numPr>
              <w:rPr>
                <w:rFonts w:ascii="Arial" w:hAnsi="Arial" w:cs="Arial"/>
                <w:sz w:val="18"/>
                <w:szCs w:val="18"/>
              </w:rPr>
            </w:pPr>
            <w:r w:rsidRPr="006E0455">
              <w:rPr>
                <w:rFonts w:ascii="Arial" w:hAnsi="Arial" w:cs="Arial"/>
                <w:sz w:val="18"/>
                <w:szCs w:val="18"/>
              </w:rPr>
              <w:t>1 formation supérieure,</w:t>
            </w:r>
            <w:r w:rsidRPr="006E0455">
              <w:rPr>
                <w:rFonts w:ascii="Arial" w:hAnsi="Arial" w:cs="Arial"/>
                <w:sz w:val="18"/>
                <w:szCs w:val="18"/>
              </w:rPr>
              <w:br/>
              <w:t xml:space="preserve"> 1 jour pour directeur</w:t>
            </w:r>
            <w:r w:rsidRPr="006E0455">
              <w:rPr>
                <w:rFonts w:ascii="Arial" w:hAnsi="Arial" w:cs="Arial"/>
                <w:sz w:val="18"/>
                <w:szCs w:val="18"/>
              </w:rPr>
              <w:br/>
            </w:r>
            <w:r w:rsidRPr="006E0455">
              <w:rPr>
                <w:rFonts w:ascii="Arial" w:hAnsi="Arial" w:cs="Arial"/>
                <w:sz w:val="18"/>
                <w:szCs w:val="18"/>
              </w:rPr>
              <w:br/>
            </w:r>
          </w:p>
          <w:p w14:paraId="0742E812" w14:textId="3777C188" w:rsidR="00085C82" w:rsidRPr="006E0455" w:rsidRDefault="00085C82" w:rsidP="008F6C60">
            <w:pPr>
              <w:numPr>
                <w:ilvl w:val="0"/>
                <w:numId w:val="6"/>
              </w:numPr>
              <w:rPr>
                <w:rFonts w:ascii="Arial" w:hAnsi="Arial" w:cs="Arial"/>
                <w:sz w:val="18"/>
                <w:szCs w:val="18"/>
              </w:rPr>
            </w:pPr>
            <w:r w:rsidRPr="006E0455">
              <w:rPr>
                <w:rFonts w:ascii="Arial" w:hAnsi="Arial" w:cs="Arial"/>
                <w:sz w:val="18"/>
                <w:szCs w:val="18"/>
              </w:rPr>
              <w:t>1 formation supérieure,</w:t>
            </w:r>
            <w:r w:rsidRPr="006E0455">
              <w:rPr>
                <w:rFonts w:ascii="Arial" w:hAnsi="Arial" w:cs="Arial"/>
                <w:sz w:val="18"/>
                <w:szCs w:val="18"/>
              </w:rPr>
              <w:br/>
              <w:t xml:space="preserve"> 1 jour pour administrateur</w:t>
            </w:r>
          </w:p>
        </w:tc>
        <w:tc>
          <w:tcPr>
            <w:tcW w:w="2689" w:type="dxa"/>
          </w:tcPr>
          <w:p w14:paraId="2CCDB06A" w14:textId="77777777" w:rsidR="00085C82" w:rsidRPr="006E0455" w:rsidRDefault="00085C82" w:rsidP="00552A6C">
            <w:pPr>
              <w:jc w:val="center"/>
              <w:rPr>
                <w:rFonts w:ascii="Arial" w:hAnsi="Arial" w:cs="Arial"/>
                <w:b/>
                <w:sz w:val="18"/>
                <w:szCs w:val="18"/>
              </w:rPr>
            </w:pPr>
          </w:p>
          <w:p w14:paraId="69F59CFC" w14:textId="77777777" w:rsidR="00085C82" w:rsidRPr="006E0455" w:rsidRDefault="00085C82" w:rsidP="00552A6C">
            <w:pPr>
              <w:jc w:val="center"/>
              <w:rPr>
                <w:rFonts w:ascii="Arial" w:hAnsi="Arial" w:cs="Arial"/>
                <w:b/>
                <w:sz w:val="18"/>
                <w:szCs w:val="18"/>
              </w:rPr>
            </w:pPr>
            <w:r w:rsidRPr="006E0455">
              <w:rPr>
                <w:rFonts w:ascii="Arial" w:hAnsi="Arial" w:cs="Arial"/>
                <w:b/>
                <w:sz w:val="18"/>
                <w:szCs w:val="18"/>
              </w:rPr>
              <w:t>Profils, niveaux d’expérience et répartitions estimés :</w:t>
            </w:r>
          </w:p>
          <w:p w14:paraId="0E945E85" w14:textId="77777777" w:rsidR="00085C82" w:rsidRPr="006E0455" w:rsidRDefault="00085C82" w:rsidP="00552A6C">
            <w:pPr>
              <w:rPr>
                <w:rFonts w:ascii="Arial" w:hAnsi="Arial" w:cs="Arial"/>
                <w:sz w:val="18"/>
                <w:szCs w:val="18"/>
              </w:rPr>
            </w:pPr>
          </w:p>
          <w:p w14:paraId="6CFAC82A" w14:textId="77777777" w:rsidR="00085C82" w:rsidRPr="006E0455" w:rsidRDefault="00085C82" w:rsidP="00552A6C">
            <w:pPr>
              <w:rPr>
                <w:rFonts w:ascii="Arial" w:hAnsi="Arial" w:cs="Arial"/>
                <w:sz w:val="18"/>
                <w:szCs w:val="18"/>
              </w:rPr>
            </w:pPr>
          </w:p>
          <w:p w14:paraId="6BDDE7C5" w14:textId="77777777" w:rsidR="00085C82" w:rsidRPr="006E0455" w:rsidRDefault="00085C82" w:rsidP="008F6C60">
            <w:pPr>
              <w:numPr>
                <w:ilvl w:val="0"/>
                <w:numId w:val="5"/>
              </w:numPr>
              <w:ind w:left="360"/>
              <w:rPr>
                <w:rFonts w:ascii="Arial" w:hAnsi="Arial" w:cs="Arial"/>
                <w:sz w:val="18"/>
                <w:szCs w:val="18"/>
              </w:rPr>
            </w:pPr>
            <w:r w:rsidRPr="006E0455">
              <w:rPr>
                <w:rFonts w:ascii="Arial" w:hAnsi="Arial" w:cs="Arial"/>
                <w:sz w:val="18"/>
                <w:szCs w:val="18"/>
              </w:rPr>
              <w:t>PRO-CJ ou CC (100%)</w:t>
            </w:r>
          </w:p>
          <w:p w14:paraId="3B115BCA" w14:textId="77777777" w:rsidR="00085C82" w:rsidRPr="006E0455" w:rsidRDefault="00085C82" w:rsidP="00552A6C">
            <w:pPr>
              <w:rPr>
                <w:rFonts w:ascii="Arial" w:hAnsi="Arial" w:cs="Arial"/>
                <w:sz w:val="18"/>
                <w:szCs w:val="18"/>
              </w:rPr>
            </w:pPr>
          </w:p>
          <w:p w14:paraId="23FB2B87" w14:textId="77777777" w:rsidR="00085C82" w:rsidRPr="006E0455" w:rsidRDefault="00085C82" w:rsidP="00552A6C">
            <w:pPr>
              <w:rPr>
                <w:rFonts w:ascii="Arial" w:hAnsi="Arial" w:cs="Arial"/>
                <w:sz w:val="18"/>
                <w:szCs w:val="18"/>
              </w:rPr>
            </w:pPr>
          </w:p>
          <w:p w14:paraId="75C19708" w14:textId="77777777" w:rsidR="00085C82" w:rsidRPr="006E0455" w:rsidRDefault="00085C82" w:rsidP="00552A6C">
            <w:pPr>
              <w:rPr>
                <w:rFonts w:ascii="Arial" w:hAnsi="Arial" w:cs="Arial"/>
                <w:sz w:val="18"/>
                <w:szCs w:val="18"/>
              </w:rPr>
            </w:pPr>
          </w:p>
          <w:p w14:paraId="1ECC0891" w14:textId="77777777" w:rsidR="00085C82" w:rsidRPr="006E0455" w:rsidRDefault="00085C82" w:rsidP="008F6C60">
            <w:pPr>
              <w:numPr>
                <w:ilvl w:val="0"/>
                <w:numId w:val="5"/>
              </w:numPr>
              <w:ind w:left="360"/>
              <w:rPr>
                <w:rFonts w:ascii="Arial" w:hAnsi="Arial" w:cs="Arial"/>
                <w:sz w:val="18"/>
                <w:szCs w:val="18"/>
              </w:rPr>
            </w:pPr>
            <w:r w:rsidRPr="006E0455">
              <w:rPr>
                <w:rFonts w:ascii="Arial" w:hAnsi="Arial" w:cs="Arial"/>
                <w:sz w:val="18"/>
                <w:szCs w:val="18"/>
              </w:rPr>
              <w:t>PRO-CJ ou CC (100%)</w:t>
            </w:r>
          </w:p>
          <w:p w14:paraId="1471637E" w14:textId="77777777" w:rsidR="00085C82" w:rsidRPr="006E0455" w:rsidRDefault="00085C82" w:rsidP="00552A6C">
            <w:pPr>
              <w:rPr>
                <w:rFonts w:ascii="Arial" w:hAnsi="Arial" w:cs="Arial"/>
                <w:sz w:val="18"/>
                <w:szCs w:val="18"/>
              </w:rPr>
            </w:pPr>
          </w:p>
          <w:p w14:paraId="5D0290D1" w14:textId="77777777" w:rsidR="00085C82" w:rsidRPr="006E0455" w:rsidRDefault="00085C82" w:rsidP="00552A6C">
            <w:pPr>
              <w:rPr>
                <w:rFonts w:ascii="Arial" w:hAnsi="Arial" w:cs="Arial"/>
                <w:sz w:val="18"/>
                <w:szCs w:val="18"/>
              </w:rPr>
            </w:pPr>
          </w:p>
          <w:p w14:paraId="467A9D08" w14:textId="77777777" w:rsidR="00085C82" w:rsidRPr="006E0455" w:rsidRDefault="00085C82" w:rsidP="00552A6C">
            <w:pPr>
              <w:rPr>
                <w:rFonts w:ascii="Arial" w:hAnsi="Arial" w:cs="Arial"/>
                <w:sz w:val="18"/>
                <w:szCs w:val="18"/>
              </w:rPr>
            </w:pPr>
          </w:p>
          <w:p w14:paraId="68E72674" w14:textId="77777777" w:rsidR="00085C82" w:rsidRPr="006E0455" w:rsidRDefault="00085C82" w:rsidP="008F6C60">
            <w:pPr>
              <w:numPr>
                <w:ilvl w:val="0"/>
                <w:numId w:val="5"/>
              </w:numPr>
              <w:ind w:left="360"/>
              <w:rPr>
                <w:rFonts w:ascii="Arial" w:hAnsi="Arial" w:cs="Arial"/>
                <w:sz w:val="18"/>
                <w:szCs w:val="18"/>
              </w:rPr>
            </w:pPr>
            <w:r w:rsidRPr="006E0455">
              <w:rPr>
                <w:rFonts w:ascii="Arial" w:hAnsi="Arial" w:cs="Arial"/>
                <w:sz w:val="18"/>
                <w:szCs w:val="18"/>
              </w:rPr>
              <w:t>PRO-CS ou CC (100%)</w:t>
            </w:r>
          </w:p>
          <w:p w14:paraId="06BB1539" w14:textId="77777777" w:rsidR="00085C82" w:rsidRPr="006E0455" w:rsidRDefault="00085C82" w:rsidP="00552A6C">
            <w:pPr>
              <w:rPr>
                <w:rFonts w:ascii="Arial" w:hAnsi="Arial" w:cs="Arial"/>
                <w:sz w:val="18"/>
                <w:szCs w:val="18"/>
              </w:rPr>
            </w:pPr>
          </w:p>
          <w:p w14:paraId="5229E075" w14:textId="77777777" w:rsidR="00085C82" w:rsidRPr="006E0455" w:rsidRDefault="00085C82" w:rsidP="00552A6C">
            <w:pPr>
              <w:rPr>
                <w:rFonts w:ascii="Arial" w:hAnsi="Arial" w:cs="Arial"/>
                <w:sz w:val="18"/>
                <w:szCs w:val="18"/>
              </w:rPr>
            </w:pPr>
          </w:p>
          <w:p w14:paraId="2B94BD8D" w14:textId="77777777" w:rsidR="00085C82" w:rsidRPr="006E0455" w:rsidRDefault="00085C82" w:rsidP="00552A6C">
            <w:pPr>
              <w:rPr>
                <w:rFonts w:ascii="Arial" w:hAnsi="Arial" w:cs="Arial"/>
                <w:sz w:val="18"/>
                <w:szCs w:val="18"/>
              </w:rPr>
            </w:pPr>
          </w:p>
          <w:p w14:paraId="043883EC" w14:textId="77777777" w:rsidR="00085C82" w:rsidRPr="006E0455" w:rsidRDefault="00085C82" w:rsidP="008F6C60">
            <w:pPr>
              <w:numPr>
                <w:ilvl w:val="0"/>
                <w:numId w:val="5"/>
              </w:numPr>
              <w:ind w:left="360"/>
              <w:rPr>
                <w:rFonts w:ascii="Arial" w:hAnsi="Arial" w:cs="Arial"/>
                <w:sz w:val="18"/>
                <w:szCs w:val="18"/>
              </w:rPr>
            </w:pPr>
            <w:r w:rsidRPr="006E0455">
              <w:rPr>
                <w:rFonts w:ascii="Arial" w:hAnsi="Arial" w:cs="Arial"/>
                <w:sz w:val="18"/>
                <w:szCs w:val="18"/>
              </w:rPr>
              <w:t>PRO-CS ou CC (100%)</w:t>
            </w:r>
          </w:p>
        </w:tc>
      </w:tr>
    </w:tbl>
    <w:p w14:paraId="65AE59CA" w14:textId="77777777" w:rsidR="00C16C83" w:rsidRPr="006E0455" w:rsidRDefault="00C16C83" w:rsidP="00C16C83">
      <w:pPr>
        <w:pStyle w:val="Courant"/>
        <w:ind w:firstLine="0"/>
        <w:rPr>
          <w:rFonts w:ascii="Arial" w:hAnsi="Arial" w:cs="Arial"/>
          <w:sz w:val="20"/>
        </w:rPr>
      </w:pPr>
    </w:p>
    <w:p w14:paraId="6CB775DE" w14:textId="77777777" w:rsidR="00C16C83" w:rsidRPr="006E0455" w:rsidRDefault="00222BB8" w:rsidP="00C16C83">
      <w:pPr>
        <w:rPr>
          <w:rFonts w:ascii="Arial" w:hAnsi="Arial" w:cs="Arial"/>
        </w:rPr>
      </w:pPr>
      <w:r w:rsidRPr="006E0455">
        <w:rPr>
          <w:rFonts w:ascii="Arial" w:hAnsi="Arial" w:cs="Arial"/>
          <w:noProof/>
        </w:rPr>
        <w:drawing>
          <wp:inline distT="0" distB="0" distL="0" distR="0" wp14:anchorId="5886472A" wp14:editId="326507ED">
            <wp:extent cx="247650" cy="209550"/>
            <wp:effectExtent l="19050" t="0" r="0" b="0"/>
            <wp:docPr id="5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00C16C83" w:rsidRPr="006E0455">
        <w:rPr>
          <w:rFonts w:ascii="Arial" w:hAnsi="Arial" w:cs="Arial"/>
        </w:rPr>
        <w:t xml:space="preserve"> </w:t>
      </w:r>
    </w:p>
    <w:p w14:paraId="1CCE3967" w14:textId="77777777" w:rsidR="002B44FD" w:rsidRPr="006E0455" w:rsidRDefault="00372B2D" w:rsidP="002B44FD">
      <w:pPr>
        <w:jc w:val="both"/>
        <w:rPr>
          <w:rFonts w:ascii="Arial" w:hAnsi="Arial" w:cs="Arial"/>
        </w:rPr>
      </w:pPr>
      <w:r w:rsidRPr="006E0455">
        <w:rPr>
          <w:rFonts w:ascii="Arial" w:hAnsi="Arial" w:cs="Arial"/>
          <w:b/>
          <w:i/>
          <w:u w:val="single"/>
        </w:rPr>
        <w:t>ATTENTION :</w:t>
      </w:r>
      <w:r w:rsidRPr="006E0455">
        <w:rPr>
          <w:rFonts w:ascii="Arial" w:hAnsi="Arial" w:cs="Arial"/>
        </w:rPr>
        <w:t xml:space="preserve"> </w:t>
      </w:r>
      <w:r w:rsidR="002B44FD" w:rsidRPr="006E0455">
        <w:rPr>
          <w:rFonts w:ascii="Arial" w:hAnsi="Arial" w:cs="Arial"/>
        </w:rPr>
        <w:t xml:space="preserve">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2E7CE7C8" w14:textId="77777777" w:rsidR="002B44FD" w:rsidRPr="006E0455" w:rsidRDefault="002B44FD" w:rsidP="002B44FD">
      <w:pPr>
        <w:jc w:val="both"/>
        <w:rPr>
          <w:rFonts w:ascii="Arial" w:hAnsi="Arial" w:cs="Arial"/>
        </w:rPr>
      </w:pPr>
    </w:p>
    <w:p w14:paraId="08D4A273" w14:textId="53D96DAF" w:rsidR="002B44FD" w:rsidRPr="006E0455" w:rsidRDefault="002B44FD" w:rsidP="002B44FD">
      <w:pPr>
        <w:jc w:val="both"/>
        <w:rPr>
          <w:rFonts w:ascii="Arial" w:hAnsi="Arial" w:cs="Arial"/>
        </w:rPr>
      </w:pPr>
      <w:r w:rsidRPr="006E0455">
        <w:rPr>
          <w:rFonts w:ascii="Arial" w:hAnsi="Arial" w:cs="Arial"/>
        </w:rPr>
        <w:t>En cas d’écart entre la proposition du candidat et l’estimation de l’Acoss</w:t>
      </w:r>
      <w:r w:rsidR="00014080" w:rsidRPr="006E0455">
        <w:rPr>
          <w:rFonts w:ascii="Arial" w:hAnsi="Arial" w:cs="Arial"/>
        </w:rPr>
        <w:t xml:space="preserve"> - UCN</w:t>
      </w:r>
      <w:r w:rsidRPr="006E0455">
        <w:rPr>
          <w:rFonts w:ascii="Arial" w:hAnsi="Arial" w:cs="Arial"/>
        </w:rPr>
        <w:t xml:space="preserve">, il est fortement recommandé au candidat de le justifier dans le CRF, afin de permettre une meilleure appréciation de la qualité de l’offre. </w:t>
      </w:r>
    </w:p>
    <w:p w14:paraId="0818ED2E" w14:textId="3039C610" w:rsidR="00372B2D" w:rsidRPr="006E0455" w:rsidRDefault="00372B2D" w:rsidP="002B44FD">
      <w:pPr>
        <w:pStyle w:val="Courant"/>
        <w:ind w:firstLine="0"/>
        <w:rPr>
          <w:rFonts w:ascii="Arial" w:hAnsi="Arial" w:cs="Arial"/>
        </w:rPr>
      </w:pPr>
      <w:r w:rsidRPr="006E0455">
        <w:rPr>
          <w:rFonts w:ascii="Arial" w:hAnsi="Arial" w:cs="Arial"/>
        </w:rPr>
        <w:t xml:space="preserve"> </w:t>
      </w:r>
    </w:p>
    <w:p w14:paraId="38E79A6E" w14:textId="281C500B" w:rsidR="00085C82" w:rsidRPr="006E0455" w:rsidRDefault="00085C82">
      <w:pPr>
        <w:rPr>
          <w:rFonts w:ascii="Arial" w:hAnsi="Arial" w:cs="Arial"/>
        </w:rPr>
      </w:pPr>
      <w:r w:rsidRPr="006E0455">
        <w:rPr>
          <w:rFonts w:ascii="Arial" w:hAnsi="Arial" w:cs="Arial"/>
        </w:rPr>
        <w:br w:type="page"/>
      </w:r>
    </w:p>
    <w:p w14:paraId="613786EB" w14:textId="77777777" w:rsidR="00085C82" w:rsidRPr="006E0455" w:rsidRDefault="00085C82" w:rsidP="00372B2D">
      <w:pPr>
        <w:tabs>
          <w:tab w:val="left" w:pos="567"/>
        </w:tabs>
        <w:jc w:val="both"/>
        <w:rPr>
          <w:rFonts w:ascii="Arial" w:hAnsi="Arial" w:cs="Arial"/>
        </w:rPr>
      </w:pPr>
    </w:p>
    <w:p w14:paraId="3F4FA280" w14:textId="77777777" w:rsidR="00C16C83" w:rsidRPr="006E0455" w:rsidRDefault="00C16C83" w:rsidP="00C16C83">
      <w:pPr>
        <w:tabs>
          <w:tab w:val="left" w:pos="567"/>
        </w:tabs>
        <w:jc w:val="both"/>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6"/>
        <w:gridCol w:w="1670"/>
        <w:gridCol w:w="46"/>
        <w:gridCol w:w="2789"/>
        <w:gridCol w:w="2689"/>
      </w:tblGrid>
      <w:tr w:rsidR="00E336AD" w:rsidRPr="006E0455" w14:paraId="1389C899" w14:textId="77777777" w:rsidTr="00552A6C">
        <w:tc>
          <w:tcPr>
            <w:tcW w:w="9630" w:type="dxa"/>
            <w:gridSpan w:val="5"/>
            <w:vAlign w:val="center"/>
          </w:tcPr>
          <w:p w14:paraId="237D288F" w14:textId="5ECE589A" w:rsidR="00085C82" w:rsidRPr="006E0455" w:rsidRDefault="00085C82" w:rsidP="00552A6C">
            <w:pPr>
              <w:numPr>
                <w:ilvl w:val="0"/>
                <w:numId w:val="2"/>
              </w:numPr>
              <w:rPr>
                <w:rFonts w:ascii="Arial" w:hAnsi="Arial" w:cs="Arial"/>
                <w:b/>
                <w:sz w:val="22"/>
                <w:szCs w:val="24"/>
              </w:rPr>
            </w:pPr>
            <w:r w:rsidRPr="006E0455">
              <w:rPr>
                <w:rFonts w:ascii="Arial" w:hAnsi="Arial" w:cs="Arial"/>
                <w:b/>
                <w:sz w:val="22"/>
                <w:szCs w:val="24"/>
              </w:rPr>
              <w:t>F07 : Dispense d'une formation distancielle</w:t>
            </w:r>
          </w:p>
        </w:tc>
      </w:tr>
      <w:tr w:rsidR="00E336AD" w:rsidRPr="006E0455" w14:paraId="58607530" w14:textId="77777777" w:rsidTr="00552A6C">
        <w:tc>
          <w:tcPr>
            <w:tcW w:w="9630"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27E15679" w14:textId="77777777" w:rsidR="00085C82" w:rsidRPr="006E0455" w:rsidRDefault="00085C82" w:rsidP="00552A6C">
            <w:pPr>
              <w:ind w:left="360" w:hanging="360"/>
              <w:rPr>
                <w:rFonts w:ascii="Arial" w:hAnsi="Arial" w:cs="Arial"/>
                <w:b/>
                <w:sz w:val="12"/>
                <w:szCs w:val="24"/>
              </w:rPr>
            </w:pPr>
          </w:p>
          <w:p w14:paraId="0ABF1EFA" w14:textId="77777777" w:rsidR="00085C82" w:rsidRPr="006E0455" w:rsidRDefault="00085C82" w:rsidP="00552A6C">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61140714" w14:textId="77777777" w:rsidR="00085C82" w:rsidRPr="006E0455" w:rsidRDefault="00085C82" w:rsidP="00552A6C">
            <w:pPr>
              <w:ind w:left="360" w:hanging="360"/>
              <w:rPr>
                <w:rFonts w:ascii="Arial" w:hAnsi="Arial" w:cs="Arial"/>
                <w:b/>
                <w:sz w:val="12"/>
                <w:szCs w:val="24"/>
              </w:rPr>
            </w:pPr>
          </w:p>
        </w:tc>
      </w:tr>
      <w:tr w:rsidR="00E336AD" w:rsidRPr="006E0455" w14:paraId="20BC95F3" w14:textId="77777777" w:rsidTr="00F40488">
        <w:trPr>
          <w:trHeight w:val="1821"/>
        </w:trPr>
        <w:tc>
          <w:tcPr>
            <w:tcW w:w="4106" w:type="dxa"/>
            <w:gridSpan w:val="2"/>
          </w:tcPr>
          <w:p w14:paraId="077C93FF" w14:textId="77777777" w:rsidR="000C7F31" w:rsidRPr="006E0455" w:rsidRDefault="000C7F31" w:rsidP="00552A6C">
            <w:pPr>
              <w:rPr>
                <w:rFonts w:ascii="Arial" w:hAnsi="Arial" w:cs="Arial"/>
                <w:szCs w:val="24"/>
              </w:rPr>
            </w:pPr>
          </w:p>
          <w:p w14:paraId="51466425" w14:textId="77777777" w:rsidR="000C7F31" w:rsidRPr="006E0455" w:rsidRDefault="000C7F31" w:rsidP="00552A6C">
            <w:pPr>
              <w:rPr>
                <w:rFonts w:ascii="Arial" w:hAnsi="Arial" w:cs="Arial"/>
                <w:szCs w:val="24"/>
              </w:rPr>
            </w:pPr>
            <w:r w:rsidRPr="006E0455">
              <w:rPr>
                <w:rFonts w:ascii="Arial" w:hAnsi="Arial" w:cs="Arial"/>
                <w:szCs w:val="24"/>
              </w:rPr>
              <w:t>Complexité de la formation :</w:t>
            </w:r>
          </w:p>
          <w:p w14:paraId="147CB65C" w14:textId="77777777" w:rsidR="000C7F31" w:rsidRPr="006E0455" w:rsidRDefault="000C7F31" w:rsidP="00552A6C">
            <w:pPr>
              <w:rPr>
                <w:rFonts w:ascii="Arial" w:hAnsi="Arial" w:cs="Arial"/>
                <w:szCs w:val="24"/>
              </w:rPr>
            </w:pPr>
            <w:r w:rsidRPr="006E0455">
              <w:rPr>
                <w:rFonts w:ascii="Arial" w:hAnsi="Arial" w:cs="Arial"/>
                <w:szCs w:val="24"/>
              </w:rPr>
              <w:br/>
            </w:r>
          </w:p>
          <w:p w14:paraId="0F6CB5E0" w14:textId="77777777" w:rsidR="000C7F31" w:rsidRPr="006E0455" w:rsidRDefault="000C7F31" w:rsidP="008F6C60">
            <w:pPr>
              <w:pStyle w:val="Paragraphedeliste"/>
              <w:numPr>
                <w:ilvl w:val="0"/>
                <w:numId w:val="9"/>
              </w:numPr>
              <w:rPr>
                <w:rFonts w:ascii="Arial" w:hAnsi="Arial" w:cs="Arial"/>
                <w:szCs w:val="24"/>
              </w:rPr>
            </w:pPr>
            <w:r w:rsidRPr="006E0455">
              <w:rPr>
                <w:rFonts w:ascii="Arial" w:hAnsi="Arial" w:cs="Arial"/>
                <w:szCs w:val="24"/>
              </w:rPr>
              <w:t>Simple : 1 point</w:t>
            </w:r>
          </w:p>
          <w:p w14:paraId="588A0CAB" w14:textId="77777777" w:rsidR="000C7F31" w:rsidRPr="006E0455" w:rsidRDefault="000C7F31" w:rsidP="008F6C60">
            <w:pPr>
              <w:pStyle w:val="Paragraphedeliste"/>
              <w:numPr>
                <w:ilvl w:val="0"/>
                <w:numId w:val="7"/>
              </w:numPr>
              <w:rPr>
                <w:rFonts w:ascii="Arial" w:hAnsi="Arial" w:cs="Arial"/>
                <w:szCs w:val="24"/>
              </w:rPr>
            </w:pPr>
            <w:r w:rsidRPr="006E0455">
              <w:rPr>
                <w:rFonts w:ascii="Arial" w:hAnsi="Arial" w:cs="Arial"/>
                <w:szCs w:val="24"/>
              </w:rPr>
              <w:t>Moyenne : 2 points</w:t>
            </w:r>
          </w:p>
          <w:p w14:paraId="4314E219" w14:textId="77777777" w:rsidR="000C7F31" w:rsidRPr="006E0455" w:rsidRDefault="000C7F31" w:rsidP="008F6C60">
            <w:pPr>
              <w:pStyle w:val="Paragraphedeliste"/>
              <w:numPr>
                <w:ilvl w:val="0"/>
                <w:numId w:val="7"/>
              </w:numPr>
              <w:rPr>
                <w:rFonts w:ascii="Arial" w:hAnsi="Arial" w:cs="Arial"/>
                <w:szCs w:val="24"/>
              </w:rPr>
            </w:pPr>
            <w:r w:rsidRPr="006E0455">
              <w:rPr>
                <w:rFonts w:ascii="Arial" w:hAnsi="Arial" w:cs="Arial"/>
                <w:szCs w:val="24"/>
              </w:rPr>
              <w:t>Supérieure : 3 points</w:t>
            </w:r>
          </w:p>
          <w:p w14:paraId="1332BB17" w14:textId="77777777" w:rsidR="000C7F31" w:rsidRPr="006E0455" w:rsidRDefault="000C7F31" w:rsidP="00552A6C">
            <w:pPr>
              <w:rPr>
                <w:rFonts w:ascii="Arial" w:hAnsi="Arial" w:cs="Arial"/>
                <w:szCs w:val="24"/>
              </w:rPr>
            </w:pPr>
          </w:p>
        </w:tc>
        <w:tc>
          <w:tcPr>
            <w:tcW w:w="5524" w:type="dxa"/>
            <w:gridSpan w:val="3"/>
          </w:tcPr>
          <w:p w14:paraId="53FECD33" w14:textId="77777777" w:rsidR="000C7F31" w:rsidRPr="006E0455" w:rsidRDefault="000C7F31" w:rsidP="00552A6C">
            <w:pPr>
              <w:jc w:val="both"/>
              <w:rPr>
                <w:rFonts w:ascii="Arial" w:hAnsi="Arial" w:cs="Arial"/>
                <w:szCs w:val="24"/>
              </w:rPr>
            </w:pPr>
          </w:p>
          <w:p w14:paraId="7112F15F" w14:textId="77777777" w:rsidR="000C7F31" w:rsidRPr="006E0455" w:rsidRDefault="000C7F31" w:rsidP="00552A6C">
            <w:pPr>
              <w:jc w:val="both"/>
              <w:rPr>
                <w:rFonts w:ascii="Arial" w:hAnsi="Arial" w:cs="Arial"/>
                <w:szCs w:val="24"/>
              </w:rPr>
            </w:pPr>
            <w:r w:rsidRPr="006E0455">
              <w:rPr>
                <w:rFonts w:ascii="Arial" w:hAnsi="Arial" w:cs="Arial"/>
                <w:szCs w:val="24"/>
              </w:rPr>
              <w:t>Participants concernés par la formation :</w:t>
            </w:r>
          </w:p>
          <w:p w14:paraId="7EC2AD2A" w14:textId="77777777" w:rsidR="000C7F31" w:rsidRPr="006E0455" w:rsidRDefault="000C7F31" w:rsidP="00552A6C">
            <w:pPr>
              <w:rPr>
                <w:rFonts w:ascii="Arial" w:hAnsi="Arial" w:cs="Arial"/>
                <w:szCs w:val="24"/>
              </w:rPr>
            </w:pPr>
          </w:p>
          <w:p w14:paraId="0D7A1494" w14:textId="77777777" w:rsidR="000C7F31" w:rsidRPr="006E0455" w:rsidRDefault="000C7F31" w:rsidP="00552A6C">
            <w:pPr>
              <w:rPr>
                <w:rFonts w:ascii="Arial" w:hAnsi="Arial" w:cs="Arial"/>
                <w:szCs w:val="24"/>
              </w:rPr>
            </w:pPr>
          </w:p>
          <w:p w14:paraId="1F743009" w14:textId="77777777" w:rsidR="000C7F31" w:rsidRPr="006E0455" w:rsidRDefault="000C7F31" w:rsidP="008F6C60">
            <w:pPr>
              <w:pStyle w:val="Paragraphedeliste"/>
              <w:numPr>
                <w:ilvl w:val="0"/>
                <w:numId w:val="8"/>
              </w:numPr>
              <w:rPr>
                <w:rFonts w:ascii="Arial" w:hAnsi="Arial" w:cs="Arial"/>
                <w:szCs w:val="24"/>
              </w:rPr>
            </w:pPr>
            <w:r w:rsidRPr="006E0455">
              <w:rPr>
                <w:rFonts w:ascii="Arial" w:hAnsi="Arial" w:cs="Arial"/>
                <w:szCs w:val="24"/>
              </w:rPr>
              <w:t>Utilisateurs / techniciens : 1 point</w:t>
            </w:r>
          </w:p>
          <w:p w14:paraId="47637A92" w14:textId="77777777" w:rsidR="000C7F31" w:rsidRPr="006E0455" w:rsidRDefault="000C7F31" w:rsidP="008F6C60">
            <w:pPr>
              <w:pStyle w:val="Paragraphedeliste"/>
              <w:numPr>
                <w:ilvl w:val="0"/>
                <w:numId w:val="8"/>
              </w:numPr>
              <w:rPr>
                <w:rFonts w:ascii="Arial" w:hAnsi="Arial" w:cs="Arial"/>
                <w:szCs w:val="24"/>
              </w:rPr>
            </w:pPr>
            <w:r w:rsidRPr="006E0455">
              <w:rPr>
                <w:rFonts w:ascii="Arial" w:hAnsi="Arial" w:cs="Arial"/>
                <w:szCs w:val="24"/>
              </w:rPr>
              <w:t>Cadres / managers : 2 points</w:t>
            </w:r>
          </w:p>
          <w:p w14:paraId="4E6220CF" w14:textId="77777777" w:rsidR="000C7F31" w:rsidRPr="006E0455" w:rsidRDefault="000C7F31" w:rsidP="008F6C60">
            <w:pPr>
              <w:pStyle w:val="Paragraphedeliste"/>
              <w:numPr>
                <w:ilvl w:val="0"/>
                <w:numId w:val="8"/>
              </w:numPr>
              <w:rPr>
                <w:rFonts w:ascii="Arial" w:hAnsi="Arial" w:cs="Arial"/>
                <w:szCs w:val="24"/>
              </w:rPr>
            </w:pPr>
            <w:r w:rsidRPr="006E0455">
              <w:rPr>
                <w:rFonts w:ascii="Arial" w:hAnsi="Arial" w:cs="Arial"/>
                <w:szCs w:val="24"/>
              </w:rPr>
              <w:t>Formateurs / dirigeants : 3 points</w:t>
            </w:r>
          </w:p>
          <w:p w14:paraId="25918303" w14:textId="77777777" w:rsidR="000C7F31" w:rsidRPr="006E0455" w:rsidRDefault="000C7F31" w:rsidP="008F6C60">
            <w:pPr>
              <w:pStyle w:val="Paragraphedeliste"/>
              <w:numPr>
                <w:ilvl w:val="0"/>
                <w:numId w:val="8"/>
              </w:numPr>
              <w:rPr>
                <w:rFonts w:ascii="Arial" w:hAnsi="Arial" w:cs="Arial"/>
                <w:szCs w:val="24"/>
              </w:rPr>
            </w:pPr>
            <w:r w:rsidRPr="006E0455">
              <w:rPr>
                <w:rFonts w:ascii="Arial" w:hAnsi="Arial" w:cs="Arial"/>
                <w:szCs w:val="24"/>
              </w:rPr>
              <w:t>Administrateurs : 4 points</w:t>
            </w:r>
          </w:p>
          <w:p w14:paraId="03E26EAD" w14:textId="77777777" w:rsidR="000C7F31" w:rsidRPr="006E0455" w:rsidRDefault="000C7F31" w:rsidP="00552A6C">
            <w:pPr>
              <w:rPr>
                <w:rFonts w:ascii="Arial" w:hAnsi="Arial" w:cs="Arial"/>
                <w:szCs w:val="24"/>
              </w:rPr>
            </w:pPr>
          </w:p>
        </w:tc>
      </w:tr>
      <w:tr w:rsidR="00E336AD" w:rsidRPr="006E0455" w14:paraId="5582389D" w14:textId="77777777" w:rsidTr="00552A6C">
        <w:tc>
          <w:tcPr>
            <w:tcW w:w="9630" w:type="dxa"/>
            <w:gridSpan w:val="5"/>
            <w:shd w:val="clear" w:color="auto" w:fill="D9D9D9"/>
            <w:vAlign w:val="center"/>
          </w:tcPr>
          <w:p w14:paraId="7DD16078" w14:textId="77777777" w:rsidR="00085C82" w:rsidRPr="006E0455" w:rsidRDefault="00085C82" w:rsidP="00552A6C">
            <w:pPr>
              <w:rPr>
                <w:rFonts w:ascii="Arial" w:hAnsi="Arial" w:cs="Arial"/>
                <w:sz w:val="12"/>
                <w:szCs w:val="24"/>
              </w:rPr>
            </w:pPr>
          </w:p>
          <w:p w14:paraId="646EC996" w14:textId="77777777" w:rsidR="00085C82" w:rsidRPr="006E0455" w:rsidRDefault="00085C82" w:rsidP="00552A6C">
            <w:pPr>
              <w:rPr>
                <w:rFonts w:ascii="Arial" w:hAnsi="Arial" w:cs="Arial"/>
                <w:szCs w:val="18"/>
                <w:u w:val="single"/>
              </w:rPr>
            </w:pPr>
            <w:r w:rsidRPr="006E0455">
              <w:rPr>
                <w:rFonts w:ascii="Arial" w:hAnsi="Arial" w:cs="Arial"/>
                <w:szCs w:val="18"/>
                <w:u w:val="single"/>
              </w:rPr>
              <w:t>B/ Décomposition de l’unité d’œuvre :</w:t>
            </w:r>
          </w:p>
          <w:p w14:paraId="09387236" w14:textId="77777777" w:rsidR="00085C82" w:rsidRPr="006E0455" w:rsidRDefault="00085C82" w:rsidP="00552A6C">
            <w:pPr>
              <w:rPr>
                <w:rFonts w:ascii="Arial" w:hAnsi="Arial" w:cs="Arial"/>
                <w:sz w:val="12"/>
                <w:szCs w:val="24"/>
              </w:rPr>
            </w:pPr>
          </w:p>
        </w:tc>
      </w:tr>
      <w:tr w:rsidR="00085C82" w:rsidRPr="006E0455" w14:paraId="45B99C14" w14:textId="77777777" w:rsidTr="00552A6C">
        <w:tc>
          <w:tcPr>
            <w:tcW w:w="2436" w:type="dxa"/>
          </w:tcPr>
          <w:p w14:paraId="7FC2C54F" w14:textId="77777777" w:rsidR="00085C82" w:rsidRPr="006E0455" w:rsidRDefault="00085C82" w:rsidP="00552A6C">
            <w:pPr>
              <w:jc w:val="center"/>
              <w:rPr>
                <w:rFonts w:ascii="Arial" w:hAnsi="Arial" w:cs="Arial"/>
                <w:b/>
                <w:sz w:val="18"/>
                <w:szCs w:val="18"/>
              </w:rPr>
            </w:pPr>
          </w:p>
          <w:p w14:paraId="6E186594" w14:textId="77777777" w:rsidR="00085C82" w:rsidRPr="006E0455" w:rsidRDefault="00085C82" w:rsidP="00552A6C">
            <w:pPr>
              <w:jc w:val="center"/>
              <w:rPr>
                <w:rFonts w:ascii="Arial" w:hAnsi="Arial" w:cs="Arial"/>
                <w:b/>
                <w:sz w:val="18"/>
                <w:szCs w:val="18"/>
              </w:rPr>
            </w:pPr>
            <w:r w:rsidRPr="006E0455">
              <w:rPr>
                <w:rFonts w:ascii="Arial" w:hAnsi="Arial" w:cs="Arial"/>
                <w:b/>
                <w:sz w:val="18"/>
                <w:szCs w:val="18"/>
              </w:rPr>
              <w:t>Complexité tranche :</w:t>
            </w:r>
          </w:p>
          <w:p w14:paraId="38FDBE9A" w14:textId="77777777" w:rsidR="00085C82" w:rsidRPr="006E0455" w:rsidRDefault="00085C82" w:rsidP="00552A6C">
            <w:pPr>
              <w:rPr>
                <w:rFonts w:ascii="Arial" w:hAnsi="Arial" w:cs="Arial"/>
                <w:sz w:val="18"/>
                <w:szCs w:val="18"/>
              </w:rPr>
            </w:pPr>
          </w:p>
          <w:p w14:paraId="7985D9B5" w14:textId="77777777" w:rsidR="00085C82" w:rsidRPr="006E0455" w:rsidRDefault="00085C82" w:rsidP="00552A6C">
            <w:pPr>
              <w:rPr>
                <w:rFonts w:ascii="Arial" w:hAnsi="Arial" w:cs="Arial"/>
                <w:sz w:val="18"/>
                <w:szCs w:val="18"/>
              </w:rPr>
            </w:pPr>
          </w:p>
          <w:p w14:paraId="1EFDE4B3" w14:textId="77777777" w:rsidR="00085C82" w:rsidRPr="006E0455" w:rsidRDefault="00085C82" w:rsidP="00552A6C">
            <w:pPr>
              <w:rPr>
                <w:rFonts w:ascii="Arial" w:hAnsi="Arial" w:cs="Arial"/>
                <w:sz w:val="18"/>
                <w:szCs w:val="18"/>
              </w:rPr>
            </w:pPr>
          </w:p>
          <w:p w14:paraId="0D3B68E5" w14:textId="1E60EAC6" w:rsidR="00085C82" w:rsidRPr="006E0455" w:rsidRDefault="00085C82" w:rsidP="008F6C60">
            <w:pPr>
              <w:numPr>
                <w:ilvl w:val="0"/>
                <w:numId w:val="6"/>
              </w:numPr>
              <w:rPr>
                <w:rFonts w:ascii="Arial" w:hAnsi="Arial" w:cs="Arial"/>
                <w:sz w:val="18"/>
                <w:szCs w:val="18"/>
              </w:rPr>
            </w:pPr>
            <w:r w:rsidRPr="006E0455">
              <w:rPr>
                <w:rFonts w:ascii="Arial" w:hAnsi="Arial" w:cs="Arial"/>
                <w:sz w:val="18"/>
                <w:szCs w:val="18"/>
              </w:rPr>
              <w:t xml:space="preserve">« T1 » = </w:t>
            </w:r>
            <w:r w:rsidR="002B44FD" w:rsidRPr="006E0455">
              <w:rPr>
                <w:rFonts w:ascii="Arial" w:hAnsi="Arial" w:cs="Arial"/>
                <w:sz w:val="18"/>
                <w:szCs w:val="18"/>
              </w:rPr>
              <w:t>complexité faible (2 points</w:t>
            </w:r>
            <w:r w:rsidRPr="006E0455">
              <w:rPr>
                <w:rFonts w:ascii="Arial" w:hAnsi="Arial" w:cs="Arial"/>
                <w:sz w:val="18"/>
                <w:szCs w:val="18"/>
              </w:rPr>
              <w:t>)</w:t>
            </w:r>
          </w:p>
          <w:p w14:paraId="3B33BFB5" w14:textId="77777777" w:rsidR="00085C82" w:rsidRPr="006E0455" w:rsidRDefault="00085C82" w:rsidP="00552A6C">
            <w:pPr>
              <w:rPr>
                <w:rFonts w:ascii="Arial" w:hAnsi="Arial" w:cs="Arial"/>
                <w:sz w:val="18"/>
                <w:szCs w:val="18"/>
              </w:rPr>
            </w:pPr>
          </w:p>
          <w:p w14:paraId="4B4E442A" w14:textId="77777777" w:rsidR="00085C82" w:rsidRPr="006E0455" w:rsidRDefault="00085C82" w:rsidP="00552A6C">
            <w:pPr>
              <w:rPr>
                <w:rFonts w:ascii="Arial" w:hAnsi="Arial" w:cs="Arial"/>
                <w:sz w:val="18"/>
                <w:szCs w:val="18"/>
              </w:rPr>
            </w:pPr>
          </w:p>
          <w:p w14:paraId="1499EF0E" w14:textId="325CB32C" w:rsidR="00085C82" w:rsidRPr="006E0455" w:rsidRDefault="00085C82" w:rsidP="008F6C60">
            <w:pPr>
              <w:numPr>
                <w:ilvl w:val="0"/>
                <w:numId w:val="6"/>
              </w:numPr>
              <w:rPr>
                <w:rFonts w:ascii="Arial" w:hAnsi="Arial" w:cs="Arial"/>
                <w:sz w:val="18"/>
                <w:szCs w:val="18"/>
              </w:rPr>
            </w:pPr>
            <w:r w:rsidRPr="006E0455">
              <w:rPr>
                <w:rFonts w:ascii="Arial" w:hAnsi="Arial" w:cs="Arial"/>
                <w:sz w:val="18"/>
                <w:szCs w:val="18"/>
              </w:rPr>
              <w:t>« T2 » = complexité moyenne (</w:t>
            </w:r>
            <w:r w:rsidR="002B44FD" w:rsidRPr="006E0455">
              <w:rPr>
                <w:rFonts w:ascii="Arial" w:hAnsi="Arial" w:cs="Arial"/>
                <w:sz w:val="18"/>
                <w:szCs w:val="18"/>
              </w:rPr>
              <w:t>4 points</w:t>
            </w:r>
            <w:r w:rsidRPr="006E0455">
              <w:rPr>
                <w:rFonts w:ascii="Arial" w:hAnsi="Arial" w:cs="Arial"/>
                <w:sz w:val="18"/>
                <w:szCs w:val="18"/>
              </w:rPr>
              <w:t>)</w:t>
            </w:r>
          </w:p>
          <w:p w14:paraId="70749FDC" w14:textId="77777777" w:rsidR="00085C82" w:rsidRPr="006E0455" w:rsidRDefault="00085C82" w:rsidP="00552A6C">
            <w:pPr>
              <w:rPr>
                <w:rFonts w:ascii="Arial" w:hAnsi="Arial" w:cs="Arial"/>
                <w:sz w:val="18"/>
                <w:szCs w:val="18"/>
              </w:rPr>
            </w:pPr>
          </w:p>
          <w:p w14:paraId="4525A878" w14:textId="77777777" w:rsidR="00085C82" w:rsidRPr="006E0455" w:rsidRDefault="00085C82" w:rsidP="00552A6C">
            <w:pPr>
              <w:rPr>
                <w:rFonts w:ascii="Arial" w:hAnsi="Arial" w:cs="Arial"/>
                <w:sz w:val="18"/>
                <w:szCs w:val="18"/>
              </w:rPr>
            </w:pPr>
          </w:p>
          <w:p w14:paraId="50BCCCA6" w14:textId="12C0CB8F" w:rsidR="00085C82" w:rsidRPr="006E0455" w:rsidRDefault="00085C82" w:rsidP="008F6C60">
            <w:pPr>
              <w:numPr>
                <w:ilvl w:val="0"/>
                <w:numId w:val="6"/>
              </w:numPr>
              <w:rPr>
                <w:rFonts w:ascii="Arial" w:hAnsi="Arial" w:cs="Arial"/>
                <w:sz w:val="18"/>
                <w:szCs w:val="18"/>
              </w:rPr>
            </w:pPr>
            <w:r w:rsidRPr="006E0455">
              <w:rPr>
                <w:rFonts w:ascii="Arial" w:hAnsi="Arial" w:cs="Arial"/>
                <w:sz w:val="18"/>
                <w:szCs w:val="18"/>
              </w:rPr>
              <w:t xml:space="preserve">« T3 » </w:t>
            </w:r>
            <w:r w:rsidR="002B44FD" w:rsidRPr="006E0455">
              <w:rPr>
                <w:rFonts w:ascii="Arial" w:hAnsi="Arial" w:cs="Arial"/>
                <w:sz w:val="18"/>
                <w:szCs w:val="18"/>
              </w:rPr>
              <w:t>= complexité</w:t>
            </w:r>
            <w:r w:rsidRPr="006E0455">
              <w:rPr>
                <w:rFonts w:ascii="Arial" w:hAnsi="Arial" w:cs="Arial"/>
                <w:sz w:val="18"/>
                <w:szCs w:val="18"/>
              </w:rPr>
              <w:t xml:space="preserve"> forte (</w:t>
            </w:r>
            <w:r w:rsidR="002B44FD" w:rsidRPr="006E0455">
              <w:rPr>
                <w:rFonts w:ascii="Arial" w:hAnsi="Arial" w:cs="Arial"/>
                <w:sz w:val="18"/>
                <w:szCs w:val="18"/>
              </w:rPr>
              <w:t>6 points</w:t>
            </w:r>
            <w:r w:rsidRPr="006E0455">
              <w:rPr>
                <w:rFonts w:ascii="Arial" w:hAnsi="Arial" w:cs="Arial"/>
                <w:sz w:val="18"/>
                <w:szCs w:val="18"/>
              </w:rPr>
              <w:t>)</w:t>
            </w:r>
          </w:p>
          <w:p w14:paraId="7603D9F6" w14:textId="77777777" w:rsidR="00085C82" w:rsidRPr="006E0455" w:rsidRDefault="00085C82" w:rsidP="00552A6C">
            <w:pPr>
              <w:rPr>
                <w:rFonts w:ascii="Arial" w:hAnsi="Arial" w:cs="Arial"/>
                <w:sz w:val="18"/>
                <w:szCs w:val="18"/>
              </w:rPr>
            </w:pPr>
          </w:p>
          <w:p w14:paraId="0CCDB485" w14:textId="77777777" w:rsidR="00085C82" w:rsidRPr="006E0455" w:rsidRDefault="00085C82" w:rsidP="00552A6C">
            <w:pPr>
              <w:rPr>
                <w:rFonts w:ascii="Arial" w:hAnsi="Arial" w:cs="Arial"/>
                <w:sz w:val="18"/>
                <w:szCs w:val="18"/>
              </w:rPr>
            </w:pPr>
          </w:p>
          <w:p w14:paraId="4A93196C" w14:textId="09D3B2D6" w:rsidR="00085C82" w:rsidRPr="006E0455" w:rsidRDefault="00085C82" w:rsidP="008F6C60">
            <w:pPr>
              <w:numPr>
                <w:ilvl w:val="0"/>
                <w:numId w:val="6"/>
              </w:numPr>
              <w:rPr>
                <w:rFonts w:ascii="Arial" w:hAnsi="Arial" w:cs="Arial"/>
                <w:sz w:val="18"/>
                <w:szCs w:val="18"/>
              </w:rPr>
            </w:pPr>
            <w:r w:rsidRPr="006E0455">
              <w:rPr>
                <w:rFonts w:ascii="Arial" w:hAnsi="Arial" w:cs="Arial"/>
                <w:sz w:val="18"/>
                <w:szCs w:val="18"/>
              </w:rPr>
              <w:t>« T4 </w:t>
            </w:r>
            <w:r w:rsidR="002B44FD" w:rsidRPr="006E0455">
              <w:rPr>
                <w:rFonts w:ascii="Arial" w:hAnsi="Arial" w:cs="Arial"/>
                <w:sz w:val="18"/>
                <w:szCs w:val="18"/>
              </w:rPr>
              <w:t>» =</w:t>
            </w:r>
            <w:r w:rsidRPr="006E0455">
              <w:rPr>
                <w:rFonts w:ascii="Arial" w:hAnsi="Arial" w:cs="Arial"/>
                <w:sz w:val="18"/>
                <w:szCs w:val="18"/>
              </w:rPr>
              <w:t xml:space="preserve"> complexité très forte (7 points)</w:t>
            </w:r>
          </w:p>
          <w:p w14:paraId="08432C8A" w14:textId="77777777" w:rsidR="00085C82" w:rsidRPr="006E0455" w:rsidRDefault="00085C82" w:rsidP="00552A6C">
            <w:pPr>
              <w:rPr>
                <w:rFonts w:ascii="Arial" w:hAnsi="Arial" w:cs="Arial"/>
                <w:sz w:val="18"/>
                <w:szCs w:val="18"/>
              </w:rPr>
            </w:pPr>
          </w:p>
        </w:tc>
        <w:tc>
          <w:tcPr>
            <w:tcW w:w="1716" w:type="dxa"/>
            <w:gridSpan w:val="2"/>
          </w:tcPr>
          <w:p w14:paraId="1410579E" w14:textId="77777777" w:rsidR="00085C82" w:rsidRPr="006E0455" w:rsidRDefault="00085C82" w:rsidP="00552A6C">
            <w:pPr>
              <w:jc w:val="center"/>
              <w:rPr>
                <w:rFonts w:ascii="Arial" w:hAnsi="Arial" w:cs="Arial"/>
                <w:b/>
                <w:sz w:val="18"/>
                <w:szCs w:val="18"/>
              </w:rPr>
            </w:pPr>
          </w:p>
          <w:p w14:paraId="51FE05B0" w14:textId="77777777" w:rsidR="00085C82" w:rsidRPr="006E0455" w:rsidRDefault="00085C82" w:rsidP="00552A6C">
            <w:pPr>
              <w:rPr>
                <w:rFonts w:ascii="Arial" w:hAnsi="Arial" w:cs="Arial"/>
                <w:b/>
                <w:sz w:val="18"/>
                <w:szCs w:val="18"/>
              </w:rPr>
            </w:pPr>
            <w:r w:rsidRPr="006E0455">
              <w:rPr>
                <w:rFonts w:ascii="Arial" w:hAnsi="Arial" w:cs="Arial"/>
                <w:b/>
                <w:sz w:val="18"/>
                <w:szCs w:val="18"/>
              </w:rPr>
              <w:t>Délais de réalisation maximum exigés :</w:t>
            </w:r>
          </w:p>
          <w:p w14:paraId="192D211C" w14:textId="77777777" w:rsidR="00085C82" w:rsidRPr="006E0455" w:rsidRDefault="00085C82" w:rsidP="00552A6C">
            <w:pPr>
              <w:rPr>
                <w:rFonts w:ascii="Arial" w:hAnsi="Arial" w:cs="Arial"/>
                <w:sz w:val="18"/>
                <w:szCs w:val="18"/>
              </w:rPr>
            </w:pPr>
          </w:p>
          <w:p w14:paraId="735BDF6C" w14:textId="77777777" w:rsidR="00085C82" w:rsidRPr="006E0455" w:rsidRDefault="00085C82" w:rsidP="008F6C60">
            <w:pPr>
              <w:numPr>
                <w:ilvl w:val="0"/>
                <w:numId w:val="6"/>
              </w:numPr>
              <w:rPr>
                <w:rFonts w:ascii="Arial" w:hAnsi="Arial" w:cs="Arial"/>
                <w:sz w:val="18"/>
                <w:szCs w:val="18"/>
              </w:rPr>
            </w:pPr>
            <w:r w:rsidRPr="006E0455">
              <w:rPr>
                <w:rFonts w:ascii="Arial" w:hAnsi="Arial" w:cs="Arial"/>
                <w:sz w:val="18"/>
                <w:szCs w:val="18"/>
              </w:rPr>
              <w:t>5j ouvrés maximum</w:t>
            </w:r>
          </w:p>
          <w:p w14:paraId="2697318A" w14:textId="77777777" w:rsidR="00085C82" w:rsidRPr="006E0455" w:rsidRDefault="00085C82" w:rsidP="00552A6C">
            <w:pPr>
              <w:rPr>
                <w:rFonts w:ascii="Arial" w:hAnsi="Arial" w:cs="Arial"/>
                <w:sz w:val="18"/>
                <w:szCs w:val="18"/>
              </w:rPr>
            </w:pPr>
          </w:p>
          <w:p w14:paraId="115445FD" w14:textId="77777777" w:rsidR="00085C82" w:rsidRPr="006E0455" w:rsidRDefault="00085C82" w:rsidP="00552A6C">
            <w:pPr>
              <w:rPr>
                <w:rFonts w:ascii="Arial" w:hAnsi="Arial" w:cs="Arial"/>
                <w:sz w:val="18"/>
                <w:szCs w:val="18"/>
              </w:rPr>
            </w:pPr>
          </w:p>
          <w:p w14:paraId="690DBFFE" w14:textId="77777777" w:rsidR="00085C82" w:rsidRPr="006E0455" w:rsidRDefault="00085C82" w:rsidP="008F6C60">
            <w:pPr>
              <w:numPr>
                <w:ilvl w:val="0"/>
                <w:numId w:val="6"/>
              </w:numPr>
              <w:rPr>
                <w:rFonts w:ascii="Arial" w:hAnsi="Arial" w:cs="Arial"/>
                <w:sz w:val="18"/>
                <w:szCs w:val="18"/>
              </w:rPr>
            </w:pPr>
            <w:r w:rsidRPr="006E0455">
              <w:rPr>
                <w:rFonts w:ascii="Arial" w:hAnsi="Arial" w:cs="Arial"/>
                <w:sz w:val="18"/>
                <w:szCs w:val="18"/>
              </w:rPr>
              <w:t>5j ouvrés maximum</w:t>
            </w:r>
          </w:p>
          <w:p w14:paraId="4F8B5F3F" w14:textId="77777777" w:rsidR="00085C82" w:rsidRPr="006E0455" w:rsidRDefault="00085C82" w:rsidP="00552A6C">
            <w:pPr>
              <w:rPr>
                <w:rFonts w:ascii="Arial" w:hAnsi="Arial" w:cs="Arial"/>
                <w:sz w:val="18"/>
                <w:szCs w:val="18"/>
              </w:rPr>
            </w:pPr>
          </w:p>
          <w:p w14:paraId="30D1C3E9" w14:textId="77777777" w:rsidR="00085C82" w:rsidRPr="006E0455" w:rsidRDefault="00085C82" w:rsidP="00552A6C">
            <w:pPr>
              <w:rPr>
                <w:rFonts w:ascii="Arial" w:hAnsi="Arial" w:cs="Arial"/>
                <w:sz w:val="18"/>
                <w:szCs w:val="18"/>
              </w:rPr>
            </w:pPr>
          </w:p>
          <w:p w14:paraId="7A559B2E" w14:textId="77777777" w:rsidR="00085C82" w:rsidRPr="006E0455" w:rsidRDefault="00085C82" w:rsidP="008F6C60">
            <w:pPr>
              <w:numPr>
                <w:ilvl w:val="0"/>
                <w:numId w:val="6"/>
              </w:numPr>
              <w:rPr>
                <w:rFonts w:ascii="Arial" w:hAnsi="Arial" w:cs="Arial"/>
                <w:sz w:val="18"/>
                <w:szCs w:val="18"/>
              </w:rPr>
            </w:pPr>
            <w:r w:rsidRPr="006E0455">
              <w:rPr>
                <w:rFonts w:ascii="Arial" w:hAnsi="Arial" w:cs="Arial"/>
                <w:sz w:val="18"/>
                <w:szCs w:val="18"/>
              </w:rPr>
              <w:t>5j ouvrés maximum</w:t>
            </w:r>
          </w:p>
          <w:p w14:paraId="412F363C" w14:textId="77777777" w:rsidR="00085C82" w:rsidRPr="006E0455" w:rsidRDefault="00085C82" w:rsidP="00552A6C">
            <w:pPr>
              <w:rPr>
                <w:rFonts w:ascii="Arial" w:hAnsi="Arial" w:cs="Arial"/>
                <w:sz w:val="18"/>
                <w:szCs w:val="18"/>
              </w:rPr>
            </w:pPr>
          </w:p>
          <w:p w14:paraId="4B4085D2" w14:textId="77777777" w:rsidR="00085C82" w:rsidRPr="006E0455" w:rsidRDefault="00085C82" w:rsidP="00552A6C">
            <w:pPr>
              <w:rPr>
                <w:rFonts w:ascii="Arial" w:hAnsi="Arial" w:cs="Arial"/>
                <w:sz w:val="18"/>
                <w:szCs w:val="18"/>
              </w:rPr>
            </w:pPr>
          </w:p>
          <w:p w14:paraId="055AA3F5" w14:textId="77777777" w:rsidR="00085C82" w:rsidRPr="006E0455" w:rsidRDefault="00085C82" w:rsidP="008F6C60">
            <w:pPr>
              <w:numPr>
                <w:ilvl w:val="0"/>
                <w:numId w:val="6"/>
              </w:numPr>
              <w:rPr>
                <w:rFonts w:ascii="Arial" w:hAnsi="Arial" w:cs="Arial"/>
                <w:sz w:val="18"/>
                <w:szCs w:val="18"/>
              </w:rPr>
            </w:pPr>
            <w:r w:rsidRPr="006E0455">
              <w:rPr>
                <w:rFonts w:ascii="Arial" w:hAnsi="Arial" w:cs="Arial"/>
                <w:sz w:val="18"/>
                <w:szCs w:val="18"/>
              </w:rPr>
              <w:t>5j ouvrés maximum</w:t>
            </w:r>
          </w:p>
          <w:p w14:paraId="0150993E" w14:textId="77777777" w:rsidR="00085C82" w:rsidRPr="006E0455" w:rsidRDefault="00085C82" w:rsidP="00552A6C">
            <w:pPr>
              <w:rPr>
                <w:rFonts w:ascii="Arial" w:hAnsi="Arial" w:cs="Arial"/>
                <w:sz w:val="18"/>
                <w:szCs w:val="18"/>
              </w:rPr>
            </w:pPr>
          </w:p>
        </w:tc>
        <w:tc>
          <w:tcPr>
            <w:tcW w:w="2789" w:type="dxa"/>
          </w:tcPr>
          <w:p w14:paraId="0C138B96" w14:textId="77777777" w:rsidR="00085C82" w:rsidRPr="006E0455" w:rsidRDefault="00085C82" w:rsidP="00552A6C">
            <w:pPr>
              <w:jc w:val="center"/>
              <w:rPr>
                <w:rFonts w:ascii="Arial" w:hAnsi="Arial" w:cs="Arial"/>
                <w:b/>
                <w:sz w:val="18"/>
                <w:szCs w:val="18"/>
              </w:rPr>
            </w:pPr>
          </w:p>
          <w:p w14:paraId="64DEA579" w14:textId="5E51C34D" w:rsidR="00085C82" w:rsidRPr="006E0455" w:rsidRDefault="00085C82" w:rsidP="00552A6C">
            <w:pPr>
              <w:rPr>
                <w:rFonts w:ascii="Arial" w:hAnsi="Arial" w:cs="Arial"/>
                <w:b/>
                <w:sz w:val="18"/>
                <w:szCs w:val="18"/>
              </w:rPr>
            </w:pPr>
            <w:r w:rsidRPr="006E0455">
              <w:rPr>
                <w:rFonts w:ascii="Arial" w:hAnsi="Arial" w:cs="Arial"/>
                <w:b/>
                <w:sz w:val="18"/>
                <w:szCs w:val="18"/>
              </w:rPr>
              <w:t>Type de formation et</w:t>
            </w:r>
            <w:r w:rsidRPr="006E0455">
              <w:rPr>
                <w:rFonts w:ascii="Arial" w:hAnsi="Arial" w:cs="Arial"/>
                <w:b/>
                <w:sz w:val="18"/>
                <w:szCs w:val="18"/>
              </w:rPr>
              <w:br/>
              <w:t xml:space="preserve"> </w:t>
            </w:r>
            <w:r w:rsidR="000C7F31" w:rsidRPr="006E0455">
              <w:rPr>
                <w:rFonts w:ascii="Arial" w:hAnsi="Arial" w:cs="Arial"/>
                <w:b/>
                <w:sz w:val="18"/>
                <w:szCs w:val="18"/>
              </w:rPr>
              <w:t>publics estimés</w:t>
            </w:r>
            <w:r w:rsidRPr="006E0455">
              <w:rPr>
                <w:rFonts w:ascii="Arial" w:hAnsi="Arial" w:cs="Arial"/>
                <w:b/>
                <w:sz w:val="18"/>
                <w:szCs w:val="18"/>
              </w:rPr>
              <w:t xml:space="preserve"> :</w:t>
            </w:r>
          </w:p>
          <w:p w14:paraId="4C7F1033" w14:textId="77777777" w:rsidR="00085C82" w:rsidRPr="006E0455" w:rsidRDefault="00085C82" w:rsidP="00552A6C">
            <w:pPr>
              <w:rPr>
                <w:rFonts w:ascii="Arial" w:hAnsi="Arial" w:cs="Arial"/>
                <w:b/>
                <w:sz w:val="18"/>
                <w:szCs w:val="18"/>
              </w:rPr>
            </w:pPr>
          </w:p>
          <w:p w14:paraId="419D52A3" w14:textId="77777777" w:rsidR="00085C82" w:rsidRPr="006E0455" w:rsidRDefault="00085C82" w:rsidP="00552A6C">
            <w:pPr>
              <w:rPr>
                <w:rFonts w:ascii="Arial" w:hAnsi="Arial" w:cs="Arial"/>
                <w:sz w:val="18"/>
                <w:szCs w:val="18"/>
              </w:rPr>
            </w:pPr>
          </w:p>
          <w:p w14:paraId="4B781673" w14:textId="77777777" w:rsidR="00085C82" w:rsidRPr="006E0455" w:rsidRDefault="00085C82" w:rsidP="008F6C60">
            <w:pPr>
              <w:numPr>
                <w:ilvl w:val="0"/>
                <w:numId w:val="6"/>
              </w:numPr>
              <w:rPr>
                <w:rFonts w:ascii="Arial" w:hAnsi="Arial" w:cs="Arial"/>
                <w:sz w:val="18"/>
                <w:szCs w:val="18"/>
              </w:rPr>
            </w:pPr>
            <w:r w:rsidRPr="006E0455">
              <w:rPr>
                <w:rFonts w:ascii="Arial" w:hAnsi="Arial" w:cs="Arial"/>
                <w:sz w:val="18"/>
                <w:szCs w:val="18"/>
              </w:rPr>
              <w:t>1 formation simple,</w:t>
            </w:r>
            <w:r w:rsidRPr="006E0455">
              <w:rPr>
                <w:rFonts w:ascii="Arial" w:hAnsi="Arial" w:cs="Arial"/>
                <w:sz w:val="18"/>
                <w:szCs w:val="18"/>
              </w:rPr>
              <w:br/>
              <w:t xml:space="preserve"> 1 jour pour utilisateur</w:t>
            </w:r>
          </w:p>
          <w:p w14:paraId="59020E72" w14:textId="77777777" w:rsidR="00085C82" w:rsidRPr="006E0455" w:rsidRDefault="00085C82" w:rsidP="00552A6C">
            <w:pPr>
              <w:rPr>
                <w:rFonts w:ascii="Arial" w:hAnsi="Arial" w:cs="Arial"/>
                <w:sz w:val="18"/>
                <w:szCs w:val="18"/>
              </w:rPr>
            </w:pPr>
          </w:p>
          <w:p w14:paraId="3EF10EFF" w14:textId="77777777" w:rsidR="00085C82" w:rsidRPr="006E0455" w:rsidRDefault="00085C82" w:rsidP="00552A6C">
            <w:pPr>
              <w:rPr>
                <w:rFonts w:ascii="Arial" w:hAnsi="Arial" w:cs="Arial"/>
                <w:sz w:val="18"/>
                <w:szCs w:val="18"/>
              </w:rPr>
            </w:pPr>
          </w:p>
          <w:p w14:paraId="40D90F79" w14:textId="77777777" w:rsidR="00085C82" w:rsidRPr="006E0455" w:rsidRDefault="00085C82" w:rsidP="008F6C60">
            <w:pPr>
              <w:numPr>
                <w:ilvl w:val="0"/>
                <w:numId w:val="6"/>
              </w:numPr>
              <w:rPr>
                <w:rFonts w:ascii="Arial" w:hAnsi="Arial" w:cs="Arial"/>
                <w:sz w:val="18"/>
                <w:szCs w:val="18"/>
              </w:rPr>
            </w:pPr>
            <w:r w:rsidRPr="006E0455">
              <w:rPr>
                <w:rFonts w:ascii="Arial" w:hAnsi="Arial" w:cs="Arial"/>
                <w:sz w:val="18"/>
                <w:szCs w:val="18"/>
              </w:rPr>
              <w:t>1 formation moyenne,</w:t>
            </w:r>
            <w:r w:rsidRPr="006E0455">
              <w:rPr>
                <w:rFonts w:ascii="Arial" w:hAnsi="Arial" w:cs="Arial"/>
                <w:sz w:val="18"/>
                <w:szCs w:val="18"/>
              </w:rPr>
              <w:br/>
              <w:t xml:space="preserve"> 1 jour pour manager</w:t>
            </w:r>
          </w:p>
          <w:p w14:paraId="62336FB2" w14:textId="77777777" w:rsidR="00085C82" w:rsidRPr="006E0455" w:rsidRDefault="00085C82" w:rsidP="00552A6C">
            <w:pPr>
              <w:rPr>
                <w:rFonts w:ascii="Arial" w:hAnsi="Arial" w:cs="Arial"/>
                <w:sz w:val="18"/>
                <w:szCs w:val="18"/>
              </w:rPr>
            </w:pPr>
          </w:p>
          <w:p w14:paraId="6A50D83A" w14:textId="77777777" w:rsidR="00085C82" w:rsidRPr="006E0455" w:rsidRDefault="00085C82" w:rsidP="00552A6C">
            <w:pPr>
              <w:rPr>
                <w:rFonts w:ascii="Arial" w:hAnsi="Arial" w:cs="Arial"/>
                <w:sz w:val="18"/>
                <w:szCs w:val="18"/>
              </w:rPr>
            </w:pPr>
          </w:p>
          <w:p w14:paraId="3A841DBC" w14:textId="77777777" w:rsidR="00085C82" w:rsidRPr="006E0455" w:rsidRDefault="00085C82" w:rsidP="008F6C60">
            <w:pPr>
              <w:numPr>
                <w:ilvl w:val="0"/>
                <w:numId w:val="6"/>
              </w:numPr>
              <w:rPr>
                <w:rFonts w:ascii="Arial" w:hAnsi="Arial" w:cs="Arial"/>
                <w:sz w:val="18"/>
                <w:szCs w:val="18"/>
              </w:rPr>
            </w:pPr>
            <w:r w:rsidRPr="006E0455">
              <w:rPr>
                <w:rFonts w:ascii="Arial" w:hAnsi="Arial" w:cs="Arial"/>
                <w:sz w:val="18"/>
                <w:szCs w:val="18"/>
              </w:rPr>
              <w:t>1 formation supérieure,</w:t>
            </w:r>
            <w:r w:rsidRPr="006E0455">
              <w:rPr>
                <w:rFonts w:ascii="Arial" w:hAnsi="Arial" w:cs="Arial"/>
                <w:sz w:val="18"/>
                <w:szCs w:val="18"/>
              </w:rPr>
              <w:br/>
              <w:t xml:space="preserve"> 1 jour pour directeur</w:t>
            </w:r>
            <w:r w:rsidRPr="006E0455">
              <w:rPr>
                <w:rFonts w:ascii="Arial" w:hAnsi="Arial" w:cs="Arial"/>
                <w:sz w:val="18"/>
                <w:szCs w:val="18"/>
              </w:rPr>
              <w:br/>
            </w:r>
            <w:r w:rsidRPr="006E0455">
              <w:rPr>
                <w:rFonts w:ascii="Arial" w:hAnsi="Arial" w:cs="Arial"/>
                <w:sz w:val="18"/>
                <w:szCs w:val="18"/>
              </w:rPr>
              <w:br/>
            </w:r>
          </w:p>
          <w:p w14:paraId="79758804" w14:textId="5A5BCD73" w:rsidR="00085C82" w:rsidRPr="006E0455" w:rsidRDefault="00085C82" w:rsidP="008F6C60">
            <w:pPr>
              <w:numPr>
                <w:ilvl w:val="0"/>
                <w:numId w:val="6"/>
              </w:numPr>
              <w:rPr>
                <w:rFonts w:ascii="Arial" w:hAnsi="Arial" w:cs="Arial"/>
                <w:sz w:val="18"/>
                <w:szCs w:val="18"/>
              </w:rPr>
            </w:pPr>
            <w:r w:rsidRPr="006E0455">
              <w:rPr>
                <w:rFonts w:ascii="Arial" w:hAnsi="Arial" w:cs="Arial"/>
                <w:sz w:val="18"/>
                <w:szCs w:val="18"/>
              </w:rPr>
              <w:t>1 formation supérieure,</w:t>
            </w:r>
            <w:r w:rsidRPr="006E0455">
              <w:rPr>
                <w:rFonts w:ascii="Arial" w:hAnsi="Arial" w:cs="Arial"/>
                <w:sz w:val="18"/>
                <w:szCs w:val="18"/>
              </w:rPr>
              <w:br/>
              <w:t xml:space="preserve"> 1 jour pour administrateur</w:t>
            </w:r>
          </w:p>
        </w:tc>
        <w:tc>
          <w:tcPr>
            <w:tcW w:w="2689" w:type="dxa"/>
          </w:tcPr>
          <w:p w14:paraId="2CEFEFAD" w14:textId="77777777" w:rsidR="00085C82" w:rsidRPr="006E0455" w:rsidRDefault="00085C82" w:rsidP="00552A6C">
            <w:pPr>
              <w:jc w:val="center"/>
              <w:rPr>
                <w:rFonts w:ascii="Arial" w:hAnsi="Arial" w:cs="Arial"/>
                <w:b/>
                <w:sz w:val="18"/>
                <w:szCs w:val="18"/>
              </w:rPr>
            </w:pPr>
          </w:p>
          <w:p w14:paraId="0BCA7AD2" w14:textId="77777777" w:rsidR="00085C82" w:rsidRPr="006E0455" w:rsidRDefault="00085C82" w:rsidP="00552A6C">
            <w:pPr>
              <w:jc w:val="center"/>
              <w:rPr>
                <w:rFonts w:ascii="Arial" w:hAnsi="Arial" w:cs="Arial"/>
                <w:b/>
                <w:sz w:val="18"/>
                <w:szCs w:val="18"/>
              </w:rPr>
            </w:pPr>
            <w:r w:rsidRPr="006E0455">
              <w:rPr>
                <w:rFonts w:ascii="Arial" w:hAnsi="Arial" w:cs="Arial"/>
                <w:b/>
                <w:sz w:val="18"/>
                <w:szCs w:val="18"/>
              </w:rPr>
              <w:t>Profils, niveaux d’expérience et répartitions estimés :</w:t>
            </w:r>
          </w:p>
          <w:p w14:paraId="71D67BE4" w14:textId="77777777" w:rsidR="00085C82" w:rsidRPr="006E0455" w:rsidRDefault="00085C82" w:rsidP="00552A6C">
            <w:pPr>
              <w:rPr>
                <w:rFonts w:ascii="Arial" w:hAnsi="Arial" w:cs="Arial"/>
                <w:sz w:val="18"/>
                <w:szCs w:val="18"/>
              </w:rPr>
            </w:pPr>
          </w:p>
          <w:p w14:paraId="4C5BBD1C" w14:textId="77777777" w:rsidR="00085C82" w:rsidRPr="006E0455" w:rsidRDefault="00085C82" w:rsidP="00552A6C">
            <w:pPr>
              <w:rPr>
                <w:rFonts w:ascii="Arial" w:hAnsi="Arial" w:cs="Arial"/>
                <w:sz w:val="18"/>
                <w:szCs w:val="18"/>
              </w:rPr>
            </w:pPr>
          </w:p>
          <w:p w14:paraId="7672A892" w14:textId="77777777" w:rsidR="00085C82" w:rsidRPr="006E0455" w:rsidRDefault="00085C82" w:rsidP="008F6C60">
            <w:pPr>
              <w:numPr>
                <w:ilvl w:val="0"/>
                <w:numId w:val="5"/>
              </w:numPr>
              <w:ind w:left="360"/>
              <w:rPr>
                <w:rFonts w:ascii="Arial" w:hAnsi="Arial" w:cs="Arial"/>
                <w:sz w:val="18"/>
                <w:szCs w:val="18"/>
              </w:rPr>
            </w:pPr>
            <w:r w:rsidRPr="006E0455">
              <w:rPr>
                <w:rFonts w:ascii="Arial" w:hAnsi="Arial" w:cs="Arial"/>
                <w:sz w:val="18"/>
                <w:szCs w:val="18"/>
              </w:rPr>
              <w:t>PRO-CJ ou CC (100%)</w:t>
            </w:r>
          </w:p>
          <w:p w14:paraId="27B9DB3B" w14:textId="77777777" w:rsidR="00085C82" w:rsidRPr="006E0455" w:rsidRDefault="00085C82" w:rsidP="00552A6C">
            <w:pPr>
              <w:rPr>
                <w:rFonts w:ascii="Arial" w:hAnsi="Arial" w:cs="Arial"/>
                <w:sz w:val="18"/>
                <w:szCs w:val="18"/>
              </w:rPr>
            </w:pPr>
          </w:p>
          <w:p w14:paraId="201C3962" w14:textId="77777777" w:rsidR="00085C82" w:rsidRPr="006E0455" w:rsidRDefault="00085C82" w:rsidP="00552A6C">
            <w:pPr>
              <w:rPr>
                <w:rFonts w:ascii="Arial" w:hAnsi="Arial" w:cs="Arial"/>
                <w:sz w:val="18"/>
                <w:szCs w:val="18"/>
              </w:rPr>
            </w:pPr>
          </w:p>
          <w:p w14:paraId="75D21AFF" w14:textId="77777777" w:rsidR="00085C82" w:rsidRPr="006E0455" w:rsidRDefault="00085C82" w:rsidP="00552A6C">
            <w:pPr>
              <w:rPr>
                <w:rFonts w:ascii="Arial" w:hAnsi="Arial" w:cs="Arial"/>
                <w:sz w:val="18"/>
                <w:szCs w:val="18"/>
              </w:rPr>
            </w:pPr>
          </w:p>
          <w:p w14:paraId="1862A3E6" w14:textId="77777777" w:rsidR="00085C82" w:rsidRPr="006E0455" w:rsidRDefault="00085C82" w:rsidP="008F6C60">
            <w:pPr>
              <w:numPr>
                <w:ilvl w:val="0"/>
                <w:numId w:val="5"/>
              </w:numPr>
              <w:ind w:left="360"/>
              <w:rPr>
                <w:rFonts w:ascii="Arial" w:hAnsi="Arial" w:cs="Arial"/>
                <w:sz w:val="18"/>
                <w:szCs w:val="18"/>
              </w:rPr>
            </w:pPr>
            <w:r w:rsidRPr="006E0455">
              <w:rPr>
                <w:rFonts w:ascii="Arial" w:hAnsi="Arial" w:cs="Arial"/>
                <w:sz w:val="18"/>
                <w:szCs w:val="18"/>
              </w:rPr>
              <w:t>PRO-CJ ou CC (100%)</w:t>
            </w:r>
          </w:p>
          <w:p w14:paraId="1B365A64" w14:textId="77777777" w:rsidR="00085C82" w:rsidRPr="006E0455" w:rsidRDefault="00085C82" w:rsidP="00552A6C">
            <w:pPr>
              <w:rPr>
                <w:rFonts w:ascii="Arial" w:hAnsi="Arial" w:cs="Arial"/>
                <w:sz w:val="18"/>
                <w:szCs w:val="18"/>
              </w:rPr>
            </w:pPr>
          </w:p>
          <w:p w14:paraId="0F366BC6" w14:textId="77777777" w:rsidR="00085C82" w:rsidRPr="006E0455" w:rsidRDefault="00085C82" w:rsidP="00552A6C">
            <w:pPr>
              <w:rPr>
                <w:rFonts w:ascii="Arial" w:hAnsi="Arial" w:cs="Arial"/>
                <w:sz w:val="18"/>
                <w:szCs w:val="18"/>
              </w:rPr>
            </w:pPr>
          </w:p>
          <w:p w14:paraId="35D13C4F" w14:textId="77777777" w:rsidR="00085C82" w:rsidRPr="006E0455" w:rsidRDefault="00085C82" w:rsidP="00552A6C">
            <w:pPr>
              <w:rPr>
                <w:rFonts w:ascii="Arial" w:hAnsi="Arial" w:cs="Arial"/>
                <w:sz w:val="18"/>
                <w:szCs w:val="18"/>
              </w:rPr>
            </w:pPr>
          </w:p>
          <w:p w14:paraId="37037113" w14:textId="77777777" w:rsidR="00085C82" w:rsidRPr="006E0455" w:rsidRDefault="00085C82" w:rsidP="008F6C60">
            <w:pPr>
              <w:numPr>
                <w:ilvl w:val="0"/>
                <w:numId w:val="5"/>
              </w:numPr>
              <w:ind w:left="360"/>
              <w:rPr>
                <w:rFonts w:ascii="Arial" w:hAnsi="Arial" w:cs="Arial"/>
                <w:sz w:val="18"/>
                <w:szCs w:val="18"/>
              </w:rPr>
            </w:pPr>
            <w:r w:rsidRPr="006E0455">
              <w:rPr>
                <w:rFonts w:ascii="Arial" w:hAnsi="Arial" w:cs="Arial"/>
                <w:sz w:val="18"/>
                <w:szCs w:val="18"/>
              </w:rPr>
              <w:t>PRO-CS ou CC (100%)</w:t>
            </w:r>
          </w:p>
          <w:p w14:paraId="1A15BF98" w14:textId="77777777" w:rsidR="00085C82" w:rsidRPr="006E0455" w:rsidRDefault="00085C82" w:rsidP="00552A6C">
            <w:pPr>
              <w:rPr>
                <w:rFonts w:ascii="Arial" w:hAnsi="Arial" w:cs="Arial"/>
                <w:sz w:val="18"/>
                <w:szCs w:val="18"/>
              </w:rPr>
            </w:pPr>
          </w:p>
          <w:p w14:paraId="4F63EDF4" w14:textId="77777777" w:rsidR="00085C82" w:rsidRPr="006E0455" w:rsidRDefault="00085C82" w:rsidP="00552A6C">
            <w:pPr>
              <w:rPr>
                <w:rFonts w:ascii="Arial" w:hAnsi="Arial" w:cs="Arial"/>
                <w:sz w:val="18"/>
                <w:szCs w:val="18"/>
              </w:rPr>
            </w:pPr>
          </w:p>
          <w:p w14:paraId="47AC8B46" w14:textId="77777777" w:rsidR="00085C82" w:rsidRPr="006E0455" w:rsidRDefault="00085C82" w:rsidP="00552A6C">
            <w:pPr>
              <w:rPr>
                <w:rFonts w:ascii="Arial" w:hAnsi="Arial" w:cs="Arial"/>
                <w:sz w:val="18"/>
                <w:szCs w:val="18"/>
              </w:rPr>
            </w:pPr>
          </w:p>
          <w:p w14:paraId="4167C9E8" w14:textId="77777777" w:rsidR="00085C82" w:rsidRPr="006E0455" w:rsidRDefault="00085C82" w:rsidP="008F6C60">
            <w:pPr>
              <w:numPr>
                <w:ilvl w:val="0"/>
                <w:numId w:val="5"/>
              </w:numPr>
              <w:ind w:left="360"/>
              <w:rPr>
                <w:rFonts w:ascii="Arial" w:hAnsi="Arial" w:cs="Arial"/>
                <w:sz w:val="18"/>
                <w:szCs w:val="18"/>
              </w:rPr>
            </w:pPr>
            <w:r w:rsidRPr="006E0455">
              <w:rPr>
                <w:rFonts w:ascii="Arial" w:hAnsi="Arial" w:cs="Arial"/>
                <w:sz w:val="18"/>
                <w:szCs w:val="18"/>
              </w:rPr>
              <w:t>PRO-CS ou CC (100%)</w:t>
            </w:r>
          </w:p>
        </w:tc>
      </w:tr>
    </w:tbl>
    <w:p w14:paraId="7CA57A16" w14:textId="77777777" w:rsidR="00085C82" w:rsidRPr="006E0455" w:rsidRDefault="00085C82" w:rsidP="00085C82">
      <w:pPr>
        <w:spacing w:after="200" w:line="276" w:lineRule="auto"/>
        <w:rPr>
          <w:rFonts w:ascii="Arial" w:hAnsi="Arial" w:cs="Arial"/>
          <w:b/>
          <w:u w:val="single"/>
        </w:rPr>
      </w:pPr>
    </w:p>
    <w:p w14:paraId="7349A17D" w14:textId="77777777" w:rsidR="00085C82" w:rsidRPr="006E0455" w:rsidRDefault="00085C82" w:rsidP="00085C82">
      <w:pPr>
        <w:rPr>
          <w:rFonts w:ascii="Arial" w:hAnsi="Arial" w:cs="Arial"/>
        </w:rPr>
      </w:pPr>
      <w:r w:rsidRPr="006E0455">
        <w:rPr>
          <w:rFonts w:ascii="Arial" w:hAnsi="Arial" w:cs="Arial"/>
          <w:noProof/>
        </w:rPr>
        <w:drawing>
          <wp:inline distT="0" distB="0" distL="0" distR="0" wp14:anchorId="4A7332A4" wp14:editId="406A8C68">
            <wp:extent cx="247650" cy="209550"/>
            <wp:effectExtent l="19050" t="0" r="0" b="0"/>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Pr="006E0455">
        <w:rPr>
          <w:rFonts w:ascii="Arial" w:hAnsi="Arial" w:cs="Arial"/>
        </w:rPr>
        <w:t xml:space="preserve"> </w:t>
      </w:r>
    </w:p>
    <w:p w14:paraId="0AE3C0BD" w14:textId="77777777" w:rsidR="002B44FD" w:rsidRPr="006E0455" w:rsidRDefault="00085C82" w:rsidP="002B44FD">
      <w:pPr>
        <w:jc w:val="both"/>
        <w:rPr>
          <w:rFonts w:ascii="Arial" w:hAnsi="Arial" w:cs="Arial"/>
        </w:rPr>
      </w:pPr>
      <w:r w:rsidRPr="006E0455">
        <w:rPr>
          <w:rFonts w:ascii="Arial" w:hAnsi="Arial" w:cs="Arial"/>
          <w:b/>
          <w:i/>
          <w:u w:val="single"/>
        </w:rPr>
        <w:t>ATTENTION :</w:t>
      </w:r>
      <w:r w:rsidRPr="006E0455">
        <w:rPr>
          <w:rFonts w:ascii="Arial" w:hAnsi="Arial" w:cs="Arial"/>
        </w:rPr>
        <w:t xml:space="preserve"> </w:t>
      </w:r>
      <w:r w:rsidR="002B44FD" w:rsidRPr="006E0455">
        <w:rPr>
          <w:rFonts w:ascii="Arial" w:hAnsi="Arial" w:cs="Arial"/>
        </w:rPr>
        <w:t xml:space="preserve">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5E65C3E3" w14:textId="77777777" w:rsidR="002B44FD" w:rsidRPr="006E0455" w:rsidRDefault="002B44FD" w:rsidP="002B44FD">
      <w:pPr>
        <w:jc w:val="both"/>
        <w:rPr>
          <w:rFonts w:ascii="Arial" w:hAnsi="Arial" w:cs="Arial"/>
        </w:rPr>
      </w:pPr>
    </w:p>
    <w:p w14:paraId="0118C245" w14:textId="7CFD1231" w:rsidR="002B44FD" w:rsidRPr="006E0455" w:rsidRDefault="002B44FD" w:rsidP="002B44FD">
      <w:pPr>
        <w:jc w:val="both"/>
        <w:rPr>
          <w:rFonts w:ascii="Arial" w:hAnsi="Arial" w:cs="Arial"/>
        </w:rPr>
      </w:pPr>
      <w:r w:rsidRPr="006E0455">
        <w:rPr>
          <w:rFonts w:ascii="Arial" w:hAnsi="Arial" w:cs="Arial"/>
        </w:rPr>
        <w:t>En cas d’écart entre la proposition du candidat et l’estimation de l’Acoss</w:t>
      </w:r>
      <w:r w:rsidR="00014080" w:rsidRPr="006E0455">
        <w:rPr>
          <w:rFonts w:ascii="Arial" w:hAnsi="Arial" w:cs="Arial"/>
        </w:rPr>
        <w:t xml:space="preserve"> - UCN</w:t>
      </w:r>
      <w:r w:rsidRPr="006E0455">
        <w:rPr>
          <w:rFonts w:ascii="Arial" w:hAnsi="Arial" w:cs="Arial"/>
        </w:rPr>
        <w:t xml:space="preserve">, il est fortement recommandé au candidat de le justifier dans le CRF, afin de permettre une meilleure appréciation de la qualité de l’offre. </w:t>
      </w:r>
    </w:p>
    <w:p w14:paraId="54D17555" w14:textId="40DD0C34" w:rsidR="00085C82" w:rsidRPr="006E0455" w:rsidRDefault="00085C82" w:rsidP="002B44FD">
      <w:pPr>
        <w:jc w:val="both"/>
        <w:rPr>
          <w:rFonts w:ascii="Arial" w:hAnsi="Arial" w:cs="Arial"/>
        </w:rPr>
      </w:pPr>
      <w:r w:rsidRPr="006E0455">
        <w:rPr>
          <w:rFonts w:ascii="Arial" w:hAnsi="Arial" w:cs="Arial"/>
        </w:rPr>
        <w:t xml:space="preserve"> </w:t>
      </w:r>
    </w:p>
    <w:p w14:paraId="028F31B9" w14:textId="77777777" w:rsidR="00085C82" w:rsidRPr="006E0455" w:rsidRDefault="00085C82" w:rsidP="00085C82">
      <w:pPr>
        <w:pStyle w:val="Courant"/>
        <w:ind w:firstLine="0"/>
        <w:rPr>
          <w:rFonts w:ascii="Arial" w:hAnsi="Arial" w:cs="Arial"/>
        </w:rPr>
      </w:pPr>
      <w:r w:rsidRPr="006E0455">
        <w:rPr>
          <w:rFonts w:ascii="Arial" w:hAnsi="Arial" w:cs="Arial"/>
        </w:rPr>
        <w:t xml:space="preserve"> </w:t>
      </w:r>
    </w:p>
    <w:p w14:paraId="6D19E974" w14:textId="77777777" w:rsidR="00034655" w:rsidRPr="006E0455" w:rsidRDefault="00034655">
      <w:pPr>
        <w:spacing w:after="200" w:line="276" w:lineRule="auto"/>
        <w:rPr>
          <w:rFonts w:ascii="Arial" w:hAnsi="Arial" w:cs="Arial"/>
          <w:b/>
          <w:u w:val="single"/>
        </w:rPr>
      </w:pPr>
      <w:r w:rsidRPr="006E0455">
        <w:rPr>
          <w:rFonts w:ascii="Arial" w:hAnsi="Arial" w:cs="Arial"/>
          <w:b/>
          <w:u w:val="singl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9"/>
        <w:gridCol w:w="724"/>
        <w:gridCol w:w="1099"/>
        <w:gridCol w:w="2118"/>
        <w:gridCol w:w="382"/>
        <w:gridCol w:w="2828"/>
      </w:tblGrid>
      <w:tr w:rsidR="00E336AD" w:rsidRPr="006E0455" w14:paraId="194BC9DF" w14:textId="77777777" w:rsidTr="00EC5027">
        <w:tc>
          <w:tcPr>
            <w:tcW w:w="9630" w:type="dxa"/>
            <w:gridSpan w:val="6"/>
            <w:vAlign w:val="center"/>
          </w:tcPr>
          <w:p w14:paraId="161E08FF" w14:textId="6B9440E8" w:rsidR="004D6483" w:rsidRPr="006E0455" w:rsidRDefault="008B789D" w:rsidP="00EC126B">
            <w:pPr>
              <w:numPr>
                <w:ilvl w:val="0"/>
                <w:numId w:val="2"/>
              </w:numPr>
              <w:rPr>
                <w:rFonts w:ascii="Arial" w:hAnsi="Arial" w:cs="Arial"/>
                <w:b/>
                <w:sz w:val="22"/>
                <w:szCs w:val="24"/>
              </w:rPr>
            </w:pPr>
            <w:r w:rsidRPr="006E0455">
              <w:rPr>
                <w:rFonts w:ascii="Arial" w:hAnsi="Arial" w:cs="Arial"/>
                <w:b/>
                <w:sz w:val="22"/>
                <w:szCs w:val="24"/>
              </w:rPr>
              <w:lastRenderedPageBreak/>
              <w:t>F0</w:t>
            </w:r>
            <w:r w:rsidR="00085C82" w:rsidRPr="006E0455">
              <w:rPr>
                <w:rFonts w:ascii="Arial" w:hAnsi="Arial" w:cs="Arial"/>
                <w:b/>
                <w:sz w:val="22"/>
                <w:szCs w:val="24"/>
              </w:rPr>
              <w:t>8</w:t>
            </w:r>
            <w:r w:rsidR="004D6483" w:rsidRPr="006E0455">
              <w:rPr>
                <w:rFonts w:ascii="Arial" w:hAnsi="Arial" w:cs="Arial"/>
                <w:b/>
                <w:sz w:val="22"/>
                <w:szCs w:val="24"/>
              </w:rPr>
              <w:t> : Actualisation de supports pédagogiques utilisés sur un module de formation</w:t>
            </w:r>
          </w:p>
        </w:tc>
      </w:tr>
      <w:tr w:rsidR="00E336AD" w:rsidRPr="006E0455" w14:paraId="79C7F8C8" w14:textId="77777777" w:rsidTr="00EC5027">
        <w:tc>
          <w:tcPr>
            <w:tcW w:w="963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0B8C4270" w14:textId="77777777" w:rsidR="004D6483" w:rsidRPr="006E0455" w:rsidRDefault="004D6483" w:rsidP="00EC126B">
            <w:pPr>
              <w:ind w:left="360" w:hanging="360"/>
              <w:rPr>
                <w:rFonts w:ascii="Arial" w:hAnsi="Arial" w:cs="Arial"/>
                <w:b/>
                <w:sz w:val="12"/>
                <w:szCs w:val="24"/>
              </w:rPr>
            </w:pPr>
          </w:p>
          <w:p w14:paraId="1EDD6EAC" w14:textId="77777777" w:rsidR="004D6483" w:rsidRPr="006E0455" w:rsidRDefault="004D6483" w:rsidP="00EC126B">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2FEB87DD" w14:textId="77777777" w:rsidR="004D6483" w:rsidRPr="006E0455" w:rsidRDefault="004D6483" w:rsidP="00EC126B">
            <w:pPr>
              <w:ind w:left="360" w:hanging="360"/>
              <w:rPr>
                <w:rFonts w:ascii="Arial" w:hAnsi="Arial" w:cs="Arial"/>
                <w:b/>
                <w:sz w:val="12"/>
                <w:szCs w:val="24"/>
              </w:rPr>
            </w:pPr>
          </w:p>
        </w:tc>
      </w:tr>
      <w:tr w:rsidR="00E336AD" w:rsidRPr="006E0455" w14:paraId="1593AF64" w14:textId="77777777" w:rsidTr="00EC5027">
        <w:trPr>
          <w:trHeight w:val="1821"/>
        </w:trPr>
        <w:tc>
          <w:tcPr>
            <w:tcW w:w="3203" w:type="dxa"/>
            <w:gridSpan w:val="2"/>
          </w:tcPr>
          <w:p w14:paraId="07A00626" w14:textId="77777777" w:rsidR="004D6483" w:rsidRPr="006E0455" w:rsidRDefault="004D6483" w:rsidP="00EC126B">
            <w:pPr>
              <w:rPr>
                <w:rFonts w:ascii="Arial" w:hAnsi="Arial" w:cs="Arial"/>
                <w:szCs w:val="24"/>
              </w:rPr>
            </w:pPr>
          </w:p>
          <w:p w14:paraId="21188C17" w14:textId="77777777" w:rsidR="004D6483" w:rsidRPr="006E0455" w:rsidRDefault="004D6483" w:rsidP="00EC126B">
            <w:pPr>
              <w:rPr>
                <w:rFonts w:ascii="Arial" w:hAnsi="Arial" w:cs="Arial"/>
                <w:szCs w:val="24"/>
              </w:rPr>
            </w:pPr>
            <w:r w:rsidRPr="006E0455">
              <w:rPr>
                <w:rFonts w:ascii="Arial" w:hAnsi="Arial" w:cs="Arial"/>
                <w:szCs w:val="24"/>
              </w:rPr>
              <w:t xml:space="preserve">Etendue du périmètre à couvrir (population cible, nb de processus, traitements, IHM, …) : </w:t>
            </w:r>
          </w:p>
          <w:p w14:paraId="45C30F3E" w14:textId="77777777" w:rsidR="004D6483" w:rsidRPr="006E0455" w:rsidRDefault="004D6483" w:rsidP="00EC126B">
            <w:pPr>
              <w:rPr>
                <w:rFonts w:ascii="Arial" w:hAnsi="Arial" w:cs="Arial"/>
                <w:szCs w:val="24"/>
              </w:rPr>
            </w:pPr>
          </w:p>
          <w:p w14:paraId="672CA2E6" w14:textId="77777777" w:rsidR="004D6483" w:rsidRPr="006E0455" w:rsidRDefault="004D6483" w:rsidP="008F6C60">
            <w:pPr>
              <w:pStyle w:val="Paragraphedeliste"/>
              <w:numPr>
                <w:ilvl w:val="0"/>
                <w:numId w:val="9"/>
              </w:numPr>
              <w:rPr>
                <w:rFonts w:ascii="Arial" w:hAnsi="Arial" w:cs="Arial"/>
                <w:szCs w:val="24"/>
              </w:rPr>
            </w:pPr>
            <w:r w:rsidRPr="006E0455">
              <w:rPr>
                <w:rFonts w:ascii="Arial" w:hAnsi="Arial" w:cs="Arial"/>
                <w:szCs w:val="24"/>
              </w:rPr>
              <w:t>Réduit : 1 point</w:t>
            </w:r>
          </w:p>
          <w:p w14:paraId="3672488B" w14:textId="0DFD6C60" w:rsidR="004D6483" w:rsidRPr="006E0455" w:rsidRDefault="002B44FD" w:rsidP="008F6C60">
            <w:pPr>
              <w:pStyle w:val="Paragraphedeliste"/>
              <w:numPr>
                <w:ilvl w:val="0"/>
                <w:numId w:val="7"/>
              </w:numPr>
              <w:rPr>
                <w:rFonts w:ascii="Arial" w:hAnsi="Arial" w:cs="Arial"/>
                <w:szCs w:val="24"/>
              </w:rPr>
            </w:pPr>
            <w:r w:rsidRPr="006E0455">
              <w:rPr>
                <w:rFonts w:ascii="Arial" w:hAnsi="Arial" w:cs="Arial"/>
                <w:szCs w:val="24"/>
              </w:rPr>
              <w:t>Moyen :</w:t>
            </w:r>
            <w:r w:rsidR="004D6483" w:rsidRPr="006E0455">
              <w:rPr>
                <w:rFonts w:ascii="Arial" w:hAnsi="Arial" w:cs="Arial"/>
                <w:szCs w:val="24"/>
              </w:rPr>
              <w:t xml:space="preserve"> 2 points</w:t>
            </w:r>
          </w:p>
          <w:p w14:paraId="5955C10E" w14:textId="77777777" w:rsidR="004D6483" w:rsidRPr="006E0455" w:rsidRDefault="004D6483" w:rsidP="008F6C60">
            <w:pPr>
              <w:pStyle w:val="Paragraphedeliste"/>
              <w:numPr>
                <w:ilvl w:val="0"/>
                <w:numId w:val="7"/>
              </w:numPr>
              <w:rPr>
                <w:rFonts w:ascii="Arial" w:hAnsi="Arial" w:cs="Arial"/>
                <w:szCs w:val="24"/>
              </w:rPr>
            </w:pPr>
            <w:r w:rsidRPr="006E0455">
              <w:rPr>
                <w:rFonts w:ascii="Arial" w:hAnsi="Arial" w:cs="Arial"/>
                <w:szCs w:val="24"/>
              </w:rPr>
              <w:t>Important : 3 points</w:t>
            </w:r>
          </w:p>
          <w:p w14:paraId="49DC17A4" w14:textId="77777777" w:rsidR="004D6483" w:rsidRPr="006E0455" w:rsidRDefault="004D6483" w:rsidP="00EC126B">
            <w:pPr>
              <w:rPr>
                <w:rFonts w:ascii="Arial" w:hAnsi="Arial" w:cs="Arial"/>
                <w:szCs w:val="24"/>
              </w:rPr>
            </w:pPr>
          </w:p>
        </w:tc>
        <w:tc>
          <w:tcPr>
            <w:tcW w:w="3217" w:type="dxa"/>
            <w:gridSpan w:val="2"/>
          </w:tcPr>
          <w:p w14:paraId="1B83DB74" w14:textId="77777777" w:rsidR="008861E3" w:rsidRPr="006E0455" w:rsidRDefault="008861E3" w:rsidP="008861E3">
            <w:pPr>
              <w:jc w:val="both"/>
              <w:rPr>
                <w:rFonts w:ascii="Arial" w:hAnsi="Arial" w:cs="Arial"/>
                <w:szCs w:val="24"/>
              </w:rPr>
            </w:pPr>
          </w:p>
          <w:p w14:paraId="2C86A1B2" w14:textId="77777777" w:rsidR="008861E3" w:rsidRPr="006E0455" w:rsidRDefault="008861E3" w:rsidP="008861E3">
            <w:pPr>
              <w:jc w:val="both"/>
              <w:rPr>
                <w:rFonts w:ascii="Arial" w:hAnsi="Arial" w:cs="Arial"/>
                <w:szCs w:val="24"/>
              </w:rPr>
            </w:pPr>
            <w:r w:rsidRPr="006E0455">
              <w:rPr>
                <w:rFonts w:ascii="Arial" w:hAnsi="Arial" w:cs="Arial"/>
                <w:szCs w:val="24"/>
              </w:rPr>
              <w:t>Estimation du nombre de séances de re-conception nécessaires :</w:t>
            </w:r>
          </w:p>
          <w:p w14:paraId="43F5F81D" w14:textId="77777777" w:rsidR="008861E3" w:rsidRPr="006E0455" w:rsidRDefault="008861E3" w:rsidP="008861E3">
            <w:pPr>
              <w:jc w:val="both"/>
              <w:rPr>
                <w:rFonts w:ascii="Arial" w:hAnsi="Arial" w:cs="Arial"/>
                <w:szCs w:val="24"/>
              </w:rPr>
            </w:pPr>
          </w:p>
          <w:p w14:paraId="4E3C5131" w14:textId="77777777" w:rsidR="008861E3" w:rsidRPr="006E0455" w:rsidRDefault="008861E3" w:rsidP="008861E3">
            <w:pPr>
              <w:jc w:val="both"/>
              <w:rPr>
                <w:rFonts w:ascii="Arial" w:hAnsi="Arial" w:cs="Arial"/>
                <w:szCs w:val="24"/>
              </w:rPr>
            </w:pPr>
          </w:p>
          <w:p w14:paraId="7B03AAC6" w14:textId="77777777" w:rsidR="008861E3" w:rsidRPr="006E0455" w:rsidRDefault="008861E3" w:rsidP="008F6C60">
            <w:pPr>
              <w:pStyle w:val="Paragraphedeliste"/>
              <w:numPr>
                <w:ilvl w:val="0"/>
                <w:numId w:val="9"/>
              </w:numPr>
              <w:rPr>
                <w:rFonts w:ascii="Arial" w:hAnsi="Arial" w:cs="Arial"/>
                <w:szCs w:val="24"/>
              </w:rPr>
            </w:pPr>
            <w:r w:rsidRPr="006E0455">
              <w:rPr>
                <w:rFonts w:ascii="Arial" w:hAnsi="Arial" w:cs="Arial"/>
                <w:szCs w:val="24"/>
              </w:rPr>
              <w:t>Une à 2 séances : 1 point</w:t>
            </w:r>
          </w:p>
          <w:p w14:paraId="56BB764C" w14:textId="77777777" w:rsidR="008861E3" w:rsidRPr="006E0455" w:rsidRDefault="008861E3" w:rsidP="008F6C60">
            <w:pPr>
              <w:pStyle w:val="Paragraphedeliste"/>
              <w:numPr>
                <w:ilvl w:val="0"/>
                <w:numId w:val="7"/>
              </w:numPr>
              <w:rPr>
                <w:rFonts w:ascii="Arial" w:hAnsi="Arial" w:cs="Arial"/>
                <w:szCs w:val="24"/>
              </w:rPr>
            </w:pPr>
            <w:r w:rsidRPr="006E0455">
              <w:rPr>
                <w:rFonts w:ascii="Arial" w:hAnsi="Arial" w:cs="Arial"/>
                <w:szCs w:val="24"/>
              </w:rPr>
              <w:t>3 à 4 séances : 2 points</w:t>
            </w:r>
          </w:p>
          <w:p w14:paraId="70B631ED" w14:textId="77777777" w:rsidR="008861E3" w:rsidRPr="006E0455" w:rsidRDefault="008861E3" w:rsidP="008F6C60">
            <w:pPr>
              <w:pStyle w:val="Paragraphedeliste"/>
              <w:numPr>
                <w:ilvl w:val="0"/>
                <w:numId w:val="7"/>
              </w:numPr>
              <w:rPr>
                <w:rFonts w:ascii="Arial" w:hAnsi="Arial" w:cs="Arial"/>
                <w:szCs w:val="24"/>
              </w:rPr>
            </w:pPr>
            <w:r w:rsidRPr="006E0455">
              <w:rPr>
                <w:rFonts w:ascii="Arial" w:hAnsi="Arial" w:cs="Arial"/>
                <w:szCs w:val="24"/>
              </w:rPr>
              <w:t>Plus de 4 séances : 3 points</w:t>
            </w:r>
          </w:p>
          <w:p w14:paraId="18A635A7" w14:textId="77777777" w:rsidR="004D6483" w:rsidRPr="006E0455" w:rsidRDefault="004D6483" w:rsidP="00EC126B">
            <w:pPr>
              <w:jc w:val="both"/>
              <w:rPr>
                <w:rFonts w:ascii="Arial" w:hAnsi="Arial" w:cs="Arial"/>
                <w:szCs w:val="24"/>
              </w:rPr>
            </w:pPr>
          </w:p>
        </w:tc>
        <w:tc>
          <w:tcPr>
            <w:tcW w:w="3210" w:type="dxa"/>
            <w:gridSpan w:val="2"/>
          </w:tcPr>
          <w:p w14:paraId="3B651884" w14:textId="77777777" w:rsidR="004D6483" w:rsidRPr="006E0455" w:rsidRDefault="004D6483" w:rsidP="00EC126B">
            <w:pPr>
              <w:jc w:val="both"/>
              <w:rPr>
                <w:rFonts w:ascii="Arial" w:hAnsi="Arial" w:cs="Arial"/>
                <w:szCs w:val="24"/>
              </w:rPr>
            </w:pPr>
          </w:p>
          <w:p w14:paraId="306A596B" w14:textId="77777777" w:rsidR="004D6483" w:rsidRPr="006E0455" w:rsidRDefault="004D6483" w:rsidP="00EC126B">
            <w:pPr>
              <w:jc w:val="both"/>
              <w:rPr>
                <w:rFonts w:ascii="Arial" w:hAnsi="Arial" w:cs="Arial"/>
                <w:szCs w:val="24"/>
              </w:rPr>
            </w:pPr>
            <w:r w:rsidRPr="006E0455">
              <w:rPr>
                <w:rFonts w:ascii="Arial" w:hAnsi="Arial" w:cs="Arial"/>
                <w:szCs w:val="24"/>
              </w:rPr>
              <w:t xml:space="preserve">Estimation du </w:t>
            </w:r>
            <w:r w:rsidR="008861E3" w:rsidRPr="006E0455">
              <w:rPr>
                <w:rFonts w:ascii="Arial" w:hAnsi="Arial" w:cs="Arial"/>
                <w:szCs w:val="24"/>
              </w:rPr>
              <w:t xml:space="preserve">taux d’actualisation nécessaire des supports </w:t>
            </w:r>
            <w:r w:rsidRPr="006E0455">
              <w:rPr>
                <w:rFonts w:ascii="Arial" w:hAnsi="Arial" w:cs="Arial"/>
                <w:szCs w:val="24"/>
              </w:rPr>
              <w:t>:</w:t>
            </w:r>
          </w:p>
          <w:p w14:paraId="7AF53310" w14:textId="77777777" w:rsidR="004D6483" w:rsidRPr="006E0455" w:rsidRDefault="004D6483" w:rsidP="00EC126B">
            <w:pPr>
              <w:jc w:val="both"/>
              <w:rPr>
                <w:rFonts w:ascii="Arial" w:hAnsi="Arial" w:cs="Arial"/>
                <w:szCs w:val="24"/>
              </w:rPr>
            </w:pPr>
          </w:p>
          <w:p w14:paraId="2BB4DACF" w14:textId="77777777" w:rsidR="004D6483" w:rsidRPr="006E0455" w:rsidRDefault="004D6483" w:rsidP="00EC126B">
            <w:pPr>
              <w:jc w:val="both"/>
              <w:rPr>
                <w:rFonts w:ascii="Arial" w:hAnsi="Arial" w:cs="Arial"/>
                <w:szCs w:val="24"/>
              </w:rPr>
            </w:pPr>
          </w:p>
          <w:p w14:paraId="543B038D" w14:textId="4B1D8CAE" w:rsidR="004D6483" w:rsidRPr="006E0455" w:rsidRDefault="008861E3" w:rsidP="008F6C60">
            <w:pPr>
              <w:pStyle w:val="Paragraphedeliste"/>
              <w:numPr>
                <w:ilvl w:val="0"/>
                <w:numId w:val="9"/>
              </w:numPr>
              <w:rPr>
                <w:rFonts w:ascii="Arial" w:hAnsi="Arial" w:cs="Arial"/>
                <w:szCs w:val="24"/>
              </w:rPr>
            </w:pPr>
            <w:r w:rsidRPr="006E0455">
              <w:rPr>
                <w:rFonts w:ascii="Arial" w:hAnsi="Arial" w:cs="Arial"/>
                <w:szCs w:val="24"/>
              </w:rPr>
              <w:t>Inférieur à 10</w:t>
            </w:r>
            <w:r w:rsidR="00FB78F1" w:rsidRPr="006E0455">
              <w:rPr>
                <w:rFonts w:ascii="Arial" w:hAnsi="Arial" w:cs="Arial"/>
                <w:szCs w:val="24"/>
              </w:rPr>
              <w:t>% :</w:t>
            </w:r>
            <w:r w:rsidR="004D6483" w:rsidRPr="006E0455">
              <w:rPr>
                <w:rFonts w:ascii="Arial" w:hAnsi="Arial" w:cs="Arial"/>
                <w:szCs w:val="24"/>
              </w:rPr>
              <w:t xml:space="preserve"> 2 points</w:t>
            </w:r>
          </w:p>
          <w:p w14:paraId="77041595" w14:textId="37910107" w:rsidR="004D6483" w:rsidRPr="006E0455" w:rsidRDefault="008861E3" w:rsidP="008F6C60">
            <w:pPr>
              <w:pStyle w:val="Paragraphedeliste"/>
              <w:numPr>
                <w:ilvl w:val="0"/>
                <w:numId w:val="7"/>
              </w:numPr>
              <w:rPr>
                <w:rFonts w:ascii="Arial" w:hAnsi="Arial" w:cs="Arial"/>
                <w:szCs w:val="24"/>
              </w:rPr>
            </w:pPr>
            <w:r w:rsidRPr="006E0455">
              <w:rPr>
                <w:rFonts w:ascii="Arial" w:hAnsi="Arial" w:cs="Arial"/>
                <w:szCs w:val="24"/>
              </w:rPr>
              <w:t>De 1</w:t>
            </w:r>
            <w:r w:rsidR="00F12EC6" w:rsidRPr="006E0455">
              <w:rPr>
                <w:rFonts w:ascii="Arial" w:hAnsi="Arial" w:cs="Arial"/>
                <w:szCs w:val="24"/>
              </w:rPr>
              <w:t>1</w:t>
            </w:r>
            <w:r w:rsidRPr="006E0455">
              <w:rPr>
                <w:rFonts w:ascii="Arial" w:hAnsi="Arial" w:cs="Arial"/>
                <w:szCs w:val="24"/>
              </w:rPr>
              <w:t>% à 25</w:t>
            </w:r>
            <w:r w:rsidR="00FB78F1" w:rsidRPr="006E0455">
              <w:rPr>
                <w:rFonts w:ascii="Arial" w:hAnsi="Arial" w:cs="Arial"/>
                <w:szCs w:val="24"/>
              </w:rPr>
              <w:t>% :</w:t>
            </w:r>
            <w:r w:rsidR="004D6483" w:rsidRPr="006E0455">
              <w:rPr>
                <w:rFonts w:ascii="Arial" w:hAnsi="Arial" w:cs="Arial"/>
                <w:szCs w:val="24"/>
              </w:rPr>
              <w:t xml:space="preserve"> 4 points</w:t>
            </w:r>
          </w:p>
          <w:p w14:paraId="72BCDB67" w14:textId="77777777" w:rsidR="004D6483" w:rsidRPr="006E0455" w:rsidRDefault="004D6483" w:rsidP="008F6C60">
            <w:pPr>
              <w:pStyle w:val="Paragraphedeliste"/>
              <w:numPr>
                <w:ilvl w:val="0"/>
                <w:numId w:val="7"/>
              </w:numPr>
              <w:rPr>
                <w:rFonts w:ascii="Arial" w:hAnsi="Arial" w:cs="Arial"/>
                <w:szCs w:val="24"/>
              </w:rPr>
            </w:pPr>
            <w:r w:rsidRPr="006E0455">
              <w:rPr>
                <w:rFonts w:ascii="Arial" w:hAnsi="Arial" w:cs="Arial"/>
                <w:szCs w:val="24"/>
              </w:rPr>
              <w:t xml:space="preserve">Plus de </w:t>
            </w:r>
            <w:r w:rsidR="008861E3" w:rsidRPr="006E0455">
              <w:rPr>
                <w:rFonts w:ascii="Arial" w:hAnsi="Arial" w:cs="Arial"/>
                <w:szCs w:val="24"/>
              </w:rPr>
              <w:t>25%</w:t>
            </w:r>
            <w:r w:rsidRPr="006E0455">
              <w:rPr>
                <w:rFonts w:ascii="Arial" w:hAnsi="Arial" w:cs="Arial"/>
                <w:szCs w:val="24"/>
              </w:rPr>
              <w:t xml:space="preserve"> : 6 points</w:t>
            </w:r>
          </w:p>
          <w:p w14:paraId="5239FC5F" w14:textId="77777777" w:rsidR="004D6483" w:rsidRPr="006E0455" w:rsidRDefault="004D6483" w:rsidP="00EC126B">
            <w:pPr>
              <w:jc w:val="both"/>
              <w:rPr>
                <w:rFonts w:ascii="Arial" w:hAnsi="Arial" w:cs="Arial"/>
                <w:szCs w:val="24"/>
              </w:rPr>
            </w:pPr>
          </w:p>
        </w:tc>
      </w:tr>
      <w:tr w:rsidR="00E336AD" w:rsidRPr="006E0455" w14:paraId="0DC07262" w14:textId="77777777" w:rsidTr="00EC5027">
        <w:tc>
          <w:tcPr>
            <w:tcW w:w="9630" w:type="dxa"/>
            <w:gridSpan w:val="6"/>
            <w:shd w:val="clear" w:color="auto" w:fill="D9D9D9"/>
            <w:vAlign w:val="center"/>
          </w:tcPr>
          <w:p w14:paraId="5DBC51DD" w14:textId="77777777" w:rsidR="004D6483" w:rsidRPr="006E0455" w:rsidRDefault="004D6483" w:rsidP="00EC126B">
            <w:pPr>
              <w:rPr>
                <w:rFonts w:ascii="Arial" w:hAnsi="Arial" w:cs="Arial"/>
                <w:sz w:val="12"/>
                <w:szCs w:val="24"/>
              </w:rPr>
            </w:pPr>
          </w:p>
          <w:p w14:paraId="1C9D7084" w14:textId="77777777" w:rsidR="004D6483" w:rsidRPr="006E0455" w:rsidRDefault="004D6483" w:rsidP="00EC126B">
            <w:pPr>
              <w:rPr>
                <w:rFonts w:ascii="Arial" w:hAnsi="Arial" w:cs="Arial"/>
                <w:szCs w:val="18"/>
                <w:u w:val="single"/>
              </w:rPr>
            </w:pPr>
            <w:r w:rsidRPr="006E0455">
              <w:rPr>
                <w:rFonts w:ascii="Arial" w:hAnsi="Arial" w:cs="Arial"/>
                <w:szCs w:val="18"/>
                <w:u w:val="single"/>
              </w:rPr>
              <w:t>B/ Décomposition de l’unité d’œuvre :</w:t>
            </w:r>
          </w:p>
          <w:p w14:paraId="5EF23AA3" w14:textId="77777777" w:rsidR="004D6483" w:rsidRPr="006E0455" w:rsidRDefault="004D6483" w:rsidP="00EC126B">
            <w:pPr>
              <w:rPr>
                <w:rFonts w:ascii="Arial" w:hAnsi="Arial" w:cs="Arial"/>
                <w:sz w:val="12"/>
                <w:szCs w:val="24"/>
              </w:rPr>
            </w:pPr>
          </w:p>
        </w:tc>
      </w:tr>
      <w:tr w:rsidR="00EF6FF7" w:rsidRPr="006E0455" w14:paraId="4B21D9F9" w14:textId="77777777" w:rsidTr="00EC5027">
        <w:tc>
          <w:tcPr>
            <w:tcW w:w="2479" w:type="dxa"/>
          </w:tcPr>
          <w:p w14:paraId="2AF0D40C" w14:textId="77777777" w:rsidR="00EF6FF7" w:rsidRPr="006E0455" w:rsidRDefault="00EF6FF7" w:rsidP="00EF6FF7">
            <w:pPr>
              <w:jc w:val="center"/>
              <w:rPr>
                <w:rFonts w:ascii="Arial" w:hAnsi="Arial" w:cs="Arial"/>
                <w:b/>
                <w:sz w:val="18"/>
                <w:szCs w:val="18"/>
              </w:rPr>
            </w:pPr>
          </w:p>
          <w:p w14:paraId="74039DE8" w14:textId="77777777" w:rsidR="00EF6FF7" w:rsidRPr="006E0455" w:rsidRDefault="00EF6FF7" w:rsidP="00EF6FF7">
            <w:pPr>
              <w:jc w:val="center"/>
              <w:rPr>
                <w:rFonts w:ascii="Arial" w:hAnsi="Arial" w:cs="Arial"/>
                <w:b/>
                <w:sz w:val="18"/>
                <w:szCs w:val="18"/>
              </w:rPr>
            </w:pPr>
            <w:r w:rsidRPr="006E0455">
              <w:rPr>
                <w:rFonts w:ascii="Arial" w:hAnsi="Arial" w:cs="Arial"/>
                <w:b/>
                <w:sz w:val="18"/>
                <w:szCs w:val="18"/>
              </w:rPr>
              <w:t>Complexité tranche :</w:t>
            </w:r>
          </w:p>
          <w:p w14:paraId="49CDCD69" w14:textId="77777777" w:rsidR="00EF6FF7" w:rsidRPr="006E0455" w:rsidRDefault="00EF6FF7" w:rsidP="00EF6FF7">
            <w:pPr>
              <w:rPr>
                <w:rFonts w:ascii="Arial" w:hAnsi="Arial" w:cs="Arial"/>
                <w:sz w:val="18"/>
                <w:szCs w:val="18"/>
              </w:rPr>
            </w:pPr>
          </w:p>
          <w:p w14:paraId="774DFFFF" w14:textId="77777777" w:rsidR="00EF6FF7" w:rsidRPr="006E0455" w:rsidRDefault="00EF6FF7" w:rsidP="00EF6FF7">
            <w:pPr>
              <w:rPr>
                <w:rFonts w:ascii="Arial" w:hAnsi="Arial" w:cs="Arial"/>
                <w:sz w:val="18"/>
                <w:szCs w:val="18"/>
              </w:rPr>
            </w:pPr>
          </w:p>
          <w:p w14:paraId="0662C516" w14:textId="77777777" w:rsidR="00EF6FF7" w:rsidRPr="006E0455" w:rsidRDefault="00EF6FF7" w:rsidP="00EF6FF7">
            <w:pPr>
              <w:rPr>
                <w:rFonts w:ascii="Arial" w:hAnsi="Arial" w:cs="Arial"/>
                <w:sz w:val="18"/>
                <w:szCs w:val="18"/>
              </w:rPr>
            </w:pPr>
          </w:p>
          <w:p w14:paraId="162FA2C1" w14:textId="06DB598C" w:rsidR="00EF6FF7" w:rsidRPr="006E0455" w:rsidRDefault="00EF6FF7" w:rsidP="008F6C60">
            <w:pPr>
              <w:numPr>
                <w:ilvl w:val="0"/>
                <w:numId w:val="6"/>
              </w:numPr>
              <w:rPr>
                <w:rFonts w:ascii="Arial" w:hAnsi="Arial" w:cs="Arial"/>
                <w:sz w:val="18"/>
                <w:szCs w:val="18"/>
              </w:rPr>
            </w:pPr>
            <w:r w:rsidRPr="006E0455">
              <w:rPr>
                <w:rFonts w:ascii="Arial" w:hAnsi="Arial" w:cs="Arial"/>
                <w:sz w:val="18"/>
                <w:szCs w:val="18"/>
              </w:rPr>
              <w:t xml:space="preserve">« T1 » = </w:t>
            </w:r>
            <w:r w:rsidR="002B44FD" w:rsidRPr="006E0455">
              <w:rPr>
                <w:rFonts w:ascii="Arial" w:hAnsi="Arial" w:cs="Arial"/>
                <w:sz w:val="18"/>
                <w:szCs w:val="18"/>
              </w:rPr>
              <w:t>complexité faible (</w:t>
            </w:r>
            <w:r w:rsidRPr="006E0455">
              <w:rPr>
                <w:rFonts w:ascii="Arial" w:hAnsi="Arial" w:cs="Arial"/>
                <w:sz w:val="18"/>
                <w:szCs w:val="18"/>
              </w:rPr>
              <w:t>4 à 5 points)</w:t>
            </w:r>
          </w:p>
          <w:p w14:paraId="3C837DB6" w14:textId="77777777" w:rsidR="00EF6FF7" w:rsidRPr="006E0455" w:rsidRDefault="00EF6FF7" w:rsidP="00EF6FF7">
            <w:pPr>
              <w:rPr>
                <w:rFonts w:ascii="Arial" w:hAnsi="Arial" w:cs="Arial"/>
                <w:sz w:val="18"/>
                <w:szCs w:val="18"/>
              </w:rPr>
            </w:pPr>
          </w:p>
          <w:p w14:paraId="1B7A806B" w14:textId="77777777" w:rsidR="00EF6FF7" w:rsidRPr="006E0455" w:rsidRDefault="00EF6FF7" w:rsidP="00EF6FF7">
            <w:pPr>
              <w:rPr>
                <w:rFonts w:ascii="Arial" w:hAnsi="Arial" w:cs="Arial"/>
                <w:sz w:val="18"/>
                <w:szCs w:val="18"/>
              </w:rPr>
            </w:pPr>
          </w:p>
          <w:p w14:paraId="459D3F6B" w14:textId="77777777" w:rsidR="00EF6FF7" w:rsidRPr="006E0455" w:rsidRDefault="00EF6FF7" w:rsidP="008F6C60">
            <w:pPr>
              <w:numPr>
                <w:ilvl w:val="0"/>
                <w:numId w:val="6"/>
              </w:numPr>
              <w:rPr>
                <w:rFonts w:ascii="Arial" w:hAnsi="Arial" w:cs="Arial"/>
                <w:sz w:val="18"/>
                <w:szCs w:val="18"/>
              </w:rPr>
            </w:pPr>
            <w:r w:rsidRPr="006E0455">
              <w:rPr>
                <w:rFonts w:ascii="Arial" w:hAnsi="Arial" w:cs="Arial"/>
                <w:sz w:val="18"/>
                <w:szCs w:val="18"/>
              </w:rPr>
              <w:t>« T2 » = complexité moyenne (6 à 7 points)</w:t>
            </w:r>
          </w:p>
          <w:p w14:paraId="3C96CEB4" w14:textId="77777777" w:rsidR="00EF6FF7" w:rsidRPr="006E0455" w:rsidRDefault="00EF6FF7" w:rsidP="00EF6FF7">
            <w:pPr>
              <w:rPr>
                <w:rFonts w:ascii="Arial" w:hAnsi="Arial" w:cs="Arial"/>
                <w:sz w:val="18"/>
                <w:szCs w:val="18"/>
              </w:rPr>
            </w:pPr>
          </w:p>
          <w:p w14:paraId="00849946" w14:textId="77777777" w:rsidR="00EF6FF7" w:rsidRPr="006E0455" w:rsidRDefault="00EF6FF7" w:rsidP="00EF6FF7">
            <w:pPr>
              <w:rPr>
                <w:rFonts w:ascii="Arial" w:hAnsi="Arial" w:cs="Arial"/>
                <w:sz w:val="18"/>
                <w:szCs w:val="18"/>
              </w:rPr>
            </w:pPr>
          </w:p>
          <w:p w14:paraId="79F8C9A6" w14:textId="2EEFB93C" w:rsidR="00EF6FF7" w:rsidRPr="006E0455" w:rsidRDefault="00EF6FF7" w:rsidP="008F6C60">
            <w:pPr>
              <w:numPr>
                <w:ilvl w:val="0"/>
                <w:numId w:val="6"/>
              </w:numPr>
              <w:rPr>
                <w:rFonts w:ascii="Arial" w:hAnsi="Arial" w:cs="Arial"/>
                <w:sz w:val="18"/>
                <w:szCs w:val="18"/>
              </w:rPr>
            </w:pPr>
            <w:r w:rsidRPr="006E0455">
              <w:rPr>
                <w:rFonts w:ascii="Arial" w:hAnsi="Arial" w:cs="Arial"/>
                <w:sz w:val="18"/>
                <w:szCs w:val="18"/>
              </w:rPr>
              <w:t xml:space="preserve">« T3 » </w:t>
            </w:r>
            <w:r w:rsidR="002B44FD" w:rsidRPr="006E0455">
              <w:rPr>
                <w:rFonts w:ascii="Arial" w:hAnsi="Arial" w:cs="Arial"/>
                <w:sz w:val="18"/>
                <w:szCs w:val="18"/>
              </w:rPr>
              <w:t>= complexité</w:t>
            </w:r>
            <w:r w:rsidRPr="006E0455">
              <w:rPr>
                <w:rFonts w:ascii="Arial" w:hAnsi="Arial" w:cs="Arial"/>
                <w:sz w:val="18"/>
                <w:szCs w:val="18"/>
              </w:rPr>
              <w:t xml:space="preserve"> forte (8 à 9 points)</w:t>
            </w:r>
          </w:p>
          <w:p w14:paraId="585CE07D" w14:textId="77777777" w:rsidR="00EF6FF7" w:rsidRPr="006E0455" w:rsidRDefault="00EF6FF7" w:rsidP="00EF6FF7">
            <w:pPr>
              <w:rPr>
                <w:rFonts w:ascii="Arial" w:hAnsi="Arial" w:cs="Arial"/>
                <w:sz w:val="18"/>
                <w:szCs w:val="18"/>
              </w:rPr>
            </w:pPr>
          </w:p>
          <w:p w14:paraId="7E1CF219" w14:textId="77777777" w:rsidR="00EF6FF7" w:rsidRPr="006E0455" w:rsidRDefault="00EF6FF7" w:rsidP="00EF6FF7">
            <w:pPr>
              <w:rPr>
                <w:rFonts w:ascii="Arial" w:hAnsi="Arial" w:cs="Arial"/>
                <w:sz w:val="18"/>
                <w:szCs w:val="18"/>
              </w:rPr>
            </w:pPr>
          </w:p>
          <w:p w14:paraId="3780AF5B" w14:textId="0D193766" w:rsidR="00EF6FF7" w:rsidRPr="006E0455" w:rsidRDefault="00EF6FF7" w:rsidP="008F6C60">
            <w:pPr>
              <w:numPr>
                <w:ilvl w:val="0"/>
                <w:numId w:val="6"/>
              </w:numPr>
              <w:rPr>
                <w:rFonts w:ascii="Arial" w:hAnsi="Arial" w:cs="Arial"/>
                <w:sz w:val="18"/>
                <w:szCs w:val="18"/>
              </w:rPr>
            </w:pPr>
            <w:r w:rsidRPr="006E0455">
              <w:rPr>
                <w:rFonts w:ascii="Arial" w:hAnsi="Arial" w:cs="Arial"/>
                <w:sz w:val="18"/>
                <w:szCs w:val="18"/>
              </w:rPr>
              <w:t>« T4 </w:t>
            </w:r>
            <w:r w:rsidR="002B44FD" w:rsidRPr="006E0455">
              <w:rPr>
                <w:rFonts w:ascii="Arial" w:hAnsi="Arial" w:cs="Arial"/>
                <w:sz w:val="18"/>
                <w:szCs w:val="18"/>
              </w:rPr>
              <w:t>» =</w:t>
            </w:r>
            <w:r w:rsidRPr="006E0455">
              <w:rPr>
                <w:rFonts w:ascii="Arial" w:hAnsi="Arial" w:cs="Arial"/>
                <w:sz w:val="18"/>
                <w:szCs w:val="18"/>
              </w:rPr>
              <w:t xml:space="preserve"> complexité très forte (10 à 12 points)</w:t>
            </w:r>
          </w:p>
          <w:p w14:paraId="5ED3FCB7" w14:textId="77777777" w:rsidR="00EF6FF7" w:rsidRPr="006E0455" w:rsidRDefault="00EF6FF7" w:rsidP="00EF6FF7">
            <w:pPr>
              <w:rPr>
                <w:rFonts w:ascii="Arial" w:hAnsi="Arial" w:cs="Arial"/>
                <w:sz w:val="18"/>
                <w:szCs w:val="18"/>
              </w:rPr>
            </w:pPr>
          </w:p>
        </w:tc>
        <w:tc>
          <w:tcPr>
            <w:tcW w:w="1823" w:type="dxa"/>
            <w:gridSpan w:val="2"/>
          </w:tcPr>
          <w:p w14:paraId="0592DD56" w14:textId="77777777" w:rsidR="00EF6FF7" w:rsidRPr="006E0455" w:rsidRDefault="00EF6FF7" w:rsidP="00EF6FF7">
            <w:pPr>
              <w:jc w:val="center"/>
              <w:rPr>
                <w:rFonts w:ascii="Arial" w:hAnsi="Arial" w:cs="Arial"/>
                <w:b/>
                <w:sz w:val="18"/>
                <w:szCs w:val="18"/>
              </w:rPr>
            </w:pPr>
          </w:p>
          <w:p w14:paraId="6E41F273" w14:textId="77777777" w:rsidR="00EF6FF7" w:rsidRPr="006E0455" w:rsidRDefault="00EF6FF7" w:rsidP="00EF6FF7">
            <w:pPr>
              <w:rPr>
                <w:rFonts w:ascii="Arial" w:hAnsi="Arial" w:cs="Arial"/>
                <w:b/>
                <w:sz w:val="18"/>
                <w:szCs w:val="18"/>
              </w:rPr>
            </w:pPr>
            <w:r w:rsidRPr="006E0455">
              <w:rPr>
                <w:rFonts w:ascii="Arial" w:hAnsi="Arial" w:cs="Arial"/>
                <w:b/>
                <w:sz w:val="18"/>
                <w:szCs w:val="18"/>
              </w:rPr>
              <w:t>Délais de réalisation maximum exigés :</w:t>
            </w:r>
          </w:p>
          <w:p w14:paraId="72FF072E" w14:textId="77777777" w:rsidR="00EF6FF7" w:rsidRPr="006E0455" w:rsidRDefault="00EF6FF7" w:rsidP="00EF6FF7">
            <w:pPr>
              <w:rPr>
                <w:rFonts w:ascii="Arial" w:hAnsi="Arial" w:cs="Arial"/>
                <w:sz w:val="18"/>
                <w:szCs w:val="18"/>
              </w:rPr>
            </w:pPr>
          </w:p>
          <w:p w14:paraId="3CC37502" w14:textId="77777777" w:rsidR="00EF6FF7" w:rsidRPr="006E0455" w:rsidRDefault="00EF6FF7" w:rsidP="00EF6FF7">
            <w:pPr>
              <w:rPr>
                <w:rFonts w:ascii="Arial" w:hAnsi="Arial" w:cs="Arial"/>
                <w:sz w:val="18"/>
                <w:szCs w:val="18"/>
              </w:rPr>
            </w:pPr>
          </w:p>
          <w:p w14:paraId="316CACF6" w14:textId="77777777" w:rsidR="00EF6FF7" w:rsidRPr="006E0455" w:rsidRDefault="00EF6FF7" w:rsidP="008F6C60">
            <w:pPr>
              <w:numPr>
                <w:ilvl w:val="0"/>
                <w:numId w:val="6"/>
              </w:numPr>
              <w:rPr>
                <w:rFonts w:ascii="Arial" w:hAnsi="Arial" w:cs="Arial"/>
                <w:sz w:val="18"/>
                <w:szCs w:val="18"/>
              </w:rPr>
            </w:pPr>
            <w:r w:rsidRPr="006E0455">
              <w:rPr>
                <w:rFonts w:ascii="Arial" w:hAnsi="Arial" w:cs="Arial"/>
                <w:sz w:val="18"/>
                <w:szCs w:val="18"/>
              </w:rPr>
              <w:t>10j ouvrés maximum</w:t>
            </w:r>
          </w:p>
          <w:p w14:paraId="31342E0A" w14:textId="77777777" w:rsidR="00EF6FF7" w:rsidRPr="006E0455" w:rsidRDefault="00EF6FF7" w:rsidP="00EF6FF7">
            <w:pPr>
              <w:rPr>
                <w:rFonts w:ascii="Arial" w:hAnsi="Arial" w:cs="Arial"/>
                <w:sz w:val="18"/>
                <w:szCs w:val="18"/>
              </w:rPr>
            </w:pPr>
          </w:p>
          <w:p w14:paraId="39D6F2DA" w14:textId="77777777" w:rsidR="00EF6FF7" w:rsidRPr="006E0455" w:rsidRDefault="00EF6FF7" w:rsidP="00EF6FF7">
            <w:pPr>
              <w:rPr>
                <w:rFonts w:ascii="Arial" w:hAnsi="Arial" w:cs="Arial"/>
                <w:sz w:val="18"/>
                <w:szCs w:val="18"/>
              </w:rPr>
            </w:pPr>
          </w:p>
          <w:p w14:paraId="062F5809" w14:textId="77777777" w:rsidR="00EF6FF7" w:rsidRPr="006E0455" w:rsidRDefault="00EF6FF7" w:rsidP="008F6C60">
            <w:pPr>
              <w:numPr>
                <w:ilvl w:val="0"/>
                <w:numId w:val="6"/>
              </w:numPr>
              <w:rPr>
                <w:rFonts w:ascii="Arial" w:hAnsi="Arial" w:cs="Arial"/>
                <w:sz w:val="18"/>
                <w:szCs w:val="18"/>
              </w:rPr>
            </w:pPr>
            <w:r w:rsidRPr="006E0455">
              <w:rPr>
                <w:rFonts w:ascii="Arial" w:hAnsi="Arial" w:cs="Arial"/>
                <w:sz w:val="18"/>
                <w:szCs w:val="18"/>
              </w:rPr>
              <w:t>20j ouvrés maximum</w:t>
            </w:r>
          </w:p>
          <w:p w14:paraId="615105A5" w14:textId="77777777" w:rsidR="00EF6FF7" w:rsidRPr="006E0455" w:rsidRDefault="00EF6FF7" w:rsidP="00EF6FF7">
            <w:pPr>
              <w:rPr>
                <w:rFonts w:ascii="Arial" w:hAnsi="Arial" w:cs="Arial"/>
                <w:sz w:val="18"/>
                <w:szCs w:val="18"/>
              </w:rPr>
            </w:pPr>
          </w:p>
          <w:p w14:paraId="7C526381" w14:textId="77777777" w:rsidR="00EF6FF7" w:rsidRPr="006E0455" w:rsidRDefault="00EF6FF7" w:rsidP="00EF6FF7">
            <w:pPr>
              <w:rPr>
                <w:rFonts w:ascii="Arial" w:hAnsi="Arial" w:cs="Arial"/>
                <w:sz w:val="18"/>
                <w:szCs w:val="18"/>
              </w:rPr>
            </w:pPr>
          </w:p>
          <w:p w14:paraId="7FC04086" w14:textId="77777777" w:rsidR="00EF6FF7" w:rsidRPr="006E0455" w:rsidRDefault="00EF6FF7" w:rsidP="008F6C60">
            <w:pPr>
              <w:numPr>
                <w:ilvl w:val="0"/>
                <w:numId w:val="6"/>
              </w:numPr>
              <w:rPr>
                <w:rFonts w:ascii="Arial" w:hAnsi="Arial" w:cs="Arial"/>
                <w:sz w:val="18"/>
                <w:szCs w:val="18"/>
              </w:rPr>
            </w:pPr>
            <w:r w:rsidRPr="006E0455">
              <w:rPr>
                <w:rFonts w:ascii="Arial" w:hAnsi="Arial" w:cs="Arial"/>
                <w:sz w:val="18"/>
                <w:szCs w:val="18"/>
              </w:rPr>
              <w:t>30j ouvrés maximum</w:t>
            </w:r>
          </w:p>
          <w:p w14:paraId="0D784DD8" w14:textId="77777777" w:rsidR="00EF6FF7" w:rsidRPr="006E0455" w:rsidRDefault="00EF6FF7" w:rsidP="00EF6FF7">
            <w:pPr>
              <w:rPr>
                <w:rFonts w:ascii="Arial" w:hAnsi="Arial" w:cs="Arial"/>
                <w:sz w:val="18"/>
                <w:szCs w:val="18"/>
              </w:rPr>
            </w:pPr>
          </w:p>
          <w:p w14:paraId="5B4F0001" w14:textId="77777777" w:rsidR="00EF6FF7" w:rsidRPr="006E0455" w:rsidRDefault="00EF6FF7" w:rsidP="00EF6FF7">
            <w:pPr>
              <w:rPr>
                <w:rFonts w:ascii="Arial" w:hAnsi="Arial" w:cs="Arial"/>
                <w:sz w:val="18"/>
                <w:szCs w:val="18"/>
              </w:rPr>
            </w:pPr>
          </w:p>
          <w:p w14:paraId="00C00A79" w14:textId="77777777" w:rsidR="00EF6FF7" w:rsidRPr="006E0455" w:rsidRDefault="00EF6FF7" w:rsidP="008F6C60">
            <w:pPr>
              <w:numPr>
                <w:ilvl w:val="0"/>
                <w:numId w:val="6"/>
              </w:numPr>
              <w:rPr>
                <w:rFonts w:ascii="Arial" w:hAnsi="Arial" w:cs="Arial"/>
                <w:sz w:val="18"/>
                <w:szCs w:val="18"/>
              </w:rPr>
            </w:pPr>
            <w:r w:rsidRPr="006E0455">
              <w:rPr>
                <w:rFonts w:ascii="Arial" w:hAnsi="Arial" w:cs="Arial"/>
                <w:sz w:val="18"/>
                <w:szCs w:val="18"/>
              </w:rPr>
              <w:t>40j ouvrés maximum</w:t>
            </w:r>
          </w:p>
          <w:p w14:paraId="625E6AD8" w14:textId="77777777" w:rsidR="00EF6FF7" w:rsidRPr="006E0455" w:rsidRDefault="00EF6FF7" w:rsidP="00EF6FF7">
            <w:pPr>
              <w:rPr>
                <w:rFonts w:ascii="Arial" w:hAnsi="Arial" w:cs="Arial"/>
                <w:sz w:val="18"/>
                <w:szCs w:val="18"/>
              </w:rPr>
            </w:pPr>
          </w:p>
        </w:tc>
        <w:tc>
          <w:tcPr>
            <w:tcW w:w="2500" w:type="dxa"/>
            <w:gridSpan w:val="2"/>
          </w:tcPr>
          <w:p w14:paraId="5B35C4B9" w14:textId="77777777" w:rsidR="00C505AA" w:rsidRPr="006E0455" w:rsidRDefault="00C505AA" w:rsidP="00C505AA">
            <w:pPr>
              <w:rPr>
                <w:rFonts w:ascii="Arial" w:hAnsi="Arial" w:cs="Arial"/>
                <w:b/>
                <w:sz w:val="18"/>
                <w:szCs w:val="18"/>
              </w:rPr>
            </w:pPr>
          </w:p>
          <w:p w14:paraId="38C8D3DC" w14:textId="77777777" w:rsidR="00C505AA" w:rsidRPr="006E0455" w:rsidRDefault="00C505AA" w:rsidP="00C505AA">
            <w:pPr>
              <w:rPr>
                <w:rFonts w:ascii="Arial" w:hAnsi="Arial" w:cs="Arial"/>
                <w:b/>
                <w:sz w:val="18"/>
                <w:szCs w:val="18"/>
              </w:rPr>
            </w:pPr>
            <w:r w:rsidRPr="006E0455">
              <w:rPr>
                <w:rFonts w:ascii="Arial" w:hAnsi="Arial" w:cs="Arial"/>
                <w:b/>
                <w:sz w:val="18"/>
                <w:szCs w:val="18"/>
              </w:rPr>
              <w:t>Nombre de réunions ou entretiens estimés :</w:t>
            </w:r>
          </w:p>
          <w:p w14:paraId="0B7472EC" w14:textId="77777777" w:rsidR="00C505AA" w:rsidRPr="006E0455" w:rsidRDefault="00C505AA" w:rsidP="00C505AA">
            <w:pPr>
              <w:rPr>
                <w:rFonts w:ascii="Arial" w:hAnsi="Arial" w:cs="Arial"/>
                <w:b/>
                <w:sz w:val="18"/>
                <w:szCs w:val="18"/>
              </w:rPr>
            </w:pPr>
          </w:p>
          <w:p w14:paraId="0D696C9A" w14:textId="77777777" w:rsidR="00C505AA" w:rsidRPr="006E0455" w:rsidRDefault="00C505AA" w:rsidP="00C505AA">
            <w:pPr>
              <w:rPr>
                <w:rFonts w:ascii="Arial" w:hAnsi="Arial" w:cs="Arial"/>
                <w:sz w:val="18"/>
                <w:szCs w:val="18"/>
              </w:rPr>
            </w:pPr>
          </w:p>
          <w:p w14:paraId="20781183" w14:textId="718D915B" w:rsidR="00C505AA" w:rsidRPr="006E0455" w:rsidRDefault="00F12EC6" w:rsidP="008F6C60">
            <w:pPr>
              <w:numPr>
                <w:ilvl w:val="0"/>
                <w:numId w:val="6"/>
              </w:numPr>
              <w:rPr>
                <w:rFonts w:ascii="Arial" w:hAnsi="Arial" w:cs="Arial"/>
                <w:sz w:val="18"/>
                <w:szCs w:val="18"/>
              </w:rPr>
            </w:pPr>
            <w:r w:rsidRPr="006E0455">
              <w:rPr>
                <w:rFonts w:ascii="Arial" w:hAnsi="Arial" w:cs="Arial"/>
                <w:sz w:val="18"/>
                <w:szCs w:val="18"/>
              </w:rPr>
              <w:t>1 séance</w:t>
            </w:r>
            <w:r w:rsidRPr="006E0455">
              <w:rPr>
                <w:rFonts w:ascii="Arial" w:hAnsi="Arial" w:cs="Arial"/>
                <w:sz w:val="18"/>
                <w:szCs w:val="18"/>
              </w:rPr>
              <w:br/>
              <w:t xml:space="preserve"> (10% à actualiser)</w:t>
            </w:r>
          </w:p>
          <w:p w14:paraId="39447F98" w14:textId="77777777" w:rsidR="00C505AA" w:rsidRPr="006E0455" w:rsidRDefault="00C505AA" w:rsidP="00C505AA">
            <w:pPr>
              <w:rPr>
                <w:rFonts w:ascii="Arial" w:hAnsi="Arial" w:cs="Arial"/>
                <w:sz w:val="18"/>
                <w:szCs w:val="18"/>
              </w:rPr>
            </w:pPr>
          </w:p>
          <w:p w14:paraId="094092D5" w14:textId="77777777" w:rsidR="00C505AA" w:rsidRPr="006E0455" w:rsidRDefault="00C505AA" w:rsidP="00C505AA">
            <w:pPr>
              <w:rPr>
                <w:rFonts w:ascii="Arial" w:hAnsi="Arial" w:cs="Arial"/>
                <w:sz w:val="18"/>
                <w:szCs w:val="18"/>
              </w:rPr>
            </w:pPr>
          </w:p>
          <w:p w14:paraId="48DA47DE" w14:textId="737ACECB" w:rsidR="00F12EC6" w:rsidRPr="006E0455" w:rsidRDefault="00F12EC6" w:rsidP="008F6C60">
            <w:pPr>
              <w:numPr>
                <w:ilvl w:val="0"/>
                <w:numId w:val="6"/>
              </w:numPr>
              <w:rPr>
                <w:rFonts w:ascii="Arial" w:hAnsi="Arial" w:cs="Arial"/>
                <w:sz w:val="18"/>
                <w:szCs w:val="18"/>
              </w:rPr>
            </w:pPr>
            <w:r w:rsidRPr="006E0455">
              <w:rPr>
                <w:rFonts w:ascii="Arial" w:hAnsi="Arial" w:cs="Arial"/>
                <w:sz w:val="18"/>
                <w:szCs w:val="18"/>
              </w:rPr>
              <w:t>3 séances</w:t>
            </w:r>
            <w:r w:rsidRPr="006E0455">
              <w:rPr>
                <w:rFonts w:ascii="Arial" w:hAnsi="Arial" w:cs="Arial"/>
                <w:sz w:val="18"/>
                <w:szCs w:val="18"/>
              </w:rPr>
              <w:br/>
              <w:t xml:space="preserve"> (1</w:t>
            </w:r>
            <w:r w:rsidR="00075187" w:rsidRPr="006E0455">
              <w:rPr>
                <w:rFonts w:ascii="Arial" w:hAnsi="Arial" w:cs="Arial"/>
                <w:sz w:val="18"/>
                <w:szCs w:val="18"/>
              </w:rPr>
              <w:t>5</w:t>
            </w:r>
            <w:r w:rsidRPr="006E0455">
              <w:rPr>
                <w:rFonts w:ascii="Arial" w:hAnsi="Arial" w:cs="Arial"/>
                <w:sz w:val="18"/>
                <w:szCs w:val="18"/>
              </w:rPr>
              <w:t>% à actualiser)</w:t>
            </w:r>
          </w:p>
          <w:p w14:paraId="14AC3AD5" w14:textId="77777777" w:rsidR="00C505AA" w:rsidRPr="006E0455" w:rsidRDefault="00C505AA" w:rsidP="00C505AA">
            <w:pPr>
              <w:rPr>
                <w:rFonts w:ascii="Arial" w:hAnsi="Arial" w:cs="Arial"/>
                <w:sz w:val="18"/>
                <w:szCs w:val="18"/>
              </w:rPr>
            </w:pPr>
          </w:p>
          <w:p w14:paraId="2E59C6E3" w14:textId="77777777" w:rsidR="00C505AA" w:rsidRPr="006E0455" w:rsidRDefault="00C505AA" w:rsidP="00C505AA">
            <w:pPr>
              <w:rPr>
                <w:rFonts w:ascii="Arial" w:hAnsi="Arial" w:cs="Arial"/>
                <w:sz w:val="18"/>
                <w:szCs w:val="18"/>
              </w:rPr>
            </w:pPr>
          </w:p>
          <w:p w14:paraId="452FAD35" w14:textId="6F4767E4" w:rsidR="00C505AA" w:rsidRPr="006E0455" w:rsidRDefault="00A90A50" w:rsidP="008F6C60">
            <w:pPr>
              <w:numPr>
                <w:ilvl w:val="0"/>
                <w:numId w:val="6"/>
              </w:numPr>
              <w:rPr>
                <w:rFonts w:ascii="Arial" w:hAnsi="Arial" w:cs="Arial"/>
                <w:sz w:val="18"/>
                <w:szCs w:val="18"/>
              </w:rPr>
            </w:pPr>
            <w:r w:rsidRPr="006E0455">
              <w:rPr>
                <w:rFonts w:ascii="Arial" w:hAnsi="Arial" w:cs="Arial"/>
                <w:sz w:val="18"/>
                <w:szCs w:val="18"/>
              </w:rPr>
              <w:t>5</w:t>
            </w:r>
            <w:r w:rsidR="00C505AA" w:rsidRPr="006E0455">
              <w:rPr>
                <w:rFonts w:ascii="Arial" w:hAnsi="Arial" w:cs="Arial"/>
                <w:sz w:val="18"/>
                <w:szCs w:val="18"/>
              </w:rPr>
              <w:t xml:space="preserve"> </w:t>
            </w:r>
            <w:r w:rsidR="00075187" w:rsidRPr="006E0455">
              <w:rPr>
                <w:rFonts w:ascii="Arial" w:hAnsi="Arial" w:cs="Arial"/>
                <w:sz w:val="18"/>
                <w:szCs w:val="18"/>
              </w:rPr>
              <w:t>séances</w:t>
            </w:r>
            <w:r w:rsidR="00075187" w:rsidRPr="006E0455">
              <w:rPr>
                <w:rFonts w:ascii="Arial" w:hAnsi="Arial" w:cs="Arial"/>
                <w:sz w:val="18"/>
                <w:szCs w:val="18"/>
              </w:rPr>
              <w:br/>
              <w:t xml:space="preserve"> (20% à actualiser)</w:t>
            </w:r>
            <w:r w:rsidR="00075187" w:rsidRPr="006E0455">
              <w:rPr>
                <w:rFonts w:ascii="Arial" w:hAnsi="Arial" w:cs="Arial"/>
                <w:sz w:val="18"/>
                <w:szCs w:val="18"/>
              </w:rPr>
              <w:br/>
            </w:r>
            <w:r w:rsidR="00075187" w:rsidRPr="006E0455">
              <w:rPr>
                <w:rFonts w:ascii="Arial" w:hAnsi="Arial" w:cs="Arial"/>
                <w:sz w:val="18"/>
                <w:szCs w:val="18"/>
              </w:rPr>
              <w:br/>
            </w:r>
          </w:p>
          <w:p w14:paraId="5114B3AD" w14:textId="62B53C18" w:rsidR="00EF6FF7" w:rsidRPr="006E0455" w:rsidRDefault="00A90A50" w:rsidP="008F6C60">
            <w:pPr>
              <w:numPr>
                <w:ilvl w:val="0"/>
                <w:numId w:val="6"/>
              </w:numPr>
              <w:rPr>
                <w:rFonts w:ascii="Arial" w:hAnsi="Arial" w:cs="Arial"/>
                <w:sz w:val="18"/>
                <w:szCs w:val="18"/>
              </w:rPr>
            </w:pPr>
            <w:r w:rsidRPr="006E0455">
              <w:rPr>
                <w:rFonts w:ascii="Arial" w:hAnsi="Arial" w:cs="Arial"/>
                <w:sz w:val="18"/>
                <w:szCs w:val="18"/>
              </w:rPr>
              <w:t>7</w:t>
            </w:r>
            <w:r w:rsidR="00075187" w:rsidRPr="006E0455">
              <w:rPr>
                <w:rFonts w:ascii="Arial" w:hAnsi="Arial" w:cs="Arial"/>
                <w:sz w:val="18"/>
                <w:szCs w:val="18"/>
              </w:rPr>
              <w:t xml:space="preserve"> séances</w:t>
            </w:r>
            <w:r w:rsidR="00075187" w:rsidRPr="006E0455">
              <w:rPr>
                <w:rFonts w:ascii="Arial" w:hAnsi="Arial" w:cs="Arial"/>
                <w:sz w:val="18"/>
                <w:szCs w:val="18"/>
              </w:rPr>
              <w:br/>
              <w:t xml:space="preserve"> (35 % à actualiser)</w:t>
            </w:r>
          </w:p>
        </w:tc>
        <w:tc>
          <w:tcPr>
            <w:tcW w:w="2828" w:type="dxa"/>
          </w:tcPr>
          <w:p w14:paraId="223DE37E" w14:textId="77777777" w:rsidR="00EF6FF7" w:rsidRPr="006E0455" w:rsidRDefault="00EF6FF7" w:rsidP="00EF6FF7">
            <w:pPr>
              <w:jc w:val="center"/>
              <w:rPr>
                <w:rFonts w:ascii="Arial" w:hAnsi="Arial" w:cs="Arial"/>
                <w:b/>
                <w:sz w:val="18"/>
                <w:szCs w:val="18"/>
              </w:rPr>
            </w:pPr>
          </w:p>
          <w:p w14:paraId="3B4D24FA" w14:textId="79F3B8F0" w:rsidR="00EF6FF7" w:rsidRPr="006E0455" w:rsidRDefault="00EF6FF7" w:rsidP="00EF6FF7">
            <w:pPr>
              <w:jc w:val="center"/>
              <w:rPr>
                <w:rFonts w:ascii="Arial" w:hAnsi="Arial" w:cs="Arial"/>
                <w:b/>
                <w:sz w:val="18"/>
                <w:szCs w:val="18"/>
              </w:rPr>
            </w:pPr>
            <w:r w:rsidRPr="006E0455">
              <w:rPr>
                <w:rFonts w:ascii="Arial" w:hAnsi="Arial" w:cs="Arial"/>
                <w:b/>
                <w:sz w:val="18"/>
                <w:szCs w:val="18"/>
              </w:rPr>
              <w:t xml:space="preserve">Profils, niveaux d’expérience et répartitions </w:t>
            </w:r>
            <w:r w:rsidR="002B44FD" w:rsidRPr="006E0455">
              <w:rPr>
                <w:rFonts w:ascii="Arial" w:hAnsi="Arial" w:cs="Arial"/>
                <w:b/>
                <w:sz w:val="18"/>
                <w:szCs w:val="18"/>
              </w:rPr>
              <w:t>estimé</w:t>
            </w:r>
            <w:r w:rsidRPr="006E0455">
              <w:rPr>
                <w:rFonts w:ascii="Arial" w:hAnsi="Arial" w:cs="Arial"/>
                <w:b/>
                <w:sz w:val="18"/>
                <w:szCs w:val="18"/>
              </w:rPr>
              <w:t>s :</w:t>
            </w:r>
          </w:p>
          <w:p w14:paraId="19905A3F" w14:textId="77777777" w:rsidR="00EF6FF7" w:rsidRPr="006E0455" w:rsidRDefault="00EF6FF7" w:rsidP="00EF6FF7">
            <w:pPr>
              <w:rPr>
                <w:rFonts w:ascii="Arial" w:hAnsi="Arial" w:cs="Arial"/>
                <w:sz w:val="18"/>
                <w:szCs w:val="18"/>
              </w:rPr>
            </w:pPr>
          </w:p>
          <w:p w14:paraId="51E2EB0B" w14:textId="77777777" w:rsidR="00EF6FF7" w:rsidRPr="006E0455" w:rsidRDefault="00EF6FF7" w:rsidP="00EF6FF7">
            <w:pPr>
              <w:rPr>
                <w:rFonts w:ascii="Arial" w:hAnsi="Arial" w:cs="Arial"/>
                <w:sz w:val="18"/>
                <w:szCs w:val="18"/>
              </w:rPr>
            </w:pPr>
          </w:p>
          <w:p w14:paraId="095FDBC4" w14:textId="77777777" w:rsidR="00EF6FF7" w:rsidRPr="006E0455" w:rsidRDefault="00EF6FF7" w:rsidP="008F6C60">
            <w:pPr>
              <w:numPr>
                <w:ilvl w:val="0"/>
                <w:numId w:val="6"/>
              </w:numPr>
              <w:rPr>
                <w:rFonts w:ascii="Arial" w:hAnsi="Arial" w:cs="Arial"/>
                <w:sz w:val="18"/>
                <w:szCs w:val="18"/>
              </w:rPr>
            </w:pPr>
            <w:r w:rsidRPr="006E0455">
              <w:rPr>
                <w:rFonts w:ascii="Arial" w:hAnsi="Arial" w:cs="Arial"/>
                <w:sz w:val="18"/>
                <w:szCs w:val="18"/>
              </w:rPr>
              <w:t>PRO-CC (100%)</w:t>
            </w:r>
          </w:p>
          <w:p w14:paraId="3D7EAEB8" w14:textId="77777777" w:rsidR="00EF6FF7" w:rsidRPr="006E0455" w:rsidRDefault="00EF6FF7" w:rsidP="00EF6FF7">
            <w:pPr>
              <w:rPr>
                <w:rFonts w:ascii="Arial" w:hAnsi="Arial" w:cs="Arial"/>
                <w:sz w:val="18"/>
                <w:szCs w:val="18"/>
              </w:rPr>
            </w:pPr>
          </w:p>
          <w:p w14:paraId="40018B61" w14:textId="77777777" w:rsidR="00EF6FF7" w:rsidRPr="006E0455" w:rsidRDefault="00EF6FF7" w:rsidP="00EF6FF7">
            <w:pPr>
              <w:rPr>
                <w:rFonts w:ascii="Arial" w:hAnsi="Arial" w:cs="Arial"/>
                <w:sz w:val="18"/>
                <w:szCs w:val="18"/>
              </w:rPr>
            </w:pPr>
          </w:p>
          <w:p w14:paraId="164CED78" w14:textId="77777777" w:rsidR="00EF6FF7" w:rsidRPr="006E0455" w:rsidRDefault="00EF6FF7" w:rsidP="00EF6FF7">
            <w:pPr>
              <w:rPr>
                <w:rFonts w:ascii="Arial" w:hAnsi="Arial" w:cs="Arial"/>
                <w:sz w:val="18"/>
                <w:szCs w:val="18"/>
              </w:rPr>
            </w:pPr>
          </w:p>
          <w:p w14:paraId="203ED748" w14:textId="77777777" w:rsidR="00EF6FF7" w:rsidRPr="006E0455" w:rsidRDefault="00EF6FF7" w:rsidP="008F6C60">
            <w:pPr>
              <w:numPr>
                <w:ilvl w:val="0"/>
                <w:numId w:val="6"/>
              </w:numPr>
              <w:rPr>
                <w:rFonts w:ascii="Arial" w:hAnsi="Arial" w:cs="Arial"/>
                <w:sz w:val="18"/>
                <w:szCs w:val="18"/>
              </w:rPr>
            </w:pPr>
            <w:r w:rsidRPr="006E0455">
              <w:rPr>
                <w:rFonts w:ascii="Arial" w:hAnsi="Arial" w:cs="Arial"/>
                <w:sz w:val="18"/>
                <w:szCs w:val="18"/>
              </w:rPr>
              <w:t>PRO-CS (20%) / CC (80%)</w:t>
            </w:r>
          </w:p>
          <w:p w14:paraId="25D5B1F6" w14:textId="77777777" w:rsidR="00EF6FF7" w:rsidRPr="006E0455" w:rsidRDefault="00EF6FF7" w:rsidP="00EF6FF7">
            <w:pPr>
              <w:rPr>
                <w:rFonts w:ascii="Arial" w:hAnsi="Arial" w:cs="Arial"/>
                <w:sz w:val="18"/>
                <w:szCs w:val="18"/>
              </w:rPr>
            </w:pPr>
          </w:p>
          <w:p w14:paraId="1218E4D0" w14:textId="77777777" w:rsidR="00EF6FF7" w:rsidRPr="006E0455" w:rsidRDefault="00EF6FF7" w:rsidP="00EF6FF7">
            <w:pPr>
              <w:rPr>
                <w:rFonts w:ascii="Arial" w:hAnsi="Arial" w:cs="Arial"/>
                <w:sz w:val="18"/>
                <w:szCs w:val="18"/>
              </w:rPr>
            </w:pPr>
          </w:p>
          <w:p w14:paraId="600ECD1D" w14:textId="77777777" w:rsidR="00EF6FF7" w:rsidRPr="006E0455" w:rsidRDefault="00EF6FF7" w:rsidP="00EF6FF7">
            <w:pPr>
              <w:rPr>
                <w:rFonts w:ascii="Arial" w:hAnsi="Arial" w:cs="Arial"/>
                <w:sz w:val="18"/>
                <w:szCs w:val="18"/>
              </w:rPr>
            </w:pPr>
          </w:p>
          <w:p w14:paraId="32DFAB4D" w14:textId="77777777" w:rsidR="00EF6FF7" w:rsidRPr="006E0455" w:rsidRDefault="00EF6FF7" w:rsidP="008F6C60">
            <w:pPr>
              <w:numPr>
                <w:ilvl w:val="0"/>
                <w:numId w:val="6"/>
              </w:numPr>
              <w:rPr>
                <w:rFonts w:ascii="Arial" w:hAnsi="Arial" w:cs="Arial"/>
                <w:sz w:val="18"/>
                <w:szCs w:val="18"/>
              </w:rPr>
            </w:pPr>
            <w:r w:rsidRPr="006E0455">
              <w:rPr>
                <w:rFonts w:ascii="Arial" w:hAnsi="Arial" w:cs="Arial"/>
                <w:sz w:val="18"/>
                <w:szCs w:val="18"/>
              </w:rPr>
              <w:t>PRO- CS (50%) / CC (50%)</w:t>
            </w:r>
          </w:p>
          <w:p w14:paraId="49BB73AD" w14:textId="77777777" w:rsidR="00EF6FF7" w:rsidRPr="006E0455" w:rsidRDefault="00EF6FF7" w:rsidP="00EF6FF7">
            <w:pPr>
              <w:rPr>
                <w:rFonts w:ascii="Arial" w:hAnsi="Arial" w:cs="Arial"/>
                <w:sz w:val="18"/>
                <w:szCs w:val="18"/>
              </w:rPr>
            </w:pPr>
          </w:p>
          <w:p w14:paraId="3751915C" w14:textId="77777777" w:rsidR="00EF6FF7" w:rsidRPr="006E0455" w:rsidRDefault="00EF6FF7" w:rsidP="00EF6FF7">
            <w:pPr>
              <w:rPr>
                <w:rFonts w:ascii="Arial" w:hAnsi="Arial" w:cs="Arial"/>
                <w:sz w:val="18"/>
                <w:szCs w:val="18"/>
              </w:rPr>
            </w:pPr>
          </w:p>
          <w:p w14:paraId="4F424446" w14:textId="77777777" w:rsidR="00EF6FF7" w:rsidRPr="006E0455" w:rsidRDefault="00EF6FF7" w:rsidP="00EF6FF7">
            <w:pPr>
              <w:rPr>
                <w:rFonts w:ascii="Arial" w:hAnsi="Arial" w:cs="Arial"/>
                <w:sz w:val="18"/>
                <w:szCs w:val="18"/>
              </w:rPr>
            </w:pPr>
          </w:p>
          <w:p w14:paraId="3C4200B4" w14:textId="77777777" w:rsidR="00EF6FF7" w:rsidRPr="006E0455" w:rsidRDefault="00EF6FF7" w:rsidP="008F6C60">
            <w:pPr>
              <w:numPr>
                <w:ilvl w:val="0"/>
                <w:numId w:val="6"/>
              </w:numPr>
              <w:rPr>
                <w:rFonts w:ascii="Arial" w:hAnsi="Arial" w:cs="Arial"/>
                <w:sz w:val="18"/>
                <w:szCs w:val="18"/>
              </w:rPr>
            </w:pPr>
            <w:r w:rsidRPr="006E0455">
              <w:rPr>
                <w:rFonts w:ascii="Arial" w:hAnsi="Arial" w:cs="Arial"/>
                <w:sz w:val="18"/>
                <w:szCs w:val="18"/>
              </w:rPr>
              <w:t>PRO-CS (80%) / CC (20%)</w:t>
            </w:r>
          </w:p>
        </w:tc>
      </w:tr>
    </w:tbl>
    <w:p w14:paraId="6CB40477" w14:textId="77777777" w:rsidR="004D6483" w:rsidRPr="006E0455" w:rsidRDefault="004D6483" w:rsidP="004D6483">
      <w:pPr>
        <w:pStyle w:val="Courant"/>
        <w:ind w:firstLine="0"/>
        <w:rPr>
          <w:rFonts w:ascii="Arial" w:hAnsi="Arial" w:cs="Arial"/>
          <w:sz w:val="20"/>
        </w:rPr>
      </w:pPr>
    </w:p>
    <w:p w14:paraId="511C2F5B" w14:textId="77777777" w:rsidR="004D6483" w:rsidRPr="006E0455" w:rsidRDefault="00222BB8" w:rsidP="004D6483">
      <w:pPr>
        <w:rPr>
          <w:rFonts w:ascii="Arial" w:hAnsi="Arial" w:cs="Arial"/>
        </w:rPr>
      </w:pPr>
      <w:r w:rsidRPr="006E0455">
        <w:rPr>
          <w:rFonts w:ascii="Arial" w:hAnsi="Arial" w:cs="Arial"/>
          <w:noProof/>
        </w:rPr>
        <w:drawing>
          <wp:inline distT="0" distB="0" distL="0" distR="0" wp14:anchorId="68EDD7A0" wp14:editId="07760EBD">
            <wp:extent cx="247650" cy="209550"/>
            <wp:effectExtent l="19050" t="0" r="0" b="0"/>
            <wp:docPr id="5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004D6483" w:rsidRPr="006E0455">
        <w:rPr>
          <w:rFonts w:ascii="Arial" w:hAnsi="Arial" w:cs="Arial"/>
        </w:rPr>
        <w:t xml:space="preserve"> </w:t>
      </w:r>
    </w:p>
    <w:p w14:paraId="0B9C4843" w14:textId="77777777" w:rsidR="002B44FD" w:rsidRPr="006E0455" w:rsidRDefault="00372B2D" w:rsidP="002B44FD">
      <w:pPr>
        <w:jc w:val="both"/>
        <w:rPr>
          <w:rFonts w:ascii="Arial" w:hAnsi="Arial" w:cs="Arial"/>
        </w:rPr>
      </w:pPr>
      <w:r w:rsidRPr="006E0455">
        <w:rPr>
          <w:rFonts w:ascii="Arial" w:hAnsi="Arial" w:cs="Arial"/>
          <w:b/>
          <w:i/>
          <w:u w:val="single"/>
        </w:rPr>
        <w:t>ATTENTION :</w:t>
      </w:r>
      <w:r w:rsidRPr="006E0455">
        <w:rPr>
          <w:rFonts w:ascii="Arial" w:hAnsi="Arial" w:cs="Arial"/>
        </w:rPr>
        <w:t xml:space="preserve"> </w:t>
      </w:r>
      <w:r w:rsidR="002B44FD" w:rsidRPr="006E0455">
        <w:rPr>
          <w:rFonts w:ascii="Arial" w:hAnsi="Arial" w:cs="Arial"/>
        </w:rPr>
        <w:t xml:space="preserve">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058CEBBD" w14:textId="77777777" w:rsidR="002B44FD" w:rsidRPr="006E0455" w:rsidRDefault="002B44FD" w:rsidP="002B44FD">
      <w:pPr>
        <w:jc w:val="both"/>
        <w:rPr>
          <w:rFonts w:ascii="Arial" w:hAnsi="Arial" w:cs="Arial"/>
        </w:rPr>
      </w:pPr>
    </w:p>
    <w:p w14:paraId="0A3C6A62" w14:textId="17D853FC" w:rsidR="002B44FD" w:rsidRPr="006E0455" w:rsidRDefault="002B44FD" w:rsidP="002B44FD">
      <w:pPr>
        <w:jc w:val="both"/>
        <w:rPr>
          <w:rFonts w:ascii="Arial" w:hAnsi="Arial" w:cs="Arial"/>
        </w:rPr>
      </w:pPr>
      <w:r w:rsidRPr="006E0455">
        <w:rPr>
          <w:rFonts w:ascii="Arial" w:hAnsi="Arial" w:cs="Arial"/>
        </w:rPr>
        <w:t>En cas d’écart entre la proposition du candidat et l’estimation de l’Acoss</w:t>
      </w:r>
      <w:r w:rsidR="00014080" w:rsidRPr="006E0455">
        <w:rPr>
          <w:rFonts w:ascii="Arial" w:hAnsi="Arial" w:cs="Arial"/>
        </w:rPr>
        <w:t xml:space="preserve"> - UCN</w:t>
      </w:r>
      <w:r w:rsidRPr="006E0455">
        <w:rPr>
          <w:rFonts w:ascii="Arial" w:hAnsi="Arial" w:cs="Arial"/>
        </w:rPr>
        <w:t xml:space="preserve">, il est fortement recommandé au candidat de le justifier dans le CRF, afin de permettre une meilleure appréciation de la qualité de l’offre. </w:t>
      </w:r>
    </w:p>
    <w:p w14:paraId="321FC619" w14:textId="4148C0B3" w:rsidR="00372B2D" w:rsidRPr="006E0455" w:rsidRDefault="00372B2D" w:rsidP="002B44FD">
      <w:pPr>
        <w:pStyle w:val="Courant"/>
        <w:ind w:firstLine="0"/>
        <w:rPr>
          <w:rFonts w:ascii="Arial" w:hAnsi="Arial" w:cs="Arial"/>
        </w:rPr>
      </w:pPr>
      <w:r w:rsidRPr="006E0455">
        <w:rPr>
          <w:rFonts w:ascii="Arial" w:hAnsi="Arial" w:cs="Arial"/>
        </w:rPr>
        <w:t xml:space="preserve"> </w:t>
      </w:r>
    </w:p>
    <w:p w14:paraId="07FF7731" w14:textId="77777777" w:rsidR="004D6483" w:rsidRPr="006E0455" w:rsidRDefault="004D6483" w:rsidP="004D6483">
      <w:pPr>
        <w:tabs>
          <w:tab w:val="left" w:pos="567"/>
        </w:tabs>
        <w:jc w:val="both"/>
        <w:rPr>
          <w:rFonts w:ascii="Arial" w:hAnsi="Arial" w:cs="Arial"/>
          <w:b/>
          <w:u w:val="single"/>
        </w:rPr>
      </w:pPr>
    </w:p>
    <w:p w14:paraId="6E8C3890" w14:textId="77777777" w:rsidR="00051F44" w:rsidRPr="006E0455" w:rsidRDefault="00BB4418" w:rsidP="00051F44">
      <w:pPr>
        <w:spacing w:after="200" w:line="276" w:lineRule="auto"/>
        <w:rPr>
          <w:rFonts w:ascii="Arial" w:hAnsi="Arial" w:cs="Arial"/>
          <w:b/>
          <w:u w:val="single"/>
        </w:rPr>
      </w:pPr>
      <w:r w:rsidRPr="006E0455">
        <w:rPr>
          <w:rFonts w:ascii="Arial" w:hAnsi="Arial" w:cs="Arial"/>
          <w:b/>
          <w:u w:val="singl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0"/>
        <w:gridCol w:w="727"/>
        <w:gridCol w:w="1099"/>
        <w:gridCol w:w="2123"/>
        <w:gridCol w:w="383"/>
        <w:gridCol w:w="2818"/>
      </w:tblGrid>
      <w:tr w:rsidR="00E336AD" w:rsidRPr="006E0455" w14:paraId="2F7D73B4" w14:textId="77777777" w:rsidTr="004E3BDC">
        <w:tc>
          <w:tcPr>
            <w:tcW w:w="9630" w:type="dxa"/>
            <w:gridSpan w:val="6"/>
            <w:vAlign w:val="center"/>
          </w:tcPr>
          <w:p w14:paraId="1462DB22" w14:textId="77777777" w:rsidR="00051F44" w:rsidRPr="006E0455" w:rsidRDefault="00051F44" w:rsidP="004E3BDC">
            <w:pPr>
              <w:numPr>
                <w:ilvl w:val="0"/>
                <w:numId w:val="2"/>
              </w:numPr>
              <w:rPr>
                <w:rFonts w:ascii="Arial" w:hAnsi="Arial" w:cs="Arial"/>
                <w:b/>
                <w:sz w:val="22"/>
                <w:szCs w:val="24"/>
              </w:rPr>
            </w:pPr>
            <w:r w:rsidRPr="006E0455">
              <w:rPr>
                <w:rFonts w:ascii="Arial" w:hAnsi="Arial" w:cs="Arial"/>
                <w:b/>
                <w:sz w:val="22"/>
                <w:szCs w:val="24"/>
              </w:rPr>
              <w:lastRenderedPageBreak/>
              <w:t>I02 : Conception et réalisation de supports d'information ou de communication</w:t>
            </w:r>
          </w:p>
        </w:tc>
      </w:tr>
      <w:tr w:rsidR="00E336AD" w:rsidRPr="006E0455" w14:paraId="1250F028" w14:textId="77777777" w:rsidTr="004E3BDC">
        <w:tc>
          <w:tcPr>
            <w:tcW w:w="963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7ACC9DBF" w14:textId="77777777" w:rsidR="00051F44" w:rsidRPr="006E0455" w:rsidRDefault="00051F44" w:rsidP="004E3BDC">
            <w:pPr>
              <w:ind w:left="360" w:hanging="360"/>
              <w:rPr>
                <w:rFonts w:ascii="Arial" w:hAnsi="Arial" w:cs="Arial"/>
                <w:b/>
                <w:sz w:val="12"/>
                <w:szCs w:val="24"/>
              </w:rPr>
            </w:pPr>
          </w:p>
          <w:p w14:paraId="16CCB508" w14:textId="77777777" w:rsidR="00051F44" w:rsidRPr="006E0455" w:rsidRDefault="00051F44" w:rsidP="004E3BDC">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4649A522" w14:textId="77777777" w:rsidR="00051F44" w:rsidRPr="006E0455" w:rsidRDefault="00051F44" w:rsidP="004E3BDC">
            <w:pPr>
              <w:ind w:left="360" w:hanging="360"/>
              <w:rPr>
                <w:rFonts w:ascii="Arial" w:hAnsi="Arial" w:cs="Arial"/>
                <w:b/>
                <w:sz w:val="12"/>
                <w:szCs w:val="24"/>
              </w:rPr>
            </w:pPr>
          </w:p>
        </w:tc>
      </w:tr>
      <w:tr w:rsidR="00E336AD" w:rsidRPr="006E0455" w14:paraId="5B8E578A" w14:textId="77777777" w:rsidTr="004E3BDC">
        <w:trPr>
          <w:trHeight w:val="1821"/>
        </w:trPr>
        <w:tc>
          <w:tcPr>
            <w:tcW w:w="3207" w:type="dxa"/>
            <w:gridSpan w:val="2"/>
          </w:tcPr>
          <w:p w14:paraId="4619EA19" w14:textId="77777777" w:rsidR="00051F44" w:rsidRPr="006E0455" w:rsidRDefault="00051F44" w:rsidP="004E3BDC">
            <w:pPr>
              <w:rPr>
                <w:rFonts w:ascii="Arial" w:hAnsi="Arial" w:cs="Arial"/>
                <w:szCs w:val="24"/>
              </w:rPr>
            </w:pPr>
          </w:p>
          <w:p w14:paraId="6B36AA6E" w14:textId="77777777" w:rsidR="00051F44" w:rsidRPr="006E0455" w:rsidRDefault="00051F44" w:rsidP="004E3BDC">
            <w:pPr>
              <w:rPr>
                <w:rFonts w:ascii="Arial" w:hAnsi="Arial" w:cs="Arial"/>
                <w:szCs w:val="24"/>
              </w:rPr>
            </w:pPr>
            <w:r w:rsidRPr="006E0455">
              <w:rPr>
                <w:rFonts w:ascii="Arial" w:hAnsi="Arial" w:cs="Arial"/>
                <w:szCs w:val="24"/>
              </w:rPr>
              <w:t xml:space="preserve">Enjeux et caractère innovant du projet : </w:t>
            </w:r>
          </w:p>
          <w:p w14:paraId="2B3526A3" w14:textId="77777777" w:rsidR="00051F44" w:rsidRPr="006E0455" w:rsidRDefault="00051F44" w:rsidP="004E3BDC">
            <w:pPr>
              <w:rPr>
                <w:rFonts w:ascii="Arial" w:hAnsi="Arial" w:cs="Arial"/>
                <w:szCs w:val="24"/>
              </w:rPr>
            </w:pPr>
          </w:p>
          <w:p w14:paraId="31180B9D" w14:textId="77777777" w:rsidR="00051F44" w:rsidRPr="006E0455" w:rsidRDefault="00051F44" w:rsidP="008F6C60">
            <w:pPr>
              <w:pStyle w:val="Paragraphedeliste"/>
              <w:numPr>
                <w:ilvl w:val="0"/>
                <w:numId w:val="9"/>
              </w:numPr>
              <w:rPr>
                <w:rFonts w:ascii="Arial" w:hAnsi="Arial" w:cs="Arial"/>
                <w:szCs w:val="24"/>
              </w:rPr>
            </w:pPr>
            <w:r w:rsidRPr="006E0455">
              <w:rPr>
                <w:rFonts w:ascii="Arial" w:hAnsi="Arial" w:cs="Arial"/>
                <w:szCs w:val="24"/>
              </w:rPr>
              <w:t>Faible : 1 point</w:t>
            </w:r>
          </w:p>
          <w:p w14:paraId="02825C0F" w14:textId="2FED1419" w:rsidR="00051F44" w:rsidRPr="006E0455" w:rsidRDefault="00FB78F1" w:rsidP="008F6C60">
            <w:pPr>
              <w:pStyle w:val="Paragraphedeliste"/>
              <w:numPr>
                <w:ilvl w:val="0"/>
                <w:numId w:val="7"/>
              </w:numPr>
              <w:rPr>
                <w:rFonts w:ascii="Arial" w:hAnsi="Arial" w:cs="Arial"/>
                <w:szCs w:val="24"/>
              </w:rPr>
            </w:pPr>
            <w:r w:rsidRPr="006E0455">
              <w:rPr>
                <w:rFonts w:ascii="Arial" w:hAnsi="Arial" w:cs="Arial"/>
                <w:szCs w:val="24"/>
              </w:rPr>
              <w:t>Moyen :</w:t>
            </w:r>
            <w:r w:rsidR="00051F44" w:rsidRPr="006E0455">
              <w:rPr>
                <w:rFonts w:ascii="Arial" w:hAnsi="Arial" w:cs="Arial"/>
                <w:szCs w:val="24"/>
              </w:rPr>
              <w:t xml:space="preserve"> 2 points</w:t>
            </w:r>
          </w:p>
          <w:p w14:paraId="5E124CA4" w14:textId="77777777" w:rsidR="00051F44" w:rsidRPr="006E0455" w:rsidRDefault="00051F44" w:rsidP="008F6C60">
            <w:pPr>
              <w:pStyle w:val="Paragraphedeliste"/>
              <w:numPr>
                <w:ilvl w:val="0"/>
                <w:numId w:val="7"/>
              </w:numPr>
              <w:rPr>
                <w:rFonts w:ascii="Arial" w:hAnsi="Arial" w:cs="Arial"/>
                <w:szCs w:val="24"/>
              </w:rPr>
            </w:pPr>
            <w:r w:rsidRPr="006E0455">
              <w:rPr>
                <w:rFonts w:ascii="Arial" w:hAnsi="Arial" w:cs="Arial"/>
                <w:szCs w:val="24"/>
              </w:rPr>
              <w:t>Fort : 3 points</w:t>
            </w:r>
          </w:p>
          <w:p w14:paraId="7F131B53" w14:textId="77777777" w:rsidR="00051F44" w:rsidRPr="006E0455" w:rsidRDefault="00051F44" w:rsidP="004E3BDC">
            <w:pPr>
              <w:rPr>
                <w:rFonts w:ascii="Arial" w:hAnsi="Arial" w:cs="Arial"/>
                <w:szCs w:val="24"/>
              </w:rPr>
            </w:pPr>
          </w:p>
        </w:tc>
        <w:tc>
          <w:tcPr>
            <w:tcW w:w="3222" w:type="dxa"/>
            <w:gridSpan w:val="2"/>
          </w:tcPr>
          <w:p w14:paraId="1B0C37A4" w14:textId="77777777" w:rsidR="00051F44" w:rsidRPr="006E0455" w:rsidRDefault="00051F44" w:rsidP="004E3BDC">
            <w:pPr>
              <w:jc w:val="both"/>
              <w:rPr>
                <w:rFonts w:ascii="Arial" w:hAnsi="Arial" w:cs="Arial"/>
                <w:szCs w:val="24"/>
              </w:rPr>
            </w:pPr>
          </w:p>
          <w:p w14:paraId="3EBF450D" w14:textId="77777777" w:rsidR="00051F44" w:rsidRPr="006E0455" w:rsidRDefault="00051F44" w:rsidP="004E3BDC">
            <w:pPr>
              <w:rPr>
                <w:rFonts w:ascii="Arial" w:hAnsi="Arial" w:cs="Arial"/>
                <w:szCs w:val="24"/>
              </w:rPr>
            </w:pPr>
            <w:r w:rsidRPr="006E0455">
              <w:rPr>
                <w:rFonts w:ascii="Arial" w:hAnsi="Arial" w:cs="Arial"/>
                <w:szCs w:val="24"/>
              </w:rPr>
              <w:t>Nombre de pages de support à produire :</w:t>
            </w:r>
          </w:p>
          <w:p w14:paraId="4AC8DF96" w14:textId="77777777" w:rsidR="00051F44" w:rsidRPr="006E0455" w:rsidRDefault="00051F44" w:rsidP="004E3BDC">
            <w:pPr>
              <w:rPr>
                <w:rFonts w:ascii="Arial" w:hAnsi="Arial" w:cs="Arial"/>
                <w:szCs w:val="24"/>
              </w:rPr>
            </w:pPr>
          </w:p>
          <w:p w14:paraId="17364B7F" w14:textId="3DCBD31C" w:rsidR="00051F44" w:rsidRPr="006E0455" w:rsidRDefault="00051F44" w:rsidP="008F6C60">
            <w:pPr>
              <w:pStyle w:val="Paragraphedeliste"/>
              <w:numPr>
                <w:ilvl w:val="0"/>
                <w:numId w:val="8"/>
              </w:numPr>
              <w:rPr>
                <w:rFonts w:ascii="Arial" w:hAnsi="Arial" w:cs="Arial"/>
                <w:szCs w:val="24"/>
              </w:rPr>
            </w:pPr>
            <w:r w:rsidRPr="006E0455">
              <w:rPr>
                <w:rFonts w:ascii="Arial" w:hAnsi="Arial" w:cs="Arial"/>
                <w:szCs w:val="24"/>
              </w:rPr>
              <w:t xml:space="preserve">1 à 2 </w:t>
            </w:r>
            <w:r w:rsidR="00FB78F1" w:rsidRPr="006E0455">
              <w:rPr>
                <w:rFonts w:ascii="Arial" w:hAnsi="Arial" w:cs="Arial"/>
                <w:szCs w:val="24"/>
              </w:rPr>
              <w:t>pages :</w:t>
            </w:r>
            <w:r w:rsidRPr="006E0455">
              <w:rPr>
                <w:rFonts w:ascii="Arial" w:hAnsi="Arial" w:cs="Arial"/>
                <w:szCs w:val="24"/>
              </w:rPr>
              <w:t xml:space="preserve"> 1 point</w:t>
            </w:r>
          </w:p>
          <w:p w14:paraId="18FAFDFD" w14:textId="77777777" w:rsidR="00051F44" w:rsidRPr="006E0455" w:rsidRDefault="00051F44" w:rsidP="008F6C60">
            <w:pPr>
              <w:pStyle w:val="Paragraphedeliste"/>
              <w:numPr>
                <w:ilvl w:val="0"/>
                <w:numId w:val="8"/>
              </w:numPr>
              <w:rPr>
                <w:rFonts w:ascii="Arial" w:hAnsi="Arial" w:cs="Arial"/>
                <w:szCs w:val="24"/>
              </w:rPr>
            </w:pPr>
            <w:r w:rsidRPr="006E0455">
              <w:rPr>
                <w:rFonts w:ascii="Arial" w:hAnsi="Arial" w:cs="Arial"/>
                <w:szCs w:val="24"/>
              </w:rPr>
              <w:t>3 à 4 pages : 2 points</w:t>
            </w:r>
          </w:p>
          <w:p w14:paraId="6FEE84E2" w14:textId="77777777" w:rsidR="00051F44" w:rsidRPr="006E0455" w:rsidRDefault="00051F44" w:rsidP="008F6C60">
            <w:pPr>
              <w:pStyle w:val="Paragraphedeliste"/>
              <w:numPr>
                <w:ilvl w:val="0"/>
                <w:numId w:val="8"/>
              </w:numPr>
              <w:rPr>
                <w:rFonts w:ascii="Arial" w:hAnsi="Arial" w:cs="Arial"/>
                <w:szCs w:val="24"/>
              </w:rPr>
            </w:pPr>
            <w:r w:rsidRPr="006E0455">
              <w:rPr>
                <w:rFonts w:ascii="Arial" w:hAnsi="Arial" w:cs="Arial"/>
                <w:szCs w:val="24"/>
              </w:rPr>
              <w:t>5 à 6 pages : 3 points</w:t>
            </w:r>
          </w:p>
          <w:p w14:paraId="2C6CD83A" w14:textId="77777777" w:rsidR="00051F44" w:rsidRPr="006E0455" w:rsidRDefault="00051F44" w:rsidP="004E3BDC">
            <w:pPr>
              <w:jc w:val="both"/>
              <w:rPr>
                <w:rFonts w:ascii="Arial" w:hAnsi="Arial" w:cs="Arial"/>
                <w:szCs w:val="24"/>
              </w:rPr>
            </w:pPr>
          </w:p>
        </w:tc>
        <w:tc>
          <w:tcPr>
            <w:tcW w:w="3201" w:type="dxa"/>
            <w:gridSpan w:val="2"/>
          </w:tcPr>
          <w:p w14:paraId="66AFE1F0" w14:textId="77777777" w:rsidR="00051F44" w:rsidRPr="006E0455" w:rsidRDefault="00051F44" w:rsidP="004E3BDC">
            <w:pPr>
              <w:jc w:val="both"/>
              <w:rPr>
                <w:rFonts w:ascii="Arial" w:hAnsi="Arial" w:cs="Arial"/>
                <w:szCs w:val="24"/>
              </w:rPr>
            </w:pPr>
          </w:p>
          <w:p w14:paraId="047BAF39" w14:textId="77777777" w:rsidR="00051F44" w:rsidRPr="006E0455" w:rsidRDefault="00051F44" w:rsidP="004E3BDC">
            <w:pPr>
              <w:jc w:val="both"/>
              <w:rPr>
                <w:rFonts w:ascii="Arial" w:hAnsi="Arial" w:cs="Arial"/>
                <w:szCs w:val="24"/>
              </w:rPr>
            </w:pPr>
            <w:r w:rsidRPr="006E0455">
              <w:rPr>
                <w:rFonts w:ascii="Arial" w:hAnsi="Arial" w:cs="Arial"/>
                <w:szCs w:val="24"/>
              </w:rPr>
              <w:t>Qualité graphique et de mise en page des supports à produire :</w:t>
            </w:r>
          </w:p>
          <w:p w14:paraId="17FDDAED" w14:textId="77777777" w:rsidR="00051F44" w:rsidRPr="006E0455" w:rsidRDefault="00051F44" w:rsidP="004E3BDC">
            <w:pPr>
              <w:jc w:val="both"/>
              <w:rPr>
                <w:rFonts w:ascii="Arial" w:hAnsi="Arial" w:cs="Arial"/>
                <w:szCs w:val="24"/>
              </w:rPr>
            </w:pPr>
          </w:p>
          <w:p w14:paraId="00C478F0" w14:textId="77777777" w:rsidR="00051F44" w:rsidRPr="006E0455" w:rsidRDefault="00051F44" w:rsidP="008F6C60">
            <w:pPr>
              <w:pStyle w:val="Paragraphedeliste"/>
              <w:numPr>
                <w:ilvl w:val="0"/>
                <w:numId w:val="9"/>
              </w:numPr>
              <w:rPr>
                <w:rFonts w:ascii="Arial" w:hAnsi="Arial" w:cs="Arial"/>
                <w:szCs w:val="24"/>
              </w:rPr>
            </w:pPr>
            <w:r w:rsidRPr="006E0455">
              <w:rPr>
                <w:rFonts w:ascii="Arial" w:hAnsi="Arial" w:cs="Arial"/>
                <w:szCs w:val="24"/>
              </w:rPr>
              <w:t>Basse : 2 points</w:t>
            </w:r>
          </w:p>
          <w:p w14:paraId="0C604391" w14:textId="77777777" w:rsidR="00051F44" w:rsidRPr="006E0455" w:rsidRDefault="00051F44" w:rsidP="008F6C60">
            <w:pPr>
              <w:pStyle w:val="Paragraphedeliste"/>
              <w:numPr>
                <w:ilvl w:val="0"/>
                <w:numId w:val="7"/>
              </w:numPr>
              <w:rPr>
                <w:rFonts w:ascii="Arial" w:hAnsi="Arial" w:cs="Arial"/>
                <w:szCs w:val="24"/>
              </w:rPr>
            </w:pPr>
            <w:r w:rsidRPr="006E0455">
              <w:rPr>
                <w:rFonts w:ascii="Arial" w:hAnsi="Arial" w:cs="Arial"/>
                <w:szCs w:val="24"/>
              </w:rPr>
              <w:t>Moyenne : 4 points</w:t>
            </w:r>
          </w:p>
          <w:p w14:paraId="640CC3E1" w14:textId="77777777" w:rsidR="00051F44" w:rsidRPr="006E0455" w:rsidRDefault="00051F44" w:rsidP="008F6C60">
            <w:pPr>
              <w:pStyle w:val="Paragraphedeliste"/>
              <w:numPr>
                <w:ilvl w:val="0"/>
                <w:numId w:val="7"/>
              </w:numPr>
              <w:rPr>
                <w:rFonts w:ascii="Arial" w:hAnsi="Arial" w:cs="Arial"/>
                <w:szCs w:val="24"/>
              </w:rPr>
            </w:pPr>
            <w:r w:rsidRPr="006E0455">
              <w:rPr>
                <w:rFonts w:ascii="Arial" w:hAnsi="Arial" w:cs="Arial"/>
                <w:szCs w:val="24"/>
              </w:rPr>
              <w:t>Haute : 6 points</w:t>
            </w:r>
          </w:p>
          <w:p w14:paraId="58C3688A" w14:textId="77777777" w:rsidR="00051F44" w:rsidRPr="006E0455" w:rsidRDefault="00051F44" w:rsidP="004E3BDC">
            <w:pPr>
              <w:jc w:val="both"/>
              <w:rPr>
                <w:rFonts w:ascii="Arial" w:hAnsi="Arial" w:cs="Arial"/>
                <w:szCs w:val="24"/>
              </w:rPr>
            </w:pPr>
          </w:p>
        </w:tc>
      </w:tr>
      <w:tr w:rsidR="00E336AD" w:rsidRPr="006E0455" w14:paraId="12CB7FFF" w14:textId="77777777" w:rsidTr="004E3BDC">
        <w:tc>
          <w:tcPr>
            <w:tcW w:w="9630" w:type="dxa"/>
            <w:gridSpan w:val="6"/>
            <w:shd w:val="clear" w:color="auto" w:fill="D9D9D9"/>
            <w:vAlign w:val="center"/>
          </w:tcPr>
          <w:p w14:paraId="7EC12810" w14:textId="77777777" w:rsidR="00051F44" w:rsidRPr="006E0455" w:rsidRDefault="00051F44" w:rsidP="004E3BDC">
            <w:pPr>
              <w:rPr>
                <w:rFonts w:ascii="Arial" w:hAnsi="Arial" w:cs="Arial"/>
                <w:sz w:val="12"/>
                <w:szCs w:val="24"/>
              </w:rPr>
            </w:pPr>
          </w:p>
          <w:p w14:paraId="532AF355" w14:textId="77777777" w:rsidR="00051F44" w:rsidRPr="006E0455" w:rsidRDefault="00051F44" w:rsidP="004E3BDC">
            <w:pPr>
              <w:rPr>
                <w:rFonts w:ascii="Arial" w:hAnsi="Arial" w:cs="Arial"/>
                <w:szCs w:val="18"/>
                <w:u w:val="single"/>
              </w:rPr>
            </w:pPr>
            <w:r w:rsidRPr="006E0455">
              <w:rPr>
                <w:rFonts w:ascii="Arial" w:hAnsi="Arial" w:cs="Arial"/>
                <w:szCs w:val="18"/>
                <w:u w:val="single"/>
              </w:rPr>
              <w:t>B/ Décomposition de l’unité d’œuvre :</w:t>
            </w:r>
          </w:p>
          <w:p w14:paraId="31C5F818" w14:textId="77777777" w:rsidR="00051F44" w:rsidRPr="006E0455" w:rsidRDefault="00051F44" w:rsidP="004E3BDC">
            <w:pPr>
              <w:rPr>
                <w:rFonts w:ascii="Arial" w:hAnsi="Arial" w:cs="Arial"/>
                <w:sz w:val="12"/>
                <w:szCs w:val="24"/>
              </w:rPr>
            </w:pPr>
          </w:p>
        </w:tc>
      </w:tr>
      <w:tr w:rsidR="00051F44" w:rsidRPr="006E0455" w14:paraId="6CE61A5A" w14:textId="77777777" w:rsidTr="004E3BDC">
        <w:tc>
          <w:tcPr>
            <w:tcW w:w="2480" w:type="dxa"/>
          </w:tcPr>
          <w:p w14:paraId="23FA13DC" w14:textId="77777777" w:rsidR="00051F44" w:rsidRPr="006E0455" w:rsidRDefault="00051F44" w:rsidP="004E3BDC">
            <w:pPr>
              <w:jc w:val="center"/>
              <w:rPr>
                <w:rFonts w:ascii="Arial" w:hAnsi="Arial" w:cs="Arial"/>
                <w:b/>
                <w:sz w:val="18"/>
                <w:szCs w:val="18"/>
              </w:rPr>
            </w:pPr>
          </w:p>
          <w:p w14:paraId="4BD89791" w14:textId="77777777" w:rsidR="00051F44" w:rsidRPr="006E0455" w:rsidRDefault="00051F44" w:rsidP="004E3BDC">
            <w:pPr>
              <w:jc w:val="center"/>
              <w:rPr>
                <w:rFonts w:ascii="Arial" w:hAnsi="Arial" w:cs="Arial"/>
                <w:b/>
                <w:sz w:val="18"/>
                <w:szCs w:val="18"/>
              </w:rPr>
            </w:pPr>
            <w:r w:rsidRPr="006E0455">
              <w:rPr>
                <w:rFonts w:ascii="Arial" w:hAnsi="Arial" w:cs="Arial"/>
                <w:b/>
                <w:sz w:val="18"/>
                <w:szCs w:val="18"/>
              </w:rPr>
              <w:t>Complexité tranche :</w:t>
            </w:r>
          </w:p>
          <w:p w14:paraId="4F3B7BCD" w14:textId="77777777" w:rsidR="00051F44" w:rsidRPr="006E0455" w:rsidRDefault="00051F44" w:rsidP="004E3BDC">
            <w:pPr>
              <w:rPr>
                <w:rFonts w:ascii="Arial" w:hAnsi="Arial" w:cs="Arial"/>
                <w:sz w:val="18"/>
                <w:szCs w:val="18"/>
              </w:rPr>
            </w:pPr>
          </w:p>
          <w:p w14:paraId="3809576B" w14:textId="77777777" w:rsidR="00051F44" w:rsidRPr="006E0455" w:rsidRDefault="00051F44" w:rsidP="004E3BDC">
            <w:pPr>
              <w:rPr>
                <w:rFonts w:ascii="Arial" w:hAnsi="Arial" w:cs="Arial"/>
                <w:sz w:val="18"/>
                <w:szCs w:val="18"/>
              </w:rPr>
            </w:pPr>
          </w:p>
          <w:p w14:paraId="596B6595" w14:textId="77777777" w:rsidR="00051F44" w:rsidRPr="006E0455" w:rsidRDefault="00051F44" w:rsidP="004E3BDC">
            <w:pPr>
              <w:rPr>
                <w:rFonts w:ascii="Arial" w:hAnsi="Arial" w:cs="Arial"/>
                <w:sz w:val="18"/>
                <w:szCs w:val="18"/>
              </w:rPr>
            </w:pPr>
          </w:p>
          <w:p w14:paraId="0824EA70" w14:textId="08817161" w:rsidR="00051F44" w:rsidRPr="006E0455" w:rsidRDefault="00051F44" w:rsidP="008F6C60">
            <w:pPr>
              <w:numPr>
                <w:ilvl w:val="0"/>
                <w:numId w:val="6"/>
              </w:numPr>
              <w:rPr>
                <w:rFonts w:ascii="Arial" w:hAnsi="Arial" w:cs="Arial"/>
                <w:sz w:val="18"/>
                <w:szCs w:val="18"/>
              </w:rPr>
            </w:pPr>
            <w:r w:rsidRPr="006E0455">
              <w:rPr>
                <w:rFonts w:ascii="Arial" w:hAnsi="Arial" w:cs="Arial"/>
                <w:sz w:val="18"/>
                <w:szCs w:val="18"/>
              </w:rPr>
              <w:t xml:space="preserve">« T1 » = </w:t>
            </w:r>
            <w:r w:rsidR="00FB78F1" w:rsidRPr="006E0455">
              <w:rPr>
                <w:rFonts w:ascii="Arial" w:hAnsi="Arial" w:cs="Arial"/>
                <w:sz w:val="18"/>
                <w:szCs w:val="18"/>
              </w:rPr>
              <w:t>complexité faible (</w:t>
            </w:r>
            <w:r w:rsidRPr="006E0455">
              <w:rPr>
                <w:rFonts w:ascii="Arial" w:hAnsi="Arial" w:cs="Arial"/>
                <w:sz w:val="18"/>
                <w:szCs w:val="18"/>
              </w:rPr>
              <w:t>4 à 5 points)</w:t>
            </w:r>
          </w:p>
          <w:p w14:paraId="0B426DFB" w14:textId="77777777" w:rsidR="00051F44" w:rsidRPr="006E0455" w:rsidRDefault="00051F44" w:rsidP="004E3BDC">
            <w:pPr>
              <w:rPr>
                <w:rFonts w:ascii="Arial" w:hAnsi="Arial" w:cs="Arial"/>
                <w:sz w:val="18"/>
                <w:szCs w:val="18"/>
              </w:rPr>
            </w:pPr>
          </w:p>
          <w:p w14:paraId="0E81FEDE" w14:textId="77777777" w:rsidR="00051F44" w:rsidRPr="006E0455" w:rsidRDefault="00051F44" w:rsidP="004E3BDC">
            <w:pPr>
              <w:rPr>
                <w:rFonts w:ascii="Arial" w:hAnsi="Arial" w:cs="Arial"/>
                <w:sz w:val="18"/>
                <w:szCs w:val="18"/>
              </w:rPr>
            </w:pPr>
          </w:p>
          <w:p w14:paraId="2C1B4578" w14:textId="77777777" w:rsidR="00051F44" w:rsidRPr="006E0455" w:rsidRDefault="00051F44" w:rsidP="008F6C60">
            <w:pPr>
              <w:numPr>
                <w:ilvl w:val="0"/>
                <w:numId w:val="6"/>
              </w:numPr>
              <w:rPr>
                <w:rFonts w:ascii="Arial" w:hAnsi="Arial" w:cs="Arial"/>
                <w:sz w:val="18"/>
                <w:szCs w:val="18"/>
              </w:rPr>
            </w:pPr>
            <w:r w:rsidRPr="006E0455">
              <w:rPr>
                <w:rFonts w:ascii="Arial" w:hAnsi="Arial" w:cs="Arial"/>
                <w:sz w:val="18"/>
                <w:szCs w:val="18"/>
              </w:rPr>
              <w:t>« T2 » = complexité moyenne (6 à 7 points)</w:t>
            </w:r>
          </w:p>
          <w:p w14:paraId="2D44D6A0" w14:textId="77777777" w:rsidR="00051F44" w:rsidRPr="006E0455" w:rsidRDefault="00051F44" w:rsidP="004E3BDC">
            <w:pPr>
              <w:rPr>
                <w:rFonts w:ascii="Arial" w:hAnsi="Arial" w:cs="Arial"/>
                <w:sz w:val="18"/>
                <w:szCs w:val="18"/>
              </w:rPr>
            </w:pPr>
          </w:p>
          <w:p w14:paraId="44EA7D49" w14:textId="77777777" w:rsidR="00051F44" w:rsidRPr="006E0455" w:rsidRDefault="00051F44" w:rsidP="004E3BDC">
            <w:pPr>
              <w:rPr>
                <w:rFonts w:ascii="Arial" w:hAnsi="Arial" w:cs="Arial"/>
                <w:sz w:val="18"/>
                <w:szCs w:val="18"/>
              </w:rPr>
            </w:pPr>
          </w:p>
          <w:p w14:paraId="72D52618" w14:textId="607DAFD1" w:rsidR="00051F44" w:rsidRPr="006E0455" w:rsidRDefault="00051F44" w:rsidP="008F6C60">
            <w:pPr>
              <w:numPr>
                <w:ilvl w:val="0"/>
                <w:numId w:val="6"/>
              </w:numPr>
              <w:rPr>
                <w:rFonts w:ascii="Arial" w:hAnsi="Arial" w:cs="Arial"/>
                <w:sz w:val="18"/>
                <w:szCs w:val="18"/>
              </w:rPr>
            </w:pPr>
            <w:r w:rsidRPr="006E0455">
              <w:rPr>
                <w:rFonts w:ascii="Arial" w:hAnsi="Arial" w:cs="Arial"/>
                <w:sz w:val="18"/>
                <w:szCs w:val="18"/>
              </w:rPr>
              <w:t xml:space="preserve">« T3 » </w:t>
            </w:r>
            <w:r w:rsidR="00FB78F1" w:rsidRPr="006E0455">
              <w:rPr>
                <w:rFonts w:ascii="Arial" w:hAnsi="Arial" w:cs="Arial"/>
                <w:sz w:val="18"/>
                <w:szCs w:val="18"/>
              </w:rPr>
              <w:t>= complexité</w:t>
            </w:r>
            <w:r w:rsidRPr="006E0455">
              <w:rPr>
                <w:rFonts w:ascii="Arial" w:hAnsi="Arial" w:cs="Arial"/>
                <w:sz w:val="18"/>
                <w:szCs w:val="18"/>
              </w:rPr>
              <w:t xml:space="preserve"> forte (8 à 9 points)</w:t>
            </w:r>
          </w:p>
          <w:p w14:paraId="762358FB" w14:textId="77777777" w:rsidR="00051F44" w:rsidRPr="006E0455" w:rsidRDefault="00051F44" w:rsidP="004E3BDC">
            <w:pPr>
              <w:rPr>
                <w:rFonts w:ascii="Arial" w:hAnsi="Arial" w:cs="Arial"/>
                <w:sz w:val="18"/>
                <w:szCs w:val="18"/>
              </w:rPr>
            </w:pPr>
          </w:p>
          <w:p w14:paraId="45199589" w14:textId="77777777" w:rsidR="00051F44" w:rsidRPr="006E0455" w:rsidRDefault="00051F44" w:rsidP="004E3BDC">
            <w:pPr>
              <w:rPr>
                <w:rFonts w:ascii="Arial" w:hAnsi="Arial" w:cs="Arial"/>
                <w:sz w:val="18"/>
                <w:szCs w:val="18"/>
              </w:rPr>
            </w:pPr>
          </w:p>
          <w:p w14:paraId="018A8875" w14:textId="0DAA5025" w:rsidR="00051F44" w:rsidRPr="006E0455" w:rsidRDefault="00051F44" w:rsidP="008F6C60">
            <w:pPr>
              <w:numPr>
                <w:ilvl w:val="0"/>
                <w:numId w:val="6"/>
              </w:numPr>
              <w:rPr>
                <w:rFonts w:ascii="Arial" w:hAnsi="Arial" w:cs="Arial"/>
                <w:sz w:val="18"/>
                <w:szCs w:val="18"/>
              </w:rPr>
            </w:pPr>
            <w:r w:rsidRPr="006E0455">
              <w:rPr>
                <w:rFonts w:ascii="Arial" w:hAnsi="Arial" w:cs="Arial"/>
                <w:sz w:val="18"/>
                <w:szCs w:val="18"/>
              </w:rPr>
              <w:t>« T4 </w:t>
            </w:r>
            <w:r w:rsidR="00FB78F1" w:rsidRPr="006E0455">
              <w:rPr>
                <w:rFonts w:ascii="Arial" w:hAnsi="Arial" w:cs="Arial"/>
                <w:sz w:val="18"/>
                <w:szCs w:val="18"/>
              </w:rPr>
              <w:t>» =</w:t>
            </w:r>
            <w:r w:rsidRPr="006E0455">
              <w:rPr>
                <w:rFonts w:ascii="Arial" w:hAnsi="Arial" w:cs="Arial"/>
                <w:sz w:val="18"/>
                <w:szCs w:val="18"/>
              </w:rPr>
              <w:t xml:space="preserve"> complexité très forte (10 à 12 points)</w:t>
            </w:r>
          </w:p>
          <w:p w14:paraId="3AA1A242" w14:textId="77777777" w:rsidR="00051F44" w:rsidRPr="006E0455" w:rsidRDefault="00051F44" w:rsidP="004E3BDC">
            <w:pPr>
              <w:rPr>
                <w:rFonts w:ascii="Arial" w:hAnsi="Arial" w:cs="Arial"/>
                <w:sz w:val="18"/>
                <w:szCs w:val="18"/>
              </w:rPr>
            </w:pPr>
          </w:p>
        </w:tc>
        <w:tc>
          <w:tcPr>
            <w:tcW w:w="1826" w:type="dxa"/>
            <w:gridSpan w:val="2"/>
          </w:tcPr>
          <w:p w14:paraId="65DA88D4" w14:textId="77777777" w:rsidR="00051F44" w:rsidRPr="006E0455" w:rsidRDefault="00051F44" w:rsidP="004E3BDC">
            <w:pPr>
              <w:jc w:val="center"/>
              <w:rPr>
                <w:rFonts w:ascii="Arial" w:hAnsi="Arial" w:cs="Arial"/>
                <w:b/>
                <w:sz w:val="18"/>
                <w:szCs w:val="18"/>
              </w:rPr>
            </w:pPr>
          </w:p>
          <w:p w14:paraId="0BC023EE" w14:textId="77777777" w:rsidR="00051F44" w:rsidRPr="006E0455" w:rsidRDefault="00051F44" w:rsidP="004E3BDC">
            <w:pPr>
              <w:rPr>
                <w:rFonts w:ascii="Arial" w:hAnsi="Arial" w:cs="Arial"/>
                <w:b/>
                <w:sz w:val="18"/>
                <w:szCs w:val="18"/>
              </w:rPr>
            </w:pPr>
            <w:r w:rsidRPr="006E0455">
              <w:rPr>
                <w:rFonts w:ascii="Arial" w:hAnsi="Arial" w:cs="Arial"/>
                <w:b/>
                <w:sz w:val="18"/>
                <w:szCs w:val="18"/>
              </w:rPr>
              <w:t>Délais de réalisation maximum exigés :</w:t>
            </w:r>
          </w:p>
          <w:p w14:paraId="652F1F0D" w14:textId="77777777" w:rsidR="00051F44" w:rsidRPr="006E0455" w:rsidRDefault="00051F44" w:rsidP="004E3BDC">
            <w:pPr>
              <w:rPr>
                <w:rFonts w:ascii="Arial" w:hAnsi="Arial" w:cs="Arial"/>
                <w:b/>
                <w:sz w:val="18"/>
                <w:szCs w:val="18"/>
              </w:rPr>
            </w:pPr>
          </w:p>
          <w:p w14:paraId="5BC71B66" w14:textId="77777777" w:rsidR="00051F44" w:rsidRPr="006E0455" w:rsidRDefault="00051F44" w:rsidP="004E3BDC">
            <w:pPr>
              <w:rPr>
                <w:rFonts w:ascii="Arial" w:hAnsi="Arial" w:cs="Arial"/>
                <w:sz w:val="18"/>
                <w:szCs w:val="18"/>
              </w:rPr>
            </w:pPr>
          </w:p>
          <w:p w14:paraId="0073048E" w14:textId="77777777" w:rsidR="00051F44" w:rsidRPr="006E0455" w:rsidRDefault="00051F44" w:rsidP="008F6C60">
            <w:pPr>
              <w:numPr>
                <w:ilvl w:val="0"/>
                <w:numId w:val="6"/>
              </w:numPr>
              <w:rPr>
                <w:rFonts w:ascii="Arial" w:hAnsi="Arial" w:cs="Arial"/>
                <w:sz w:val="18"/>
                <w:szCs w:val="18"/>
              </w:rPr>
            </w:pPr>
            <w:r w:rsidRPr="006E0455">
              <w:rPr>
                <w:rFonts w:ascii="Arial" w:hAnsi="Arial" w:cs="Arial"/>
                <w:sz w:val="18"/>
                <w:szCs w:val="18"/>
              </w:rPr>
              <w:t>10j ouvrés maximum</w:t>
            </w:r>
          </w:p>
          <w:p w14:paraId="57826FA9" w14:textId="77777777" w:rsidR="00051F44" w:rsidRPr="006E0455" w:rsidRDefault="00051F44" w:rsidP="004E3BDC">
            <w:pPr>
              <w:rPr>
                <w:rFonts w:ascii="Arial" w:hAnsi="Arial" w:cs="Arial"/>
                <w:sz w:val="18"/>
                <w:szCs w:val="18"/>
              </w:rPr>
            </w:pPr>
          </w:p>
          <w:p w14:paraId="42028973" w14:textId="77777777" w:rsidR="00051F44" w:rsidRPr="006E0455" w:rsidRDefault="00051F44" w:rsidP="004E3BDC">
            <w:pPr>
              <w:rPr>
                <w:rFonts w:ascii="Arial" w:hAnsi="Arial" w:cs="Arial"/>
                <w:sz w:val="18"/>
                <w:szCs w:val="18"/>
              </w:rPr>
            </w:pPr>
          </w:p>
          <w:p w14:paraId="765FEB06" w14:textId="77777777" w:rsidR="00051F44" w:rsidRPr="006E0455" w:rsidRDefault="00051F44" w:rsidP="008F6C60">
            <w:pPr>
              <w:numPr>
                <w:ilvl w:val="0"/>
                <w:numId w:val="6"/>
              </w:numPr>
              <w:rPr>
                <w:rFonts w:ascii="Arial" w:hAnsi="Arial" w:cs="Arial"/>
                <w:sz w:val="18"/>
                <w:szCs w:val="18"/>
              </w:rPr>
            </w:pPr>
            <w:r w:rsidRPr="006E0455">
              <w:rPr>
                <w:rFonts w:ascii="Arial" w:hAnsi="Arial" w:cs="Arial"/>
                <w:sz w:val="18"/>
                <w:szCs w:val="18"/>
              </w:rPr>
              <w:t>20j ouvrés maximum</w:t>
            </w:r>
          </w:p>
          <w:p w14:paraId="58C834BF" w14:textId="77777777" w:rsidR="00051F44" w:rsidRPr="006E0455" w:rsidRDefault="00051F44" w:rsidP="004E3BDC">
            <w:pPr>
              <w:rPr>
                <w:rFonts w:ascii="Arial" w:hAnsi="Arial" w:cs="Arial"/>
                <w:sz w:val="18"/>
                <w:szCs w:val="18"/>
              </w:rPr>
            </w:pPr>
          </w:p>
          <w:p w14:paraId="139C6F10" w14:textId="77777777" w:rsidR="00051F44" w:rsidRPr="006E0455" w:rsidRDefault="00051F44" w:rsidP="004E3BDC">
            <w:pPr>
              <w:rPr>
                <w:rFonts w:ascii="Arial" w:hAnsi="Arial" w:cs="Arial"/>
                <w:sz w:val="18"/>
                <w:szCs w:val="18"/>
              </w:rPr>
            </w:pPr>
          </w:p>
          <w:p w14:paraId="735D6CF6" w14:textId="77777777" w:rsidR="00051F44" w:rsidRPr="006E0455" w:rsidRDefault="00051F44" w:rsidP="008F6C60">
            <w:pPr>
              <w:numPr>
                <w:ilvl w:val="0"/>
                <w:numId w:val="6"/>
              </w:numPr>
              <w:rPr>
                <w:rFonts w:ascii="Arial" w:hAnsi="Arial" w:cs="Arial"/>
                <w:sz w:val="18"/>
                <w:szCs w:val="18"/>
              </w:rPr>
            </w:pPr>
            <w:r w:rsidRPr="006E0455">
              <w:rPr>
                <w:rFonts w:ascii="Arial" w:hAnsi="Arial" w:cs="Arial"/>
                <w:sz w:val="18"/>
                <w:szCs w:val="18"/>
              </w:rPr>
              <w:t>30j ouvrés maximum</w:t>
            </w:r>
          </w:p>
          <w:p w14:paraId="622A0364" w14:textId="77777777" w:rsidR="00051F44" w:rsidRPr="006E0455" w:rsidRDefault="00051F44" w:rsidP="004E3BDC">
            <w:pPr>
              <w:rPr>
                <w:rFonts w:ascii="Arial" w:hAnsi="Arial" w:cs="Arial"/>
                <w:sz w:val="18"/>
                <w:szCs w:val="18"/>
              </w:rPr>
            </w:pPr>
          </w:p>
          <w:p w14:paraId="00D0EE12" w14:textId="77777777" w:rsidR="00051F44" w:rsidRPr="006E0455" w:rsidRDefault="00051F44" w:rsidP="004E3BDC">
            <w:pPr>
              <w:rPr>
                <w:rFonts w:ascii="Arial" w:hAnsi="Arial" w:cs="Arial"/>
                <w:sz w:val="18"/>
                <w:szCs w:val="18"/>
              </w:rPr>
            </w:pPr>
          </w:p>
          <w:p w14:paraId="6A49DABD" w14:textId="77777777" w:rsidR="00051F44" w:rsidRPr="006E0455" w:rsidRDefault="00051F44" w:rsidP="008F6C60">
            <w:pPr>
              <w:numPr>
                <w:ilvl w:val="0"/>
                <w:numId w:val="6"/>
              </w:numPr>
              <w:rPr>
                <w:rFonts w:ascii="Arial" w:hAnsi="Arial" w:cs="Arial"/>
                <w:sz w:val="18"/>
                <w:szCs w:val="18"/>
              </w:rPr>
            </w:pPr>
            <w:r w:rsidRPr="006E0455">
              <w:rPr>
                <w:rFonts w:ascii="Arial" w:hAnsi="Arial" w:cs="Arial"/>
                <w:sz w:val="18"/>
                <w:szCs w:val="18"/>
              </w:rPr>
              <w:t>40j ouvrés maximum</w:t>
            </w:r>
          </w:p>
          <w:p w14:paraId="2E597953" w14:textId="77777777" w:rsidR="00051F44" w:rsidRPr="006E0455" w:rsidRDefault="00051F44" w:rsidP="004E3BDC">
            <w:pPr>
              <w:rPr>
                <w:rFonts w:ascii="Arial" w:hAnsi="Arial" w:cs="Arial"/>
                <w:sz w:val="18"/>
                <w:szCs w:val="18"/>
              </w:rPr>
            </w:pPr>
          </w:p>
        </w:tc>
        <w:tc>
          <w:tcPr>
            <w:tcW w:w="2506" w:type="dxa"/>
            <w:gridSpan w:val="2"/>
          </w:tcPr>
          <w:p w14:paraId="39904357" w14:textId="77777777" w:rsidR="00051F44" w:rsidRPr="006E0455" w:rsidRDefault="00051F44" w:rsidP="004E3BDC">
            <w:pPr>
              <w:rPr>
                <w:rFonts w:ascii="Arial" w:hAnsi="Arial" w:cs="Arial"/>
                <w:b/>
                <w:sz w:val="18"/>
                <w:szCs w:val="18"/>
              </w:rPr>
            </w:pPr>
          </w:p>
          <w:p w14:paraId="6E742071" w14:textId="77777777" w:rsidR="00051F44" w:rsidRPr="006E0455" w:rsidRDefault="00051F44" w:rsidP="004E3BDC">
            <w:pPr>
              <w:rPr>
                <w:rFonts w:ascii="Arial" w:hAnsi="Arial" w:cs="Arial"/>
                <w:b/>
                <w:sz w:val="18"/>
                <w:szCs w:val="18"/>
              </w:rPr>
            </w:pPr>
            <w:r w:rsidRPr="006E0455">
              <w:rPr>
                <w:rFonts w:ascii="Arial" w:hAnsi="Arial" w:cs="Arial"/>
                <w:b/>
                <w:sz w:val="18"/>
                <w:szCs w:val="18"/>
              </w:rPr>
              <w:t>Nombre de pages estimées :</w:t>
            </w:r>
          </w:p>
          <w:p w14:paraId="780D85F5" w14:textId="77777777" w:rsidR="00051F44" w:rsidRPr="006E0455" w:rsidRDefault="00051F44" w:rsidP="004E3BDC">
            <w:pPr>
              <w:rPr>
                <w:rFonts w:ascii="Arial" w:hAnsi="Arial" w:cs="Arial"/>
                <w:b/>
                <w:sz w:val="18"/>
                <w:szCs w:val="18"/>
              </w:rPr>
            </w:pPr>
          </w:p>
          <w:p w14:paraId="39D91266" w14:textId="77777777" w:rsidR="00051F44" w:rsidRPr="006E0455" w:rsidRDefault="00051F44" w:rsidP="004E3BDC">
            <w:pPr>
              <w:rPr>
                <w:rFonts w:ascii="Arial" w:hAnsi="Arial" w:cs="Arial"/>
                <w:b/>
                <w:sz w:val="18"/>
                <w:szCs w:val="18"/>
              </w:rPr>
            </w:pPr>
          </w:p>
          <w:p w14:paraId="57A39969" w14:textId="77777777" w:rsidR="00051F44" w:rsidRPr="006E0455" w:rsidRDefault="00051F44" w:rsidP="004E3BDC">
            <w:pPr>
              <w:rPr>
                <w:rFonts w:ascii="Arial" w:hAnsi="Arial" w:cs="Arial"/>
                <w:b/>
                <w:sz w:val="18"/>
                <w:szCs w:val="18"/>
              </w:rPr>
            </w:pPr>
          </w:p>
          <w:p w14:paraId="3A41407D" w14:textId="570488A4" w:rsidR="00051F44" w:rsidRPr="006E0455" w:rsidRDefault="00051F44" w:rsidP="008F6C60">
            <w:pPr>
              <w:numPr>
                <w:ilvl w:val="0"/>
                <w:numId w:val="6"/>
              </w:numPr>
              <w:rPr>
                <w:rFonts w:ascii="Arial" w:hAnsi="Arial" w:cs="Arial"/>
                <w:sz w:val="18"/>
                <w:szCs w:val="18"/>
              </w:rPr>
            </w:pPr>
            <w:r w:rsidRPr="006E0455">
              <w:rPr>
                <w:rFonts w:ascii="Arial" w:hAnsi="Arial" w:cs="Arial"/>
                <w:sz w:val="18"/>
                <w:szCs w:val="18"/>
              </w:rPr>
              <w:t>1 page</w:t>
            </w:r>
          </w:p>
          <w:p w14:paraId="7453D219" w14:textId="77777777" w:rsidR="00051F44" w:rsidRPr="006E0455" w:rsidRDefault="00051F44" w:rsidP="004E3BDC">
            <w:pPr>
              <w:rPr>
                <w:rFonts w:ascii="Arial" w:hAnsi="Arial" w:cs="Arial"/>
                <w:sz w:val="18"/>
                <w:szCs w:val="18"/>
              </w:rPr>
            </w:pPr>
          </w:p>
          <w:p w14:paraId="4EB00F5A" w14:textId="77777777" w:rsidR="00051F44" w:rsidRPr="006E0455" w:rsidRDefault="00051F44" w:rsidP="004E3BDC">
            <w:pPr>
              <w:rPr>
                <w:rFonts w:ascii="Arial" w:hAnsi="Arial" w:cs="Arial"/>
                <w:sz w:val="18"/>
                <w:szCs w:val="18"/>
              </w:rPr>
            </w:pPr>
          </w:p>
          <w:p w14:paraId="5349DCB7" w14:textId="77777777" w:rsidR="00051F44" w:rsidRPr="006E0455" w:rsidRDefault="00051F44" w:rsidP="004E3BDC">
            <w:pPr>
              <w:rPr>
                <w:rFonts w:ascii="Arial" w:hAnsi="Arial" w:cs="Arial"/>
                <w:sz w:val="18"/>
                <w:szCs w:val="18"/>
              </w:rPr>
            </w:pPr>
          </w:p>
          <w:p w14:paraId="53A53D55" w14:textId="77777777" w:rsidR="00051F44" w:rsidRPr="006E0455" w:rsidRDefault="00051F44" w:rsidP="008F6C60">
            <w:pPr>
              <w:numPr>
                <w:ilvl w:val="0"/>
                <w:numId w:val="6"/>
              </w:numPr>
              <w:rPr>
                <w:rFonts w:ascii="Arial" w:hAnsi="Arial" w:cs="Arial"/>
                <w:sz w:val="18"/>
                <w:szCs w:val="18"/>
              </w:rPr>
            </w:pPr>
            <w:r w:rsidRPr="006E0455">
              <w:rPr>
                <w:rFonts w:ascii="Arial" w:hAnsi="Arial" w:cs="Arial"/>
                <w:sz w:val="18"/>
                <w:szCs w:val="18"/>
              </w:rPr>
              <w:t>2 pages</w:t>
            </w:r>
            <w:r w:rsidRPr="006E0455">
              <w:rPr>
                <w:rFonts w:ascii="Arial" w:hAnsi="Arial" w:cs="Arial"/>
                <w:sz w:val="18"/>
                <w:szCs w:val="18"/>
              </w:rPr>
              <w:br/>
            </w:r>
            <w:r w:rsidRPr="006E0455">
              <w:rPr>
                <w:rFonts w:ascii="Arial" w:hAnsi="Arial" w:cs="Arial"/>
                <w:sz w:val="18"/>
                <w:szCs w:val="18"/>
              </w:rPr>
              <w:br/>
            </w:r>
            <w:r w:rsidRPr="006E0455">
              <w:rPr>
                <w:rFonts w:ascii="Arial" w:hAnsi="Arial" w:cs="Arial"/>
                <w:sz w:val="18"/>
                <w:szCs w:val="18"/>
              </w:rPr>
              <w:br/>
            </w:r>
          </w:p>
          <w:p w14:paraId="052ED274" w14:textId="77777777" w:rsidR="00051F44" w:rsidRPr="006E0455" w:rsidRDefault="00051F44" w:rsidP="008F6C60">
            <w:pPr>
              <w:numPr>
                <w:ilvl w:val="0"/>
                <w:numId w:val="6"/>
              </w:numPr>
              <w:rPr>
                <w:rFonts w:ascii="Arial" w:hAnsi="Arial" w:cs="Arial"/>
                <w:sz w:val="18"/>
                <w:szCs w:val="18"/>
              </w:rPr>
            </w:pPr>
            <w:r w:rsidRPr="006E0455">
              <w:rPr>
                <w:rFonts w:ascii="Arial" w:hAnsi="Arial" w:cs="Arial"/>
                <w:sz w:val="18"/>
                <w:szCs w:val="18"/>
              </w:rPr>
              <w:t>5 pages</w:t>
            </w:r>
            <w:r w:rsidRPr="006E0455">
              <w:rPr>
                <w:rFonts w:ascii="Arial" w:hAnsi="Arial" w:cs="Arial"/>
                <w:sz w:val="18"/>
                <w:szCs w:val="18"/>
              </w:rPr>
              <w:br/>
            </w:r>
            <w:r w:rsidRPr="006E0455">
              <w:rPr>
                <w:rFonts w:ascii="Arial" w:hAnsi="Arial" w:cs="Arial"/>
                <w:sz w:val="18"/>
                <w:szCs w:val="18"/>
              </w:rPr>
              <w:br/>
            </w:r>
            <w:r w:rsidRPr="006E0455">
              <w:rPr>
                <w:rFonts w:ascii="Arial" w:hAnsi="Arial" w:cs="Arial"/>
                <w:sz w:val="18"/>
                <w:szCs w:val="18"/>
              </w:rPr>
              <w:br/>
            </w:r>
          </w:p>
          <w:p w14:paraId="704C672E" w14:textId="77777777" w:rsidR="00051F44" w:rsidRPr="006E0455" w:rsidRDefault="00051F44" w:rsidP="008F6C60">
            <w:pPr>
              <w:numPr>
                <w:ilvl w:val="0"/>
                <w:numId w:val="6"/>
              </w:numPr>
              <w:rPr>
                <w:rFonts w:ascii="Arial" w:hAnsi="Arial" w:cs="Arial"/>
                <w:sz w:val="18"/>
                <w:szCs w:val="18"/>
              </w:rPr>
            </w:pPr>
            <w:r w:rsidRPr="006E0455">
              <w:rPr>
                <w:rFonts w:ascii="Arial" w:hAnsi="Arial" w:cs="Arial"/>
                <w:sz w:val="18"/>
                <w:szCs w:val="18"/>
              </w:rPr>
              <w:t>6 pages</w:t>
            </w:r>
          </w:p>
          <w:p w14:paraId="3E1F5502" w14:textId="77777777" w:rsidR="00051F44" w:rsidRPr="006E0455" w:rsidRDefault="00051F44" w:rsidP="004E3BDC">
            <w:pPr>
              <w:rPr>
                <w:rFonts w:ascii="Arial" w:hAnsi="Arial" w:cs="Arial"/>
                <w:sz w:val="18"/>
                <w:szCs w:val="18"/>
              </w:rPr>
            </w:pPr>
          </w:p>
        </w:tc>
        <w:tc>
          <w:tcPr>
            <w:tcW w:w="2818" w:type="dxa"/>
          </w:tcPr>
          <w:p w14:paraId="530D0CF6" w14:textId="77777777" w:rsidR="00051F44" w:rsidRPr="006E0455" w:rsidRDefault="00051F44" w:rsidP="004E3BDC">
            <w:pPr>
              <w:jc w:val="center"/>
              <w:rPr>
                <w:rFonts w:ascii="Arial" w:hAnsi="Arial" w:cs="Arial"/>
                <w:b/>
                <w:sz w:val="18"/>
                <w:szCs w:val="18"/>
              </w:rPr>
            </w:pPr>
          </w:p>
          <w:p w14:paraId="36B70E09" w14:textId="2C349576" w:rsidR="00051F44" w:rsidRPr="006E0455" w:rsidRDefault="00051F44" w:rsidP="004E3BDC">
            <w:pPr>
              <w:jc w:val="center"/>
              <w:rPr>
                <w:rFonts w:ascii="Arial" w:hAnsi="Arial" w:cs="Arial"/>
                <w:b/>
                <w:sz w:val="18"/>
                <w:szCs w:val="18"/>
              </w:rPr>
            </w:pPr>
            <w:r w:rsidRPr="006E0455">
              <w:rPr>
                <w:rFonts w:ascii="Arial" w:hAnsi="Arial" w:cs="Arial"/>
                <w:b/>
                <w:sz w:val="18"/>
                <w:szCs w:val="18"/>
              </w:rPr>
              <w:t xml:space="preserve">Profils, niveaux d’expérience et répartitions </w:t>
            </w:r>
            <w:r w:rsidR="00FB78F1" w:rsidRPr="006E0455">
              <w:rPr>
                <w:rFonts w:ascii="Arial" w:hAnsi="Arial" w:cs="Arial"/>
                <w:b/>
                <w:sz w:val="18"/>
                <w:szCs w:val="18"/>
              </w:rPr>
              <w:t>estimés</w:t>
            </w:r>
            <w:r w:rsidRPr="006E0455">
              <w:rPr>
                <w:rFonts w:ascii="Arial" w:hAnsi="Arial" w:cs="Arial"/>
                <w:b/>
                <w:sz w:val="18"/>
                <w:szCs w:val="18"/>
              </w:rPr>
              <w:t xml:space="preserve"> :</w:t>
            </w:r>
          </w:p>
          <w:p w14:paraId="27A252DA" w14:textId="77777777" w:rsidR="00051F44" w:rsidRPr="006E0455" w:rsidRDefault="00051F44" w:rsidP="004E3BDC">
            <w:pPr>
              <w:rPr>
                <w:rFonts w:ascii="Arial" w:hAnsi="Arial" w:cs="Arial"/>
                <w:sz w:val="18"/>
                <w:szCs w:val="18"/>
              </w:rPr>
            </w:pPr>
          </w:p>
          <w:p w14:paraId="19513809" w14:textId="77777777" w:rsidR="00051F44" w:rsidRPr="006E0455" w:rsidRDefault="00051F44" w:rsidP="004E3BDC">
            <w:pPr>
              <w:rPr>
                <w:rFonts w:ascii="Arial" w:hAnsi="Arial" w:cs="Arial"/>
                <w:sz w:val="18"/>
                <w:szCs w:val="18"/>
              </w:rPr>
            </w:pPr>
          </w:p>
          <w:p w14:paraId="5BDF65A5" w14:textId="77777777" w:rsidR="00051F44" w:rsidRPr="006E0455" w:rsidRDefault="00051F44" w:rsidP="008F6C60">
            <w:pPr>
              <w:numPr>
                <w:ilvl w:val="0"/>
                <w:numId w:val="5"/>
              </w:numPr>
              <w:rPr>
                <w:rFonts w:ascii="Arial" w:hAnsi="Arial" w:cs="Arial"/>
                <w:sz w:val="18"/>
                <w:szCs w:val="18"/>
              </w:rPr>
            </w:pPr>
            <w:r w:rsidRPr="006E0455">
              <w:rPr>
                <w:rFonts w:ascii="Arial" w:hAnsi="Arial" w:cs="Arial"/>
                <w:sz w:val="18"/>
                <w:szCs w:val="18"/>
              </w:rPr>
              <w:t>PRO-CJ (20%) / CC (80%)</w:t>
            </w:r>
          </w:p>
          <w:p w14:paraId="244B4382" w14:textId="77777777" w:rsidR="00051F44" w:rsidRPr="006E0455" w:rsidRDefault="00051F44" w:rsidP="004E3BDC">
            <w:pPr>
              <w:rPr>
                <w:rFonts w:ascii="Arial" w:hAnsi="Arial" w:cs="Arial"/>
                <w:sz w:val="18"/>
                <w:szCs w:val="18"/>
              </w:rPr>
            </w:pPr>
          </w:p>
          <w:p w14:paraId="7669A086" w14:textId="77777777" w:rsidR="00051F44" w:rsidRPr="006E0455" w:rsidRDefault="00051F44" w:rsidP="004E3BDC">
            <w:pPr>
              <w:rPr>
                <w:rFonts w:ascii="Arial" w:hAnsi="Arial" w:cs="Arial"/>
                <w:sz w:val="18"/>
                <w:szCs w:val="18"/>
              </w:rPr>
            </w:pPr>
          </w:p>
          <w:p w14:paraId="4D402DC3" w14:textId="77777777" w:rsidR="00051F44" w:rsidRPr="006E0455" w:rsidRDefault="00051F44" w:rsidP="004E3BDC">
            <w:pPr>
              <w:rPr>
                <w:rFonts w:ascii="Arial" w:hAnsi="Arial" w:cs="Arial"/>
                <w:sz w:val="18"/>
                <w:szCs w:val="18"/>
              </w:rPr>
            </w:pPr>
          </w:p>
          <w:p w14:paraId="3228800F" w14:textId="77777777" w:rsidR="00051F44" w:rsidRPr="006E0455" w:rsidRDefault="00051F44" w:rsidP="008F6C60">
            <w:pPr>
              <w:numPr>
                <w:ilvl w:val="0"/>
                <w:numId w:val="5"/>
              </w:numPr>
              <w:rPr>
                <w:rFonts w:ascii="Arial" w:hAnsi="Arial" w:cs="Arial"/>
                <w:sz w:val="18"/>
                <w:szCs w:val="18"/>
              </w:rPr>
            </w:pPr>
            <w:r w:rsidRPr="006E0455">
              <w:rPr>
                <w:rFonts w:ascii="Arial" w:hAnsi="Arial" w:cs="Arial"/>
                <w:sz w:val="18"/>
                <w:szCs w:val="18"/>
              </w:rPr>
              <w:t>PRO-CC (100%)</w:t>
            </w:r>
          </w:p>
          <w:p w14:paraId="56C5A0B4" w14:textId="77777777" w:rsidR="00051F44" w:rsidRPr="006E0455" w:rsidRDefault="00051F44" w:rsidP="004E3BDC">
            <w:pPr>
              <w:rPr>
                <w:rFonts w:ascii="Arial" w:hAnsi="Arial" w:cs="Arial"/>
                <w:sz w:val="18"/>
                <w:szCs w:val="18"/>
              </w:rPr>
            </w:pPr>
          </w:p>
          <w:p w14:paraId="76B310C0" w14:textId="77777777" w:rsidR="00051F44" w:rsidRPr="006E0455" w:rsidRDefault="00051F44" w:rsidP="004E3BDC">
            <w:pPr>
              <w:rPr>
                <w:rFonts w:ascii="Arial" w:hAnsi="Arial" w:cs="Arial"/>
                <w:sz w:val="18"/>
                <w:szCs w:val="18"/>
              </w:rPr>
            </w:pPr>
          </w:p>
          <w:p w14:paraId="4E967D27" w14:textId="77777777" w:rsidR="00051F44" w:rsidRPr="006E0455" w:rsidRDefault="00051F44" w:rsidP="004E3BDC">
            <w:pPr>
              <w:rPr>
                <w:rFonts w:ascii="Arial" w:hAnsi="Arial" w:cs="Arial"/>
                <w:sz w:val="18"/>
                <w:szCs w:val="18"/>
              </w:rPr>
            </w:pPr>
          </w:p>
          <w:p w14:paraId="7E4C0E1E" w14:textId="77777777" w:rsidR="00051F44" w:rsidRPr="006E0455" w:rsidRDefault="00051F44" w:rsidP="008F6C60">
            <w:pPr>
              <w:numPr>
                <w:ilvl w:val="0"/>
                <w:numId w:val="5"/>
              </w:numPr>
              <w:rPr>
                <w:rFonts w:ascii="Arial" w:hAnsi="Arial" w:cs="Arial"/>
                <w:sz w:val="18"/>
                <w:szCs w:val="18"/>
              </w:rPr>
            </w:pPr>
            <w:r w:rsidRPr="006E0455">
              <w:rPr>
                <w:rFonts w:ascii="Arial" w:hAnsi="Arial" w:cs="Arial"/>
                <w:sz w:val="18"/>
                <w:szCs w:val="18"/>
              </w:rPr>
              <w:t>PRO-CS (20%) / CC (80%)</w:t>
            </w:r>
          </w:p>
          <w:p w14:paraId="46C683A4" w14:textId="77777777" w:rsidR="00051F44" w:rsidRPr="006E0455" w:rsidRDefault="00051F44" w:rsidP="004E3BDC">
            <w:pPr>
              <w:rPr>
                <w:rFonts w:ascii="Arial" w:hAnsi="Arial" w:cs="Arial"/>
                <w:sz w:val="18"/>
                <w:szCs w:val="18"/>
              </w:rPr>
            </w:pPr>
          </w:p>
          <w:p w14:paraId="48B51666" w14:textId="77777777" w:rsidR="00051F44" w:rsidRPr="006E0455" w:rsidRDefault="00051F44" w:rsidP="004E3BDC">
            <w:pPr>
              <w:rPr>
                <w:rFonts w:ascii="Arial" w:hAnsi="Arial" w:cs="Arial"/>
                <w:sz w:val="18"/>
                <w:szCs w:val="18"/>
              </w:rPr>
            </w:pPr>
          </w:p>
          <w:p w14:paraId="66292F81" w14:textId="77777777" w:rsidR="00051F44" w:rsidRPr="006E0455" w:rsidRDefault="00051F44" w:rsidP="004E3BDC">
            <w:pPr>
              <w:rPr>
                <w:rFonts w:ascii="Arial" w:hAnsi="Arial" w:cs="Arial"/>
                <w:sz w:val="18"/>
                <w:szCs w:val="18"/>
              </w:rPr>
            </w:pPr>
          </w:p>
          <w:p w14:paraId="551049A5" w14:textId="77777777" w:rsidR="00051F44" w:rsidRPr="006E0455" w:rsidRDefault="00051F44" w:rsidP="008F6C60">
            <w:pPr>
              <w:numPr>
                <w:ilvl w:val="0"/>
                <w:numId w:val="5"/>
              </w:numPr>
              <w:rPr>
                <w:rFonts w:ascii="Arial" w:hAnsi="Arial" w:cs="Arial"/>
                <w:sz w:val="18"/>
                <w:szCs w:val="18"/>
              </w:rPr>
            </w:pPr>
            <w:r w:rsidRPr="006E0455">
              <w:rPr>
                <w:rFonts w:ascii="Arial" w:hAnsi="Arial" w:cs="Arial"/>
                <w:sz w:val="18"/>
                <w:szCs w:val="18"/>
              </w:rPr>
              <w:t>PRO-CS (100%)</w:t>
            </w:r>
          </w:p>
        </w:tc>
      </w:tr>
    </w:tbl>
    <w:p w14:paraId="528DDF9D" w14:textId="77777777" w:rsidR="00051F44" w:rsidRPr="006E0455" w:rsidRDefault="00051F44" w:rsidP="00051F44">
      <w:pPr>
        <w:pStyle w:val="Courant"/>
        <w:ind w:firstLine="0"/>
        <w:rPr>
          <w:rFonts w:ascii="Arial" w:hAnsi="Arial" w:cs="Arial"/>
          <w:sz w:val="20"/>
        </w:rPr>
      </w:pPr>
    </w:p>
    <w:p w14:paraId="27C859B0" w14:textId="77777777" w:rsidR="00051F44" w:rsidRPr="006E0455" w:rsidRDefault="00051F44" w:rsidP="00051F44">
      <w:pPr>
        <w:rPr>
          <w:rFonts w:ascii="Arial" w:hAnsi="Arial" w:cs="Arial"/>
        </w:rPr>
      </w:pPr>
      <w:r w:rsidRPr="006E0455">
        <w:rPr>
          <w:rFonts w:ascii="Arial" w:hAnsi="Arial" w:cs="Arial"/>
          <w:noProof/>
        </w:rPr>
        <w:drawing>
          <wp:inline distT="0" distB="0" distL="0" distR="0" wp14:anchorId="57201491" wp14:editId="04C1E974">
            <wp:extent cx="247650" cy="209550"/>
            <wp:effectExtent l="19050" t="0" r="0" b="0"/>
            <wp:docPr id="4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Pr="006E0455">
        <w:rPr>
          <w:rFonts w:ascii="Arial" w:hAnsi="Arial" w:cs="Arial"/>
        </w:rPr>
        <w:t xml:space="preserve"> </w:t>
      </w:r>
    </w:p>
    <w:p w14:paraId="4EEFB1FB" w14:textId="77777777" w:rsidR="00FB78F1" w:rsidRPr="006E0455" w:rsidRDefault="00051F44" w:rsidP="00FB78F1">
      <w:pPr>
        <w:jc w:val="both"/>
        <w:rPr>
          <w:rFonts w:ascii="Arial" w:hAnsi="Arial" w:cs="Arial"/>
        </w:rPr>
      </w:pPr>
      <w:r w:rsidRPr="006E0455">
        <w:rPr>
          <w:rFonts w:ascii="Arial" w:hAnsi="Arial" w:cs="Arial"/>
          <w:b/>
          <w:i/>
          <w:u w:val="single"/>
        </w:rPr>
        <w:t>ATTENTION :</w:t>
      </w:r>
      <w:r w:rsidRPr="006E0455">
        <w:rPr>
          <w:rFonts w:ascii="Arial" w:hAnsi="Arial" w:cs="Arial"/>
        </w:rPr>
        <w:t xml:space="preserve"> </w:t>
      </w:r>
      <w:r w:rsidR="00FB78F1" w:rsidRPr="006E0455">
        <w:rPr>
          <w:rFonts w:ascii="Arial" w:hAnsi="Arial" w:cs="Arial"/>
        </w:rPr>
        <w:t xml:space="preserve">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5C8BC957" w14:textId="77777777" w:rsidR="00FB78F1" w:rsidRPr="006E0455" w:rsidRDefault="00FB78F1" w:rsidP="00FB78F1">
      <w:pPr>
        <w:jc w:val="both"/>
        <w:rPr>
          <w:rFonts w:ascii="Arial" w:hAnsi="Arial" w:cs="Arial"/>
        </w:rPr>
      </w:pPr>
    </w:p>
    <w:p w14:paraId="79B802AB" w14:textId="16EDC54A" w:rsidR="00FB78F1" w:rsidRPr="006E0455" w:rsidRDefault="00FB78F1" w:rsidP="00FB78F1">
      <w:pPr>
        <w:jc w:val="both"/>
        <w:rPr>
          <w:rFonts w:ascii="Arial" w:hAnsi="Arial" w:cs="Arial"/>
        </w:rPr>
      </w:pPr>
      <w:r w:rsidRPr="006E0455">
        <w:rPr>
          <w:rFonts w:ascii="Arial" w:hAnsi="Arial" w:cs="Arial"/>
        </w:rPr>
        <w:t>En cas d’écart entre la proposition du candidat et l’estimation de l’Acoss</w:t>
      </w:r>
      <w:r w:rsidR="00014080" w:rsidRPr="006E0455">
        <w:rPr>
          <w:rFonts w:ascii="Arial" w:hAnsi="Arial" w:cs="Arial"/>
        </w:rPr>
        <w:t xml:space="preserve"> - UCN</w:t>
      </w:r>
      <w:r w:rsidRPr="006E0455">
        <w:rPr>
          <w:rFonts w:ascii="Arial" w:hAnsi="Arial" w:cs="Arial"/>
        </w:rPr>
        <w:t xml:space="preserve">, il est fortement recommandé au candidat de le justifier dans le CRF, afin de permettre une meilleure appréciation de la qualité de l’offre. </w:t>
      </w:r>
    </w:p>
    <w:p w14:paraId="3C339366" w14:textId="1928FE1E" w:rsidR="00051F44" w:rsidRPr="006E0455" w:rsidRDefault="00051F44" w:rsidP="00FB78F1">
      <w:pPr>
        <w:pStyle w:val="Courant"/>
        <w:ind w:firstLine="0"/>
        <w:rPr>
          <w:rFonts w:ascii="Arial" w:hAnsi="Arial" w:cs="Arial"/>
        </w:rPr>
      </w:pPr>
      <w:r w:rsidRPr="006E0455">
        <w:rPr>
          <w:rFonts w:ascii="Arial" w:hAnsi="Arial" w:cs="Arial"/>
        </w:rPr>
        <w:t xml:space="preserve"> </w:t>
      </w:r>
    </w:p>
    <w:p w14:paraId="21AA8E64" w14:textId="77777777" w:rsidR="00051F44" w:rsidRPr="006E0455" w:rsidRDefault="00051F44" w:rsidP="00051F44">
      <w:pPr>
        <w:tabs>
          <w:tab w:val="left" w:pos="567"/>
        </w:tabs>
        <w:jc w:val="both"/>
        <w:rPr>
          <w:rFonts w:ascii="Arial" w:hAnsi="Arial" w:cs="Arial"/>
          <w:b/>
          <w:u w:val="single"/>
        </w:rPr>
      </w:pPr>
    </w:p>
    <w:p w14:paraId="2725601B" w14:textId="77777777" w:rsidR="00051F44" w:rsidRPr="006E0455" w:rsidRDefault="00051F44" w:rsidP="00051F44">
      <w:pPr>
        <w:spacing w:after="200" w:line="276" w:lineRule="auto"/>
        <w:rPr>
          <w:rFonts w:ascii="Arial" w:hAnsi="Arial" w:cs="Arial"/>
          <w:b/>
          <w:u w:val="single"/>
        </w:rPr>
      </w:pPr>
      <w:r w:rsidRPr="006E0455">
        <w:rPr>
          <w:rFonts w:ascii="Arial" w:hAnsi="Arial" w:cs="Arial"/>
          <w:b/>
          <w:u w:val="single"/>
        </w:rPr>
        <w:br w:type="page"/>
      </w:r>
    </w:p>
    <w:p w14:paraId="77EAD177" w14:textId="77777777" w:rsidR="00CA6A37" w:rsidRPr="006E0455" w:rsidRDefault="00CA6A37" w:rsidP="00CA6A37">
      <w:pPr>
        <w:pStyle w:val="Titre1"/>
        <w:rPr>
          <w:rFonts w:ascii="Arial" w:hAnsi="Arial" w:cs="Arial"/>
          <w:caps/>
          <w:sz w:val="24"/>
          <w:szCs w:val="24"/>
        </w:rPr>
      </w:pPr>
      <w:bookmarkStart w:id="67" w:name="_Toc189133403"/>
      <w:r w:rsidRPr="006E0455">
        <w:rPr>
          <w:rFonts w:ascii="Arial" w:hAnsi="Arial" w:cs="Arial"/>
          <w:caps/>
          <w:sz w:val="24"/>
          <w:szCs w:val="24"/>
        </w:rPr>
        <w:lastRenderedPageBreak/>
        <w:t>Prestations de type « Support »</w:t>
      </w:r>
      <w:bookmarkEnd w:id="67"/>
      <w:r w:rsidRPr="006E0455">
        <w:rPr>
          <w:rFonts w:ascii="Arial" w:hAnsi="Arial" w:cs="Arial"/>
          <w:caps/>
          <w:sz w:val="24"/>
          <w:szCs w:val="24"/>
        </w:rPr>
        <w:t xml:space="preserve"> </w:t>
      </w:r>
    </w:p>
    <w:p w14:paraId="0672C403" w14:textId="77777777" w:rsidR="00CA6A37" w:rsidRPr="006E0455" w:rsidRDefault="00CA6A37" w:rsidP="00CA6A37">
      <w:pPr>
        <w:pStyle w:val="Titre2"/>
        <w:spacing w:before="240"/>
        <w:rPr>
          <w:rFonts w:ascii="Arial" w:hAnsi="Arial" w:cs="Arial"/>
          <w:caps/>
          <w:sz w:val="22"/>
          <w:szCs w:val="22"/>
        </w:rPr>
      </w:pPr>
      <w:bookmarkStart w:id="68" w:name="_Toc189133404"/>
      <w:r w:rsidRPr="006E0455">
        <w:rPr>
          <w:rFonts w:ascii="Arial" w:hAnsi="Arial" w:cs="Arial"/>
          <w:caps/>
          <w:sz w:val="22"/>
          <w:szCs w:val="22"/>
        </w:rPr>
        <w:t>Définition des Unités d’œuvre</w:t>
      </w:r>
      <w:bookmarkEnd w:id="68"/>
    </w:p>
    <w:p w14:paraId="7BD64B47" w14:textId="77777777" w:rsidR="007B0E1D" w:rsidRPr="006E0455" w:rsidRDefault="007B0E1D" w:rsidP="007B0E1D">
      <w:pPr>
        <w:pStyle w:val="NormalWeb"/>
        <w:ind w:right="1"/>
        <w:jc w:val="both"/>
        <w:rPr>
          <w:rFonts w:ascii="Arial" w:hAnsi="Arial" w:cs="Arial"/>
          <w:sz w:val="20"/>
          <w:szCs w:val="20"/>
        </w:rPr>
      </w:pPr>
      <w:r w:rsidRPr="006E0455">
        <w:rPr>
          <w:rFonts w:ascii="Arial" w:hAnsi="Arial" w:cs="Arial"/>
          <w:sz w:val="20"/>
          <w:szCs w:val="20"/>
        </w:rPr>
        <w:t>Le support couvre l'ensemble des travaux contribuant à permettre aux utilisateurs d'assurer leurs missions en recourant au système d'information. Le support répond aux questions aussi bien d'utilisation (expliquer l'utilisation d'une fonction de l'application) que fonctionnelles (expliquer l'application d'une règle, d'un contexte). Il peut disposer d'outils de télédiagnostic, voire de télé-action (ex. prise de main à distance).</w:t>
      </w:r>
    </w:p>
    <w:p w14:paraId="6712D8BA" w14:textId="77777777" w:rsidR="00DB2811" w:rsidRPr="006E0455" w:rsidRDefault="00DB2811" w:rsidP="007B0E1D">
      <w:pPr>
        <w:pStyle w:val="NormalWeb"/>
        <w:ind w:right="1"/>
        <w:jc w:val="both"/>
        <w:rPr>
          <w:rFonts w:ascii="Arial" w:hAnsi="Arial" w:cs="Arial"/>
          <w:sz w:val="20"/>
          <w:szCs w:val="20"/>
        </w:rPr>
      </w:pPr>
      <w:r w:rsidRPr="006E0455">
        <w:rPr>
          <w:rFonts w:ascii="Arial" w:hAnsi="Arial" w:cs="Arial"/>
          <w:sz w:val="20"/>
          <w:szCs w:val="20"/>
        </w:rPr>
        <w:t xml:space="preserve">Les équipes MOA sont susceptibles de recourir à une assistance externe pour renforcer leur capacité à prendre en charge </w:t>
      </w:r>
      <w:r w:rsidR="00A24570" w:rsidRPr="006E0455">
        <w:rPr>
          <w:rFonts w:ascii="Arial" w:hAnsi="Arial" w:cs="Arial"/>
          <w:sz w:val="20"/>
          <w:szCs w:val="20"/>
        </w:rPr>
        <w:t>des demandes de support (en second niveau le plus souvent) émanant des utilisateurs.</w:t>
      </w:r>
    </w:p>
    <w:p w14:paraId="5911542D" w14:textId="77777777" w:rsidR="00DB2811" w:rsidRPr="006E0455" w:rsidRDefault="00DB2811" w:rsidP="00DB2811">
      <w:pPr>
        <w:ind w:right="1"/>
        <w:rPr>
          <w:rFonts w:ascii="Arial" w:hAnsi="Arial" w:cs="Arial"/>
          <w:u w:val="single"/>
        </w:rPr>
      </w:pPr>
      <w:r w:rsidRPr="006E0455">
        <w:rPr>
          <w:rFonts w:ascii="Arial" w:hAnsi="Arial" w:cs="Arial"/>
          <w:u w:val="single"/>
        </w:rPr>
        <w:t>Unité d’œuvre utilisée pour une prestation de type « Support » :</w:t>
      </w:r>
    </w:p>
    <w:p w14:paraId="08D71ED0" w14:textId="77777777" w:rsidR="00DB2811" w:rsidRPr="006E0455" w:rsidRDefault="00AA5197" w:rsidP="008F6C60">
      <w:pPr>
        <w:numPr>
          <w:ilvl w:val="0"/>
          <w:numId w:val="12"/>
        </w:numPr>
        <w:suppressAutoHyphens/>
        <w:spacing w:before="120"/>
        <w:jc w:val="both"/>
        <w:rPr>
          <w:rFonts w:ascii="Arial" w:hAnsi="Arial" w:cs="Arial"/>
        </w:rPr>
      </w:pPr>
      <w:r w:rsidRPr="006E0455">
        <w:rPr>
          <w:rFonts w:ascii="Arial" w:hAnsi="Arial" w:cs="Arial"/>
        </w:rPr>
        <w:t>S0</w:t>
      </w:r>
      <w:r w:rsidR="00EA0D29" w:rsidRPr="006E0455">
        <w:rPr>
          <w:rFonts w:ascii="Arial" w:hAnsi="Arial" w:cs="Arial"/>
        </w:rPr>
        <w:t>1</w:t>
      </w:r>
      <w:r w:rsidR="00285AA3" w:rsidRPr="006E0455">
        <w:rPr>
          <w:rFonts w:ascii="Arial" w:hAnsi="Arial" w:cs="Arial"/>
        </w:rPr>
        <w:t xml:space="preserve"> : </w:t>
      </w:r>
      <w:r w:rsidR="00DB2811" w:rsidRPr="006E0455">
        <w:rPr>
          <w:rFonts w:ascii="Arial" w:hAnsi="Arial" w:cs="Arial"/>
        </w:rPr>
        <w:t>Assistance de type fonctionnel ou métier au diagnostic et à la résolution d'incidents ou signalements émis par les utilisateurs</w:t>
      </w:r>
      <w:r w:rsidR="001A144B" w:rsidRPr="006E0455">
        <w:rPr>
          <w:rFonts w:ascii="Arial" w:hAnsi="Arial" w:cs="Arial"/>
          <w:i/>
        </w:rPr>
        <w:t>.</w:t>
      </w:r>
    </w:p>
    <w:p w14:paraId="3FC5CA95" w14:textId="35395BCE" w:rsidR="003D76FE" w:rsidRPr="006E0455" w:rsidRDefault="003D76FE" w:rsidP="003D76FE">
      <w:pPr>
        <w:suppressAutoHyphens/>
        <w:spacing w:before="120"/>
        <w:ind w:left="709"/>
        <w:jc w:val="both"/>
        <w:rPr>
          <w:rFonts w:ascii="Arial" w:hAnsi="Arial" w:cs="Arial"/>
        </w:rPr>
      </w:pPr>
      <w:r w:rsidRPr="006E0455">
        <w:rPr>
          <w:rFonts w:ascii="Arial" w:hAnsi="Arial" w:cs="Arial"/>
        </w:rPr>
        <w:t>Le support aux utilisateurs est essentiel pour optimiser l’utilisation des outils informatiques. Il convient de réagir rapidement à la sollicitation et d’apporter toute l’aide demandée. L’objectif de cette UO est d’enregistrer les signalements</w:t>
      </w:r>
      <w:r w:rsidR="00AA5197" w:rsidRPr="006E0455">
        <w:rPr>
          <w:rFonts w:ascii="Arial" w:hAnsi="Arial" w:cs="Arial"/>
        </w:rPr>
        <w:t xml:space="preserve"> relevant du Système d’Information</w:t>
      </w:r>
      <w:r w:rsidRPr="006E0455">
        <w:rPr>
          <w:rFonts w:ascii="Arial" w:hAnsi="Arial" w:cs="Arial"/>
        </w:rPr>
        <w:t>, de rechercher des solutions en lien avec la demande</w:t>
      </w:r>
      <w:r w:rsidR="00325352" w:rsidRPr="006E0455">
        <w:rPr>
          <w:rFonts w:ascii="Arial" w:hAnsi="Arial" w:cs="Arial"/>
        </w:rPr>
        <w:t xml:space="preserve"> et</w:t>
      </w:r>
      <w:r w:rsidRPr="006E0455">
        <w:rPr>
          <w:rFonts w:ascii="Arial" w:hAnsi="Arial" w:cs="Arial"/>
        </w:rPr>
        <w:t xml:space="preserve"> de tenir l’utilisateur informé de l’évolution de sa demande et des solutions mises en place. L’équipe support </w:t>
      </w:r>
      <w:r w:rsidR="00395D0C" w:rsidRPr="006E0455">
        <w:rPr>
          <w:rFonts w:ascii="Arial" w:hAnsi="Arial" w:cs="Arial"/>
        </w:rPr>
        <w:t xml:space="preserve">de second niveau </w:t>
      </w:r>
      <w:r w:rsidRPr="006E0455">
        <w:rPr>
          <w:rFonts w:ascii="Arial" w:hAnsi="Arial" w:cs="Arial"/>
        </w:rPr>
        <w:t>est</w:t>
      </w:r>
      <w:r w:rsidR="00395D0C" w:rsidRPr="006E0455">
        <w:rPr>
          <w:rFonts w:ascii="Arial" w:hAnsi="Arial" w:cs="Arial"/>
        </w:rPr>
        <w:t>,</w:t>
      </w:r>
      <w:r w:rsidRPr="006E0455">
        <w:rPr>
          <w:rFonts w:ascii="Arial" w:hAnsi="Arial" w:cs="Arial"/>
        </w:rPr>
        <w:t xml:space="preserve"> en lien avec les experts </w:t>
      </w:r>
      <w:r w:rsidR="00395D0C" w:rsidRPr="006E0455">
        <w:rPr>
          <w:rFonts w:ascii="Arial" w:hAnsi="Arial" w:cs="Arial"/>
        </w:rPr>
        <w:t xml:space="preserve">MOA et MOE </w:t>
      </w:r>
      <w:r w:rsidRPr="006E0455">
        <w:rPr>
          <w:rFonts w:ascii="Arial" w:hAnsi="Arial" w:cs="Arial"/>
        </w:rPr>
        <w:t>de l’application</w:t>
      </w:r>
      <w:r w:rsidR="00395D0C" w:rsidRPr="006E0455">
        <w:rPr>
          <w:rFonts w:ascii="Arial" w:hAnsi="Arial" w:cs="Arial"/>
        </w:rPr>
        <w:t>,</w:t>
      </w:r>
      <w:r w:rsidRPr="006E0455">
        <w:rPr>
          <w:rFonts w:ascii="Arial" w:hAnsi="Arial" w:cs="Arial"/>
        </w:rPr>
        <w:t xml:space="preserve"> à même de répondre à des demandes complexes (ou non tracées dans les documents à disposition du support</w:t>
      </w:r>
      <w:r w:rsidR="00325352" w:rsidRPr="006E0455">
        <w:rPr>
          <w:rFonts w:ascii="Arial" w:hAnsi="Arial" w:cs="Arial"/>
        </w:rPr>
        <w:t xml:space="preserve"> de 1</w:t>
      </w:r>
      <w:r w:rsidR="00325352" w:rsidRPr="006E0455">
        <w:rPr>
          <w:rFonts w:ascii="Arial" w:hAnsi="Arial" w:cs="Arial"/>
          <w:vertAlign w:val="superscript"/>
        </w:rPr>
        <w:t>er</w:t>
      </w:r>
      <w:r w:rsidR="00325352" w:rsidRPr="006E0455">
        <w:rPr>
          <w:rFonts w:ascii="Arial" w:hAnsi="Arial" w:cs="Arial"/>
        </w:rPr>
        <w:t xml:space="preserve"> niveau</w:t>
      </w:r>
      <w:r w:rsidRPr="006E0455">
        <w:rPr>
          <w:rFonts w:ascii="Arial" w:hAnsi="Arial" w:cs="Arial"/>
        </w:rPr>
        <w:t>) ou d</w:t>
      </w:r>
      <w:r w:rsidR="00395D0C" w:rsidRPr="006E0455">
        <w:rPr>
          <w:rFonts w:ascii="Arial" w:hAnsi="Arial" w:cs="Arial"/>
        </w:rPr>
        <w:t>’</w:t>
      </w:r>
      <w:r w:rsidRPr="006E0455">
        <w:rPr>
          <w:rFonts w:ascii="Arial" w:hAnsi="Arial" w:cs="Arial"/>
        </w:rPr>
        <w:t>e</w:t>
      </w:r>
      <w:r w:rsidR="00395D0C" w:rsidRPr="006E0455">
        <w:rPr>
          <w:rFonts w:ascii="Arial" w:hAnsi="Arial" w:cs="Arial"/>
        </w:rPr>
        <w:t xml:space="preserve">ngager le processus de </w:t>
      </w:r>
      <w:r w:rsidRPr="006E0455">
        <w:rPr>
          <w:rFonts w:ascii="Arial" w:hAnsi="Arial" w:cs="Arial"/>
        </w:rPr>
        <w:t>corr</w:t>
      </w:r>
      <w:r w:rsidR="00395D0C" w:rsidRPr="006E0455">
        <w:rPr>
          <w:rFonts w:ascii="Arial" w:hAnsi="Arial" w:cs="Arial"/>
        </w:rPr>
        <w:t>ection de</w:t>
      </w:r>
      <w:r w:rsidRPr="006E0455">
        <w:rPr>
          <w:rFonts w:ascii="Arial" w:hAnsi="Arial" w:cs="Arial"/>
        </w:rPr>
        <w:t xml:space="preserve"> l’application en cas d’anomalie. L’équipe support a également pour mission de faire évoluer </w:t>
      </w:r>
      <w:r w:rsidR="00395D0C" w:rsidRPr="006E0455">
        <w:rPr>
          <w:rFonts w:ascii="Arial" w:hAnsi="Arial" w:cs="Arial"/>
        </w:rPr>
        <w:t xml:space="preserve">la </w:t>
      </w:r>
      <w:r w:rsidRPr="006E0455">
        <w:rPr>
          <w:rFonts w:ascii="Arial" w:hAnsi="Arial" w:cs="Arial"/>
        </w:rPr>
        <w:t xml:space="preserve">documentation </w:t>
      </w:r>
      <w:r w:rsidR="00395D0C" w:rsidRPr="006E0455">
        <w:rPr>
          <w:rFonts w:ascii="Arial" w:hAnsi="Arial" w:cs="Arial"/>
        </w:rPr>
        <w:t xml:space="preserve">de l’application </w:t>
      </w:r>
      <w:r w:rsidRPr="006E0455">
        <w:rPr>
          <w:rFonts w:ascii="Arial" w:hAnsi="Arial" w:cs="Arial"/>
        </w:rPr>
        <w:t xml:space="preserve">afin de réagir toujours plus </w:t>
      </w:r>
      <w:r w:rsidR="00325352" w:rsidRPr="006E0455">
        <w:rPr>
          <w:rFonts w:ascii="Arial" w:hAnsi="Arial" w:cs="Arial"/>
        </w:rPr>
        <w:t>efficacement aux sollicitations.</w:t>
      </w:r>
    </w:p>
    <w:p w14:paraId="21F998BD" w14:textId="77777777" w:rsidR="003D76FE" w:rsidRPr="006E0455" w:rsidRDefault="003D76FE" w:rsidP="00A24570">
      <w:pPr>
        <w:suppressAutoHyphens/>
        <w:spacing w:before="120"/>
        <w:ind w:left="709"/>
        <w:jc w:val="both"/>
        <w:rPr>
          <w:rFonts w:ascii="Arial" w:hAnsi="Arial" w:cs="Arial"/>
        </w:rPr>
      </w:pPr>
    </w:p>
    <w:p w14:paraId="7F653FA2" w14:textId="77777777" w:rsidR="00CA6A37" w:rsidRPr="006E0455" w:rsidRDefault="00CA6A37" w:rsidP="00CA6A37">
      <w:pPr>
        <w:pStyle w:val="Titre2"/>
        <w:rPr>
          <w:rFonts w:ascii="Arial" w:hAnsi="Arial" w:cs="Arial"/>
          <w:caps/>
          <w:sz w:val="22"/>
          <w:szCs w:val="22"/>
        </w:rPr>
      </w:pPr>
      <w:bookmarkStart w:id="69" w:name="_Toc189133405"/>
      <w:r w:rsidRPr="006E0455">
        <w:rPr>
          <w:rFonts w:ascii="Arial" w:hAnsi="Arial" w:cs="Arial"/>
          <w:caps/>
          <w:sz w:val="22"/>
          <w:szCs w:val="22"/>
        </w:rPr>
        <w:t xml:space="preserve">Exigences minimales </w:t>
      </w:r>
      <w:r w:rsidR="00A24570" w:rsidRPr="006E0455">
        <w:rPr>
          <w:rFonts w:ascii="Arial" w:hAnsi="Arial" w:cs="Arial"/>
          <w:caps/>
          <w:sz w:val="22"/>
          <w:szCs w:val="22"/>
        </w:rPr>
        <w:t>de l’</w:t>
      </w:r>
      <w:r w:rsidRPr="006E0455">
        <w:rPr>
          <w:rFonts w:ascii="Arial" w:hAnsi="Arial" w:cs="Arial"/>
          <w:caps/>
          <w:sz w:val="22"/>
          <w:szCs w:val="22"/>
        </w:rPr>
        <w:t>Unité d’œuvre</w:t>
      </w:r>
      <w:bookmarkEnd w:id="69"/>
    </w:p>
    <w:p w14:paraId="6A4713CC" w14:textId="77777777" w:rsidR="00CA6A37" w:rsidRPr="006E0455" w:rsidRDefault="00CA6A37" w:rsidP="00CA6A37">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0887CE16" w14:textId="77777777" w:rsidTr="00547DB6">
        <w:tc>
          <w:tcPr>
            <w:tcW w:w="9288" w:type="dxa"/>
            <w:vAlign w:val="center"/>
          </w:tcPr>
          <w:p w14:paraId="43CF7351" w14:textId="77777777" w:rsidR="00116F5D" w:rsidRPr="006E0455" w:rsidRDefault="007A56FF" w:rsidP="00547DB6">
            <w:pPr>
              <w:numPr>
                <w:ilvl w:val="0"/>
                <w:numId w:val="2"/>
              </w:numPr>
              <w:rPr>
                <w:rFonts w:ascii="Arial" w:hAnsi="Arial" w:cs="Arial"/>
                <w:b/>
                <w:sz w:val="22"/>
                <w:szCs w:val="24"/>
              </w:rPr>
            </w:pPr>
            <w:r w:rsidRPr="006E0455">
              <w:rPr>
                <w:rFonts w:ascii="Arial" w:hAnsi="Arial" w:cs="Arial"/>
                <w:b/>
                <w:sz w:val="22"/>
                <w:szCs w:val="24"/>
              </w:rPr>
              <w:t>S0</w:t>
            </w:r>
            <w:r w:rsidR="00EA0D29" w:rsidRPr="006E0455">
              <w:rPr>
                <w:rFonts w:ascii="Arial" w:hAnsi="Arial" w:cs="Arial"/>
                <w:b/>
                <w:sz w:val="22"/>
                <w:szCs w:val="24"/>
              </w:rPr>
              <w:t>1</w:t>
            </w:r>
            <w:r w:rsidR="00116F5D" w:rsidRPr="006E0455">
              <w:rPr>
                <w:rFonts w:ascii="Arial" w:hAnsi="Arial" w:cs="Arial"/>
                <w:b/>
                <w:sz w:val="22"/>
                <w:szCs w:val="24"/>
              </w:rPr>
              <w:t xml:space="preserve"> : Assistance de type fonctionnel ou métier au diagnostic et à la résolution d'incidents ou signalements émis par les utilisateurs </w:t>
            </w:r>
          </w:p>
        </w:tc>
      </w:tr>
      <w:tr w:rsidR="00116F5D" w:rsidRPr="006E0455" w14:paraId="4DEEAB9C" w14:textId="77777777" w:rsidTr="00547DB6">
        <w:tc>
          <w:tcPr>
            <w:tcW w:w="9288" w:type="dxa"/>
            <w:vAlign w:val="center"/>
          </w:tcPr>
          <w:p w14:paraId="5CF9C56F" w14:textId="77777777" w:rsidR="00116F5D" w:rsidRPr="006E0455" w:rsidRDefault="00116F5D" w:rsidP="00547DB6">
            <w:pPr>
              <w:rPr>
                <w:rFonts w:ascii="Arial" w:hAnsi="Arial" w:cs="Arial"/>
                <w:sz w:val="12"/>
                <w:szCs w:val="24"/>
                <w:u w:val="single"/>
              </w:rPr>
            </w:pPr>
          </w:p>
          <w:p w14:paraId="751809F0" w14:textId="77777777" w:rsidR="00116F5D" w:rsidRPr="006E0455" w:rsidRDefault="00116F5D" w:rsidP="00547DB6">
            <w:pPr>
              <w:jc w:val="both"/>
              <w:rPr>
                <w:rFonts w:ascii="Arial" w:hAnsi="Arial" w:cs="Arial"/>
                <w:szCs w:val="24"/>
                <w:u w:val="single"/>
              </w:rPr>
            </w:pPr>
            <w:r w:rsidRPr="006E0455">
              <w:rPr>
                <w:rFonts w:ascii="Arial" w:hAnsi="Arial" w:cs="Arial"/>
                <w:szCs w:val="24"/>
                <w:u w:val="single"/>
              </w:rPr>
              <w:t>1/ Contenu de la prestation</w:t>
            </w:r>
          </w:p>
          <w:p w14:paraId="36423B7E" w14:textId="77777777" w:rsidR="00116F5D" w:rsidRPr="006E0455" w:rsidRDefault="00116F5D" w:rsidP="00116F5D">
            <w:pPr>
              <w:numPr>
                <w:ilvl w:val="0"/>
                <w:numId w:val="1"/>
              </w:numPr>
              <w:jc w:val="both"/>
              <w:rPr>
                <w:rFonts w:ascii="Arial" w:hAnsi="Arial" w:cs="Arial"/>
                <w:szCs w:val="24"/>
              </w:rPr>
            </w:pPr>
            <w:r w:rsidRPr="006E0455">
              <w:rPr>
                <w:rFonts w:ascii="Arial" w:hAnsi="Arial" w:cs="Arial"/>
                <w:szCs w:val="24"/>
              </w:rPr>
              <w:t>UO basée sur le nombre et la complexité des signalements à traiter évalués et forfaitisés :</w:t>
            </w:r>
          </w:p>
          <w:p w14:paraId="25F11BA1" w14:textId="77777777" w:rsidR="00116F5D" w:rsidRPr="006E0455" w:rsidRDefault="00116F5D" w:rsidP="00116F5D">
            <w:pPr>
              <w:numPr>
                <w:ilvl w:val="1"/>
                <w:numId w:val="1"/>
              </w:numPr>
              <w:tabs>
                <w:tab w:val="num" w:pos="270"/>
              </w:tabs>
              <w:jc w:val="both"/>
              <w:rPr>
                <w:rFonts w:ascii="Arial" w:hAnsi="Arial" w:cs="Arial"/>
                <w:szCs w:val="24"/>
              </w:rPr>
            </w:pPr>
            <w:r w:rsidRPr="006E0455">
              <w:rPr>
                <w:rFonts w:ascii="Arial" w:hAnsi="Arial" w:cs="Arial"/>
                <w:szCs w:val="24"/>
              </w:rPr>
              <w:t>Accueil téléphonique ou courriel et enregistrement des signalements</w:t>
            </w:r>
          </w:p>
          <w:p w14:paraId="2DBDB493" w14:textId="052564EC" w:rsidR="00116F5D" w:rsidRPr="006E0455" w:rsidRDefault="00116F5D" w:rsidP="00116F5D">
            <w:pPr>
              <w:numPr>
                <w:ilvl w:val="1"/>
                <w:numId w:val="1"/>
              </w:numPr>
              <w:tabs>
                <w:tab w:val="num" w:pos="270"/>
              </w:tabs>
              <w:jc w:val="both"/>
              <w:rPr>
                <w:rFonts w:ascii="Arial" w:hAnsi="Arial" w:cs="Arial"/>
                <w:szCs w:val="24"/>
              </w:rPr>
            </w:pPr>
            <w:r w:rsidRPr="006E0455">
              <w:rPr>
                <w:rFonts w:ascii="Arial" w:hAnsi="Arial" w:cs="Arial"/>
                <w:szCs w:val="24"/>
              </w:rPr>
              <w:t xml:space="preserve">Diagnostic recherche de solutions en </w:t>
            </w:r>
            <w:r w:rsidR="00FB78F1" w:rsidRPr="006E0455">
              <w:rPr>
                <w:rFonts w:ascii="Arial" w:hAnsi="Arial" w:cs="Arial"/>
                <w:szCs w:val="24"/>
              </w:rPr>
              <w:t>lien avec</w:t>
            </w:r>
            <w:r w:rsidRPr="006E0455">
              <w:rPr>
                <w:rFonts w:ascii="Arial" w:hAnsi="Arial" w:cs="Arial"/>
                <w:szCs w:val="24"/>
              </w:rPr>
              <w:t xml:space="preserve"> les sachants métiers/fonctionnels</w:t>
            </w:r>
          </w:p>
          <w:p w14:paraId="61C53102" w14:textId="77777777" w:rsidR="00116F5D" w:rsidRPr="006E0455" w:rsidRDefault="00116F5D" w:rsidP="00116F5D">
            <w:pPr>
              <w:numPr>
                <w:ilvl w:val="1"/>
                <w:numId w:val="1"/>
              </w:numPr>
              <w:tabs>
                <w:tab w:val="num" w:pos="270"/>
              </w:tabs>
              <w:jc w:val="both"/>
              <w:rPr>
                <w:rFonts w:ascii="Arial" w:hAnsi="Arial" w:cs="Arial"/>
                <w:szCs w:val="24"/>
              </w:rPr>
            </w:pPr>
            <w:r w:rsidRPr="006E0455">
              <w:rPr>
                <w:rFonts w:ascii="Arial" w:hAnsi="Arial" w:cs="Arial"/>
                <w:szCs w:val="24"/>
              </w:rPr>
              <w:t>Mise en place ou spécification de la solution</w:t>
            </w:r>
          </w:p>
          <w:p w14:paraId="64F6101D" w14:textId="77777777" w:rsidR="00116F5D" w:rsidRPr="006E0455" w:rsidRDefault="00116F5D" w:rsidP="00116F5D">
            <w:pPr>
              <w:numPr>
                <w:ilvl w:val="1"/>
                <w:numId w:val="1"/>
              </w:numPr>
              <w:tabs>
                <w:tab w:val="num" w:pos="270"/>
              </w:tabs>
              <w:jc w:val="both"/>
              <w:rPr>
                <w:rFonts w:ascii="Arial" w:hAnsi="Arial" w:cs="Arial"/>
                <w:szCs w:val="24"/>
              </w:rPr>
            </w:pPr>
            <w:r w:rsidRPr="006E0455">
              <w:rPr>
                <w:rFonts w:ascii="Arial" w:hAnsi="Arial" w:cs="Arial"/>
                <w:szCs w:val="24"/>
              </w:rPr>
              <w:t>Documentation et clôture du signalement</w:t>
            </w:r>
          </w:p>
          <w:p w14:paraId="4ED50213" w14:textId="77777777" w:rsidR="00116F5D" w:rsidRPr="006E0455" w:rsidRDefault="00116F5D" w:rsidP="00116F5D">
            <w:pPr>
              <w:jc w:val="both"/>
              <w:rPr>
                <w:rFonts w:ascii="Arial" w:hAnsi="Arial" w:cs="Arial"/>
                <w:sz w:val="12"/>
                <w:szCs w:val="24"/>
              </w:rPr>
            </w:pPr>
          </w:p>
          <w:p w14:paraId="5CBD6F10" w14:textId="637DE4DE" w:rsidR="00116F5D" w:rsidRPr="006E0455" w:rsidRDefault="00116F5D" w:rsidP="00547DB6">
            <w:pPr>
              <w:jc w:val="both"/>
              <w:rPr>
                <w:rFonts w:ascii="Arial" w:hAnsi="Arial" w:cs="Arial"/>
                <w:szCs w:val="24"/>
                <w:u w:val="single"/>
              </w:rPr>
            </w:pPr>
            <w:r w:rsidRPr="006E0455">
              <w:rPr>
                <w:rFonts w:ascii="Arial" w:hAnsi="Arial" w:cs="Arial"/>
                <w:szCs w:val="24"/>
                <w:u w:val="single"/>
              </w:rPr>
              <w:t xml:space="preserve">2/ Antécédents et </w:t>
            </w:r>
            <w:r w:rsidR="009A40D0" w:rsidRPr="006E0455">
              <w:rPr>
                <w:rFonts w:ascii="Arial" w:hAnsi="Arial" w:cs="Arial"/>
                <w:szCs w:val="24"/>
                <w:u w:val="single"/>
              </w:rPr>
              <w:t>prérequis</w:t>
            </w:r>
          </w:p>
          <w:p w14:paraId="6A5AA2AF" w14:textId="403920A3" w:rsidR="00116F5D" w:rsidRPr="006E0455" w:rsidRDefault="00116F5D" w:rsidP="00547DB6">
            <w:pPr>
              <w:numPr>
                <w:ilvl w:val="0"/>
                <w:numId w:val="1"/>
              </w:numPr>
              <w:jc w:val="both"/>
              <w:rPr>
                <w:rFonts w:ascii="Arial" w:hAnsi="Arial" w:cs="Arial"/>
                <w:szCs w:val="24"/>
              </w:rPr>
            </w:pPr>
            <w:r w:rsidRPr="006E0455">
              <w:rPr>
                <w:rFonts w:ascii="Arial" w:hAnsi="Arial" w:cs="Arial"/>
                <w:szCs w:val="24"/>
              </w:rPr>
              <w:t>Présentation par l’</w:t>
            </w:r>
            <w:r w:rsidR="00A93FB2" w:rsidRPr="006E0455">
              <w:rPr>
                <w:rFonts w:ascii="Arial" w:hAnsi="Arial" w:cs="Arial"/>
                <w:szCs w:val="24"/>
              </w:rPr>
              <w:t>ACOSS</w:t>
            </w:r>
            <w:r w:rsidR="00014080" w:rsidRPr="006E0455">
              <w:rPr>
                <w:rFonts w:ascii="Arial" w:hAnsi="Arial" w:cs="Arial"/>
                <w:szCs w:val="24"/>
              </w:rPr>
              <w:t xml:space="preserve"> - UCN</w:t>
            </w:r>
            <w:r w:rsidRPr="006E0455">
              <w:rPr>
                <w:rFonts w:ascii="Arial" w:hAnsi="Arial" w:cs="Arial"/>
                <w:szCs w:val="24"/>
              </w:rPr>
              <w:t xml:space="preserve"> du contexte du projet</w:t>
            </w:r>
          </w:p>
          <w:p w14:paraId="322006AA" w14:textId="7483C713" w:rsidR="00116F5D" w:rsidRPr="006E0455" w:rsidRDefault="00116F5D" w:rsidP="00547DB6">
            <w:pPr>
              <w:numPr>
                <w:ilvl w:val="0"/>
                <w:numId w:val="1"/>
              </w:numPr>
              <w:jc w:val="both"/>
              <w:rPr>
                <w:rFonts w:ascii="Arial" w:hAnsi="Arial" w:cs="Arial"/>
                <w:szCs w:val="24"/>
              </w:rPr>
            </w:pPr>
            <w:r w:rsidRPr="006E0455">
              <w:rPr>
                <w:rFonts w:ascii="Arial" w:hAnsi="Arial" w:cs="Arial"/>
                <w:szCs w:val="24"/>
              </w:rPr>
              <w:t xml:space="preserve">Documentation fonctionnelle et technique du </w:t>
            </w:r>
            <w:r w:rsidR="007A56FF" w:rsidRPr="006E0455">
              <w:rPr>
                <w:rFonts w:ascii="Arial" w:hAnsi="Arial" w:cs="Arial"/>
                <w:szCs w:val="24"/>
              </w:rPr>
              <w:t>SI</w:t>
            </w:r>
          </w:p>
          <w:p w14:paraId="11AC819A" w14:textId="77777777" w:rsidR="00116F5D" w:rsidRPr="006E0455" w:rsidRDefault="00116F5D" w:rsidP="00547DB6">
            <w:pPr>
              <w:jc w:val="both"/>
              <w:rPr>
                <w:rFonts w:ascii="Arial" w:hAnsi="Arial" w:cs="Arial"/>
                <w:sz w:val="12"/>
                <w:szCs w:val="24"/>
              </w:rPr>
            </w:pPr>
          </w:p>
          <w:p w14:paraId="21F49C42" w14:textId="77777777" w:rsidR="00116F5D" w:rsidRPr="006E0455" w:rsidRDefault="00116F5D" w:rsidP="00547DB6">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401B4301" w14:textId="77777777" w:rsidR="00116F5D" w:rsidRPr="006E0455" w:rsidRDefault="00116F5D" w:rsidP="00116F5D">
            <w:pPr>
              <w:numPr>
                <w:ilvl w:val="0"/>
                <w:numId w:val="1"/>
              </w:numPr>
              <w:jc w:val="both"/>
              <w:rPr>
                <w:rFonts w:ascii="Arial" w:hAnsi="Arial" w:cs="Arial"/>
                <w:szCs w:val="24"/>
              </w:rPr>
            </w:pPr>
            <w:r w:rsidRPr="006E0455">
              <w:rPr>
                <w:rFonts w:ascii="Arial" w:hAnsi="Arial" w:cs="Arial"/>
                <w:szCs w:val="24"/>
              </w:rPr>
              <w:t>Rapport de traitement du signalement</w:t>
            </w:r>
          </w:p>
          <w:p w14:paraId="70E64B96" w14:textId="77777777" w:rsidR="00116F5D" w:rsidRPr="006E0455" w:rsidRDefault="00116F5D" w:rsidP="00547DB6">
            <w:pPr>
              <w:jc w:val="both"/>
              <w:rPr>
                <w:rFonts w:ascii="Arial" w:hAnsi="Arial" w:cs="Arial"/>
                <w:sz w:val="12"/>
                <w:szCs w:val="24"/>
              </w:rPr>
            </w:pPr>
          </w:p>
        </w:tc>
      </w:tr>
    </w:tbl>
    <w:p w14:paraId="583A4BB9" w14:textId="77777777" w:rsidR="00116F5D" w:rsidRPr="006E0455" w:rsidRDefault="00116F5D" w:rsidP="00116F5D">
      <w:pPr>
        <w:tabs>
          <w:tab w:val="left" w:pos="567"/>
        </w:tabs>
        <w:jc w:val="both"/>
        <w:rPr>
          <w:rFonts w:ascii="Arial" w:hAnsi="Arial" w:cs="Arial"/>
          <w:b/>
          <w:u w:val="single"/>
        </w:rPr>
      </w:pPr>
    </w:p>
    <w:p w14:paraId="4F77E00F" w14:textId="77777777" w:rsidR="00DB3A99" w:rsidRPr="006E0455" w:rsidRDefault="00DB3A99">
      <w:pPr>
        <w:spacing w:after="200" w:line="276" w:lineRule="auto"/>
        <w:rPr>
          <w:rFonts w:ascii="Arial" w:hAnsi="Arial" w:cs="Arial"/>
          <w:b/>
          <w:u w:val="single"/>
        </w:rPr>
      </w:pPr>
      <w:r w:rsidRPr="006E0455">
        <w:rPr>
          <w:rFonts w:ascii="Arial" w:hAnsi="Arial" w:cs="Arial"/>
          <w:b/>
          <w:u w:val="single"/>
        </w:rPr>
        <w:br w:type="page"/>
      </w:r>
    </w:p>
    <w:p w14:paraId="44DB6FD9" w14:textId="77777777" w:rsidR="00CA6A37" w:rsidRPr="006E0455" w:rsidRDefault="00CA6A37" w:rsidP="00CA6A37">
      <w:pPr>
        <w:tabs>
          <w:tab w:val="left" w:pos="567"/>
        </w:tabs>
        <w:jc w:val="both"/>
        <w:rPr>
          <w:rFonts w:ascii="Arial" w:hAnsi="Arial" w:cs="Arial"/>
          <w:b/>
          <w:u w:val="single"/>
        </w:rPr>
      </w:pPr>
    </w:p>
    <w:p w14:paraId="315EADDA" w14:textId="77777777" w:rsidR="00CA6A37" w:rsidRPr="006E0455" w:rsidRDefault="00CA6A37" w:rsidP="00CA6A37">
      <w:pPr>
        <w:pStyle w:val="Titre2"/>
        <w:rPr>
          <w:rFonts w:ascii="Arial" w:hAnsi="Arial" w:cs="Arial"/>
          <w:caps/>
          <w:sz w:val="22"/>
          <w:szCs w:val="22"/>
        </w:rPr>
      </w:pPr>
      <w:bookmarkStart w:id="70" w:name="_Toc189133406"/>
      <w:r w:rsidRPr="006E0455">
        <w:rPr>
          <w:rFonts w:ascii="Arial" w:hAnsi="Arial" w:cs="Arial"/>
          <w:caps/>
          <w:sz w:val="22"/>
          <w:szCs w:val="22"/>
        </w:rPr>
        <w:t>Quantification de</w:t>
      </w:r>
      <w:r w:rsidR="00116F5D" w:rsidRPr="006E0455">
        <w:rPr>
          <w:rFonts w:ascii="Arial" w:hAnsi="Arial" w:cs="Arial"/>
          <w:caps/>
          <w:sz w:val="22"/>
          <w:szCs w:val="22"/>
        </w:rPr>
        <w:t xml:space="preserve"> </w:t>
      </w:r>
      <w:r w:rsidR="00A24570" w:rsidRPr="006E0455">
        <w:rPr>
          <w:rFonts w:ascii="Arial" w:hAnsi="Arial" w:cs="Arial"/>
          <w:caps/>
          <w:sz w:val="22"/>
          <w:szCs w:val="22"/>
        </w:rPr>
        <w:t>l’</w:t>
      </w:r>
      <w:r w:rsidRPr="006E0455">
        <w:rPr>
          <w:rFonts w:ascii="Arial" w:hAnsi="Arial" w:cs="Arial"/>
          <w:caps/>
          <w:sz w:val="22"/>
          <w:szCs w:val="22"/>
        </w:rPr>
        <w:t>Unité d’œuvre</w:t>
      </w:r>
      <w:bookmarkEnd w:id="70"/>
    </w:p>
    <w:p w14:paraId="18404BC1" w14:textId="77777777" w:rsidR="00CA6A37" w:rsidRPr="006E0455" w:rsidRDefault="00CA6A37" w:rsidP="00CA6A37">
      <w:pPr>
        <w:tabs>
          <w:tab w:val="left" w:pos="567"/>
        </w:tabs>
        <w:jc w:val="both"/>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5"/>
        <w:gridCol w:w="726"/>
        <w:gridCol w:w="1099"/>
        <w:gridCol w:w="2121"/>
        <w:gridCol w:w="383"/>
        <w:gridCol w:w="2816"/>
      </w:tblGrid>
      <w:tr w:rsidR="00E336AD" w:rsidRPr="006E0455" w14:paraId="2065199F" w14:textId="77777777" w:rsidTr="001559D6">
        <w:tc>
          <w:tcPr>
            <w:tcW w:w="9630" w:type="dxa"/>
            <w:gridSpan w:val="6"/>
            <w:vAlign w:val="center"/>
          </w:tcPr>
          <w:p w14:paraId="75A6F07E" w14:textId="77777777" w:rsidR="00DB3A99" w:rsidRPr="006E0455" w:rsidRDefault="00900980" w:rsidP="00547DB6">
            <w:pPr>
              <w:numPr>
                <w:ilvl w:val="0"/>
                <w:numId w:val="2"/>
              </w:numPr>
              <w:rPr>
                <w:rFonts w:ascii="Arial" w:hAnsi="Arial" w:cs="Arial"/>
                <w:b/>
                <w:sz w:val="22"/>
                <w:szCs w:val="24"/>
              </w:rPr>
            </w:pPr>
            <w:r w:rsidRPr="006E0455">
              <w:rPr>
                <w:rFonts w:ascii="Arial" w:hAnsi="Arial" w:cs="Arial"/>
                <w:b/>
                <w:sz w:val="22"/>
                <w:szCs w:val="24"/>
              </w:rPr>
              <w:t>S0</w:t>
            </w:r>
            <w:r w:rsidR="00EA0D29" w:rsidRPr="006E0455">
              <w:rPr>
                <w:rFonts w:ascii="Arial" w:hAnsi="Arial" w:cs="Arial"/>
                <w:b/>
                <w:sz w:val="22"/>
                <w:szCs w:val="24"/>
              </w:rPr>
              <w:t>1</w:t>
            </w:r>
            <w:r w:rsidR="00DB3A99" w:rsidRPr="006E0455">
              <w:rPr>
                <w:rFonts w:ascii="Arial" w:hAnsi="Arial" w:cs="Arial"/>
                <w:b/>
                <w:sz w:val="22"/>
                <w:szCs w:val="24"/>
              </w:rPr>
              <w:t> : Assistance de type fonctionnel ou métier au diagnostic et à la résolution d'incidents ou signalements émis par les utilisateurs</w:t>
            </w:r>
          </w:p>
        </w:tc>
      </w:tr>
      <w:tr w:rsidR="00E336AD" w:rsidRPr="006E0455" w14:paraId="10B5B1A5" w14:textId="77777777" w:rsidTr="001559D6">
        <w:tc>
          <w:tcPr>
            <w:tcW w:w="963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6194A860" w14:textId="77777777" w:rsidR="00DB3A99" w:rsidRPr="006E0455" w:rsidRDefault="00DB3A99" w:rsidP="00547DB6">
            <w:pPr>
              <w:ind w:left="360" w:hanging="360"/>
              <w:rPr>
                <w:rFonts w:ascii="Arial" w:hAnsi="Arial" w:cs="Arial"/>
                <w:b/>
                <w:sz w:val="12"/>
                <w:szCs w:val="24"/>
              </w:rPr>
            </w:pPr>
          </w:p>
          <w:p w14:paraId="1F0C4CE2" w14:textId="77777777" w:rsidR="00DB3A99" w:rsidRPr="006E0455" w:rsidRDefault="00DB3A99" w:rsidP="00547DB6">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35EE440F" w14:textId="77777777" w:rsidR="00DB3A99" w:rsidRPr="006E0455" w:rsidRDefault="00DB3A99" w:rsidP="00547DB6">
            <w:pPr>
              <w:ind w:left="360" w:hanging="360"/>
              <w:rPr>
                <w:rFonts w:ascii="Arial" w:hAnsi="Arial" w:cs="Arial"/>
                <w:b/>
                <w:sz w:val="12"/>
                <w:szCs w:val="24"/>
              </w:rPr>
            </w:pPr>
          </w:p>
        </w:tc>
      </w:tr>
      <w:tr w:rsidR="00E336AD" w:rsidRPr="006E0455" w14:paraId="2833516E" w14:textId="77777777" w:rsidTr="001559D6">
        <w:trPr>
          <w:trHeight w:val="1821"/>
        </w:trPr>
        <w:tc>
          <w:tcPr>
            <w:tcW w:w="3211" w:type="dxa"/>
            <w:gridSpan w:val="2"/>
          </w:tcPr>
          <w:p w14:paraId="256CB147" w14:textId="77777777" w:rsidR="00DB3A99" w:rsidRPr="006E0455" w:rsidRDefault="00DB3A99" w:rsidP="00547DB6">
            <w:pPr>
              <w:rPr>
                <w:rFonts w:ascii="Arial" w:hAnsi="Arial" w:cs="Arial"/>
                <w:szCs w:val="24"/>
              </w:rPr>
            </w:pPr>
          </w:p>
          <w:p w14:paraId="55D9BC52" w14:textId="312FD7D8" w:rsidR="00DB3A99" w:rsidRPr="006E0455" w:rsidRDefault="00DB3A99" w:rsidP="00547DB6">
            <w:pPr>
              <w:rPr>
                <w:rFonts w:ascii="Arial" w:hAnsi="Arial" w:cs="Arial"/>
                <w:szCs w:val="24"/>
              </w:rPr>
            </w:pPr>
            <w:r w:rsidRPr="006E0455">
              <w:rPr>
                <w:rFonts w:ascii="Arial" w:hAnsi="Arial" w:cs="Arial"/>
                <w:szCs w:val="24"/>
              </w:rPr>
              <w:t xml:space="preserve">Nombre de </w:t>
            </w:r>
            <w:r w:rsidR="006262D6" w:rsidRPr="006E0455">
              <w:rPr>
                <w:rFonts w:ascii="Arial" w:hAnsi="Arial" w:cs="Arial"/>
                <w:szCs w:val="24"/>
              </w:rPr>
              <w:t>campagnes</w:t>
            </w:r>
            <w:r w:rsidRPr="006E0455">
              <w:rPr>
                <w:rFonts w:ascii="Arial" w:hAnsi="Arial" w:cs="Arial"/>
                <w:szCs w:val="24"/>
              </w:rPr>
              <w:t xml:space="preserve"> de support à </w:t>
            </w:r>
            <w:r w:rsidR="00FB78F1" w:rsidRPr="006E0455">
              <w:rPr>
                <w:rFonts w:ascii="Arial" w:hAnsi="Arial" w:cs="Arial"/>
                <w:szCs w:val="24"/>
              </w:rPr>
              <w:t>réaliser :</w:t>
            </w:r>
          </w:p>
          <w:p w14:paraId="1D1A733A" w14:textId="77777777" w:rsidR="00DB3A99" w:rsidRPr="006E0455" w:rsidRDefault="00DB3A99" w:rsidP="00547DB6">
            <w:pPr>
              <w:rPr>
                <w:rFonts w:ascii="Arial" w:hAnsi="Arial" w:cs="Arial"/>
                <w:szCs w:val="24"/>
              </w:rPr>
            </w:pPr>
          </w:p>
          <w:p w14:paraId="1AC33EF4" w14:textId="48278853" w:rsidR="00DB3A99" w:rsidRPr="006E0455" w:rsidRDefault="00DB3A99" w:rsidP="008F6C60">
            <w:pPr>
              <w:pStyle w:val="Paragraphedeliste"/>
              <w:numPr>
                <w:ilvl w:val="0"/>
                <w:numId w:val="8"/>
              </w:numPr>
              <w:rPr>
                <w:rFonts w:ascii="Arial" w:hAnsi="Arial" w:cs="Arial"/>
                <w:szCs w:val="24"/>
              </w:rPr>
            </w:pPr>
            <w:r w:rsidRPr="006E0455">
              <w:rPr>
                <w:rFonts w:ascii="Arial" w:hAnsi="Arial" w:cs="Arial"/>
                <w:szCs w:val="24"/>
              </w:rPr>
              <w:t xml:space="preserve">1 </w:t>
            </w:r>
            <w:r w:rsidR="00FB78F1" w:rsidRPr="006E0455">
              <w:rPr>
                <w:rFonts w:ascii="Arial" w:hAnsi="Arial" w:cs="Arial"/>
                <w:szCs w:val="24"/>
              </w:rPr>
              <w:t>campagne :</w:t>
            </w:r>
            <w:r w:rsidRPr="006E0455">
              <w:rPr>
                <w:rFonts w:ascii="Arial" w:hAnsi="Arial" w:cs="Arial"/>
                <w:szCs w:val="24"/>
              </w:rPr>
              <w:t xml:space="preserve"> 1 point</w:t>
            </w:r>
          </w:p>
          <w:p w14:paraId="4F52EA09" w14:textId="77777777" w:rsidR="00DB3A99" w:rsidRPr="006E0455" w:rsidRDefault="00DB3A99" w:rsidP="008F6C60">
            <w:pPr>
              <w:pStyle w:val="Paragraphedeliste"/>
              <w:numPr>
                <w:ilvl w:val="0"/>
                <w:numId w:val="8"/>
              </w:numPr>
              <w:rPr>
                <w:rFonts w:ascii="Arial" w:hAnsi="Arial" w:cs="Arial"/>
                <w:szCs w:val="24"/>
              </w:rPr>
            </w:pPr>
            <w:r w:rsidRPr="006E0455">
              <w:rPr>
                <w:rFonts w:ascii="Arial" w:hAnsi="Arial" w:cs="Arial"/>
                <w:szCs w:val="24"/>
              </w:rPr>
              <w:t xml:space="preserve">2 </w:t>
            </w:r>
            <w:r w:rsidR="006262D6" w:rsidRPr="006E0455">
              <w:rPr>
                <w:rFonts w:ascii="Arial" w:hAnsi="Arial" w:cs="Arial"/>
                <w:szCs w:val="24"/>
              </w:rPr>
              <w:t>campagnes</w:t>
            </w:r>
            <w:r w:rsidRPr="006E0455">
              <w:rPr>
                <w:rFonts w:ascii="Arial" w:hAnsi="Arial" w:cs="Arial"/>
                <w:szCs w:val="24"/>
              </w:rPr>
              <w:t> : 2 points</w:t>
            </w:r>
          </w:p>
          <w:p w14:paraId="3AE93B7A" w14:textId="77777777" w:rsidR="00DB3A99" w:rsidRPr="006E0455" w:rsidRDefault="00DB3A99" w:rsidP="008F6C60">
            <w:pPr>
              <w:pStyle w:val="Paragraphedeliste"/>
              <w:numPr>
                <w:ilvl w:val="0"/>
                <w:numId w:val="8"/>
              </w:numPr>
              <w:rPr>
                <w:rFonts w:ascii="Arial" w:hAnsi="Arial" w:cs="Arial"/>
                <w:szCs w:val="24"/>
              </w:rPr>
            </w:pPr>
            <w:r w:rsidRPr="006E0455">
              <w:rPr>
                <w:rFonts w:ascii="Arial" w:hAnsi="Arial" w:cs="Arial"/>
                <w:szCs w:val="24"/>
              </w:rPr>
              <w:t xml:space="preserve">3 </w:t>
            </w:r>
            <w:r w:rsidR="006262D6" w:rsidRPr="006E0455">
              <w:rPr>
                <w:rFonts w:ascii="Arial" w:hAnsi="Arial" w:cs="Arial"/>
                <w:szCs w:val="24"/>
              </w:rPr>
              <w:t>campagnes</w:t>
            </w:r>
            <w:r w:rsidRPr="006E0455">
              <w:rPr>
                <w:rFonts w:ascii="Arial" w:hAnsi="Arial" w:cs="Arial"/>
                <w:szCs w:val="24"/>
              </w:rPr>
              <w:t> : 3 points</w:t>
            </w:r>
          </w:p>
          <w:p w14:paraId="209B99DA" w14:textId="77777777" w:rsidR="00DB3A99" w:rsidRPr="006E0455" w:rsidRDefault="00DB3A99" w:rsidP="00547DB6">
            <w:pPr>
              <w:rPr>
                <w:rFonts w:ascii="Arial" w:hAnsi="Arial" w:cs="Arial"/>
                <w:szCs w:val="24"/>
              </w:rPr>
            </w:pPr>
          </w:p>
        </w:tc>
        <w:tc>
          <w:tcPr>
            <w:tcW w:w="3220" w:type="dxa"/>
            <w:gridSpan w:val="2"/>
          </w:tcPr>
          <w:p w14:paraId="0C6A1491" w14:textId="77777777" w:rsidR="00DB3A99" w:rsidRPr="006E0455" w:rsidRDefault="00DB3A99" w:rsidP="00547DB6">
            <w:pPr>
              <w:jc w:val="both"/>
              <w:rPr>
                <w:rFonts w:ascii="Arial" w:hAnsi="Arial" w:cs="Arial"/>
                <w:szCs w:val="24"/>
              </w:rPr>
            </w:pPr>
          </w:p>
          <w:p w14:paraId="5CA3C661" w14:textId="4A05744A" w:rsidR="00DB3A99" w:rsidRPr="006E0455" w:rsidRDefault="00DB3A99" w:rsidP="00547DB6">
            <w:pPr>
              <w:rPr>
                <w:rFonts w:ascii="Arial" w:hAnsi="Arial" w:cs="Arial"/>
                <w:szCs w:val="24"/>
              </w:rPr>
            </w:pPr>
            <w:r w:rsidRPr="006E0455">
              <w:rPr>
                <w:rFonts w:ascii="Arial" w:hAnsi="Arial" w:cs="Arial"/>
                <w:szCs w:val="24"/>
              </w:rPr>
              <w:t xml:space="preserve">Volume de cas de </w:t>
            </w:r>
            <w:r w:rsidR="00FB78F1" w:rsidRPr="006E0455">
              <w:rPr>
                <w:rFonts w:ascii="Arial" w:hAnsi="Arial" w:cs="Arial"/>
                <w:szCs w:val="24"/>
              </w:rPr>
              <w:t>signalements à</w:t>
            </w:r>
            <w:r w:rsidRPr="006E0455">
              <w:rPr>
                <w:rFonts w:ascii="Arial" w:hAnsi="Arial" w:cs="Arial"/>
                <w:szCs w:val="24"/>
              </w:rPr>
              <w:t xml:space="preserve"> traiter par </w:t>
            </w:r>
            <w:r w:rsidR="00221125" w:rsidRPr="006E0455">
              <w:rPr>
                <w:rFonts w:ascii="Arial" w:hAnsi="Arial" w:cs="Arial"/>
                <w:szCs w:val="24"/>
              </w:rPr>
              <w:t>campagne</w:t>
            </w:r>
            <w:r w:rsidRPr="006E0455">
              <w:rPr>
                <w:rFonts w:ascii="Arial" w:hAnsi="Arial" w:cs="Arial"/>
                <w:szCs w:val="24"/>
              </w:rPr>
              <w:t xml:space="preserve"> de </w:t>
            </w:r>
            <w:r w:rsidR="00FB78F1" w:rsidRPr="006E0455">
              <w:rPr>
                <w:rFonts w:ascii="Arial" w:hAnsi="Arial" w:cs="Arial"/>
                <w:szCs w:val="24"/>
              </w:rPr>
              <w:t>support :</w:t>
            </w:r>
          </w:p>
          <w:p w14:paraId="11FE70ED" w14:textId="77777777" w:rsidR="00DB3A99" w:rsidRPr="006E0455" w:rsidRDefault="00DB3A99" w:rsidP="00547DB6">
            <w:pPr>
              <w:rPr>
                <w:rFonts w:ascii="Arial" w:hAnsi="Arial" w:cs="Arial"/>
                <w:szCs w:val="24"/>
              </w:rPr>
            </w:pPr>
          </w:p>
          <w:p w14:paraId="693EE6F9" w14:textId="3C1F3BC0" w:rsidR="00DB3A99" w:rsidRPr="006E0455" w:rsidRDefault="00DB3A99" w:rsidP="008F6C60">
            <w:pPr>
              <w:pStyle w:val="Paragraphedeliste"/>
              <w:numPr>
                <w:ilvl w:val="0"/>
                <w:numId w:val="8"/>
              </w:numPr>
              <w:rPr>
                <w:rFonts w:ascii="Arial" w:hAnsi="Arial" w:cs="Arial"/>
                <w:szCs w:val="24"/>
              </w:rPr>
            </w:pPr>
            <w:r w:rsidRPr="006E0455">
              <w:rPr>
                <w:rFonts w:ascii="Arial" w:hAnsi="Arial" w:cs="Arial"/>
                <w:szCs w:val="24"/>
              </w:rPr>
              <w:t xml:space="preserve">100 </w:t>
            </w:r>
            <w:r w:rsidR="00FB78F1" w:rsidRPr="006E0455">
              <w:rPr>
                <w:rFonts w:ascii="Arial" w:hAnsi="Arial" w:cs="Arial"/>
                <w:szCs w:val="24"/>
              </w:rPr>
              <w:t>cas :</w:t>
            </w:r>
            <w:r w:rsidRPr="006E0455">
              <w:rPr>
                <w:rFonts w:ascii="Arial" w:hAnsi="Arial" w:cs="Arial"/>
                <w:szCs w:val="24"/>
              </w:rPr>
              <w:t xml:space="preserve"> 1 point</w:t>
            </w:r>
          </w:p>
          <w:p w14:paraId="2D2FC51C" w14:textId="3474ABB4" w:rsidR="00DB3A99" w:rsidRPr="006E0455" w:rsidRDefault="00DB3A99" w:rsidP="008F6C60">
            <w:pPr>
              <w:pStyle w:val="Paragraphedeliste"/>
              <w:numPr>
                <w:ilvl w:val="0"/>
                <w:numId w:val="8"/>
              </w:numPr>
              <w:rPr>
                <w:rFonts w:ascii="Arial" w:hAnsi="Arial" w:cs="Arial"/>
                <w:szCs w:val="24"/>
              </w:rPr>
            </w:pPr>
            <w:r w:rsidRPr="006E0455">
              <w:rPr>
                <w:rFonts w:ascii="Arial" w:hAnsi="Arial" w:cs="Arial"/>
                <w:szCs w:val="24"/>
              </w:rPr>
              <w:t xml:space="preserve">200 </w:t>
            </w:r>
            <w:r w:rsidR="00FB78F1" w:rsidRPr="006E0455">
              <w:rPr>
                <w:rFonts w:ascii="Arial" w:hAnsi="Arial" w:cs="Arial"/>
                <w:szCs w:val="24"/>
              </w:rPr>
              <w:t>cas :</w:t>
            </w:r>
            <w:r w:rsidRPr="006E0455">
              <w:rPr>
                <w:rFonts w:ascii="Arial" w:hAnsi="Arial" w:cs="Arial"/>
                <w:szCs w:val="24"/>
              </w:rPr>
              <w:t xml:space="preserve"> 2 points</w:t>
            </w:r>
          </w:p>
          <w:p w14:paraId="1CA9972B" w14:textId="4765625E" w:rsidR="00DB3A99" w:rsidRPr="006E0455" w:rsidRDefault="00DB3A99" w:rsidP="008F6C60">
            <w:pPr>
              <w:pStyle w:val="Paragraphedeliste"/>
              <w:numPr>
                <w:ilvl w:val="0"/>
                <w:numId w:val="8"/>
              </w:numPr>
              <w:rPr>
                <w:rFonts w:ascii="Arial" w:hAnsi="Arial" w:cs="Arial"/>
                <w:szCs w:val="24"/>
              </w:rPr>
            </w:pPr>
            <w:r w:rsidRPr="006E0455">
              <w:rPr>
                <w:rFonts w:ascii="Arial" w:hAnsi="Arial" w:cs="Arial"/>
                <w:szCs w:val="24"/>
              </w:rPr>
              <w:t xml:space="preserve">300 </w:t>
            </w:r>
            <w:r w:rsidR="00FB78F1" w:rsidRPr="006E0455">
              <w:rPr>
                <w:rFonts w:ascii="Arial" w:hAnsi="Arial" w:cs="Arial"/>
                <w:szCs w:val="24"/>
              </w:rPr>
              <w:t>cas :</w:t>
            </w:r>
            <w:r w:rsidRPr="006E0455">
              <w:rPr>
                <w:rFonts w:ascii="Arial" w:hAnsi="Arial" w:cs="Arial"/>
                <w:szCs w:val="24"/>
              </w:rPr>
              <w:t xml:space="preserve"> 3 points</w:t>
            </w:r>
          </w:p>
          <w:p w14:paraId="311917DA" w14:textId="77777777" w:rsidR="00DB3A99" w:rsidRPr="006E0455" w:rsidRDefault="00DB3A99" w:rsidP="00547DB6">
            <w:pPr>
              <w:jc w:val="both"/>
              <w:rPr>
                <w:rFonts w:ascii="Arial" w:hAnsi="Arial" w:cs="Arial"/>
                <w:szCs w:val="24"/>
              </w:rPr>
            </w:pPr>
          </w:p>
        </w:tc>
        <w:tc>
          <w:tcPr>
            <w:tcW w:w="3199" w:type="dxa"/>
            <w:gridSpan w:val="2"/>
          </w:tcPr>
          <w:p w14:paraId="2AB4C7C2" w14:textId="77777777" w:rsidR="00DB3A99" w:rsidRPr="006E0455" w:rsidRDefault="00DB3A99" w:rsidP="00547DB6">
            <w:pPr>
              <w:jc w:val="both"/>
              <w:rPr>
                <w:rFonts w:ascii="Arial" w:hAnsi="Arial" w:cs="Arial"/>
                <w:szCs w:val="24"/>
              </w:rPr>
            </w:pPr>
          </w:p>
          <w:p w14:paraId="746034D7" w14:textId="77777777" w:rsidR="00DB3A99" w:rsidRPr="006E0455" w:rsidRDefault="00DB3A99" w:rsidP="00547DB6">
            <w:pPr>
              <w:jc w:val="both"/>
              <w:rPr>
                <w:rFonts w:ascii="Arial" w:hAnsi="Arial" w:cs="Arial"/>
                <w:szCs w:val="24"/>
              </w:rPr>
            </w:pPr>
            <w:r w:rsidRPr="006E0455">
              <w:rPr>
                <w:rFonts w:ascii="Arial" w:hAnsi="Arial" w:cs="Arial"/>
                <w:szCs w:val="24"/>
              </w:rPr>
              <w:t>Durée moyenne estimée de traitement d’un signalement :</w:t>
            </w:r>
          </w:p>
          <w:p w14:paraId="29D8145E" w14:textId="77777777" w:rsidR="00DB3A99" w:rsidRPr="006E0455" w:rsidRDefault="00DB3A99" w:rsidP="00547DB6">
            <w:pPr>
              <w:jc w:val="both"/>
              <w:rPr>
                <w:rFonts w:ascii="Arial" w:hAnsi="Arial" w:cs="Arial"/>
                <w:szCs w:val="24"/>
              </w:rPr>
            </w:pPr>
          </w:p>
          <w:p w14:paraId="61922227" w14:textId="2497F636" w:rsidR="00DB3A99" w:rsidRPr="006E0455" w:rsidRDefault="00DB3A99" w:rsidP="008F6C60">
            <w:pPr>
              <w:pStyle w:val="Paragraphedeliste"/>
              <w:numPr>
                <w:ilvl w:val="0"/>
                <w:numId w:val="9"/>
              </w:numPr>
              <w:rPr>
                <w:rFonts w:ascii="Arial" w:hAnsi="Arial" w:cs="Arial"/>
                <w:szCs w:val="24"/>
              </w:rPr>
            </w:pPr>
            <w:r w:rsidRPr="006E0455">
              <w:rPr>
                <w:rFonts w:ascii="Arial" w:hAnsi="Arial" w:cs="Arial"/>
                <w:szCs w:val="24"/>
              </w:rPr>
              <w:t xml:space="preserve">Moins </w:t>
            </w:r>
            <w:r w:rsidR="00B51423" w:rsidRPr="006E0455">
              <w:rPr>
                <w:rFonts w:ascii="Arial" w:hAnsi="Arial" w:cs="Arial"/>
                <w:szCs w:val="24"/>
              </w:rPr>
              <w:t xml:space="preserve">de 30 </w:t>
            </w:r>
            <w:r w:rsidR="00FB78F1" w:rsidRPr="006E0455">
              <w:rPr>
                <w:rFonts w:ascii="Arial" w:hAnsi="Arial" w:cs="Arial"/>
                <w:szCs w:val="24"/>
              </w:rPr>
              <w:t>minutes :</w:t>
            </w:r>
            <w:r w:rsidRPr="006E0455">
              <w:rPr>
                <w:rFonts w:ascii="Arial" w:hAnsi="Arial" w:cs="Arial"/>
                <w:szCs w:val="24"/>
              </w:rPr>
              <w:t xml:space="preserve"> 2 points</w:t>
            </w:r>
          </w:p>
          <w:p w14:paraId="3E35215D" w14:textId="77777777" w:rsidR="00DB3A99" w:rsidRPr="006E0455" w:rsidRDefault="00DB3A99" w:rsidP="008F6C60">
            <w:pPr>
              <w:pStyle w:val="Paragraphedeliste"/>
              <w:numPr>
                <w:ilvl w:val="0"/>
                <w:numId w:val="7"/>
              </w:numPr>
              <w:rPr>
                <w:rFonts w:ascii="Arial" w:hAnsi="Arial" w:cs="Arial"/>
                <w:szCs w:val="24"/>
              </w:rPr>
            </w:pPr>
            <w:r w:rsidRPr="006E0455">
              <w:rPr>
                <w:rFonts w:ascii="Arial" w:hAnsi="Arial" w:cs="Arial"/>
                <w:szCs w:val="24"/>
              </w:rPr>
              <w:t xml:space="preserve">Entre </w:t>
            </w:r>
            <w:r w:rsidR="00B51423" w:rsidRPr="006E0455">
              <w:rPr>
                <w:rFonts w:ascii="Arial" w:hAnsi="Arial" w:cs="Arial"/>
                <w:szCs w:val="24"/>
              </w:rPr>
              <w:t>30 mn</w:t>
            </w:r>
            <w:r w:rsidRPr="006E0455">
              <w:rPr>
                <w:rFonts w:ascii="Arial" w:hAnsi="Arial" w:cs="Arial"/>
                <w:szCs w:val="24"/>
              </w:rPr>
              <w:t xml:space="preserve"> </w:t>
            </w:r>
            <w:r w:rsidR="00B51423" w:rsidRPr="006E0455">
              <w:rPr>
                <w:rFonts w:ascii="Arial" w:hAnsi="Arial" w:cs="Arial"/>
                <w:szCs w:val="24"/>
              </w:rPr>
              <w:t>et 1</w:t>
            </w:r>
            <w:r w:rsidRPr="006E0455">
              <w:rPr>
                <w:rFonts w:ascii="Arial" w:hAnsi="Arial" w:cs="Arial"/>
                <w:szCs w:val="24"/>
              </w:rPr>
              <w:t xml:space="preserve"> heure : 4 points</w:t>
            </w:r>
          </w:p>
          <w:p w14:paraId="174DB58B" w14:textId="61D64807" w:rsidR="00DB3A99" w:rsidRPr="006E0455" w:rsidRDefault="00DB3A99" w:rsidP="008F6C60">
            <w:pPr>
              <w:pStyle w:val="Paragraphedeliste"/>
              <w:numPr>
                <w:ilvl w:val="0"/>
                <w:numId w:val="7"/>
              </w:numPr>
              <w:rPr>
                <w:rFonts w:ascii="Arial" w:hAnsi="Arial" w:cs="Arial"/>
                <w:szCs w:val="24"/>
              </w:rPr>
            </w:pPr>
            <w:r w:rsidRPr="006E0455">
              <w:rPr>
                <w:rFonts w:ascii="Arial" w:hAnsi="Arial" w:cs="Arial"/>
                <w:szCs w:val="24"/>
              </w:rPr>
              <w:t xml:space="preserve">Plus </w:t>
            </w:r>
            <w:r w:rsidR="00FB78F1" w:rsidRPr="006E0455">
              <w:rPr>
                <w:rFonts w:ascii="Arial" w:hAnsi="Arial" w:cs="Arial"/>
                <w:szCs w:val="24"/>
              </w:rPr>
              <w:t>d’1</w:t>
            </w:r>
            <w:r w:rsidRPr="006E0455">
              <w:rPr>
                <w:rFonts w:ascii="Arial" w:hAnsi="Arial" w:cs="Arial"/>
                <w:szCs w:val="24"/>
              </w:rPr>
              <w:t xml:space="preserve"> heure : 6 points</w:t>
            </w:r>
          </w:p>
          <w:p w14:paraId="1B3A5749" w14:textId="77777777" w:rsidR="00DB3A99" w:rsidRPr="006E0455" w:rsidRDefault="00DB3A99" w:rsidP="00547DB6">
            <w:pPr>
              <w:jc w:val="both"/>
              <w:rPr>
                <w:rFonts w:ascii="Arial" w:hAnsi="Arial" w:cs="Arial"/>
                <w:szCs w:val="24"/>
              </w:rPr>
            </w:pPr>
          </w:p>
        </w:tc>
      </w:tr>
      <w:tr w:rsidR="00E336AD" w:rsidRPr="006E0455" w14:paraId="36724AA8" w14:textId="77777777" w:rsidTr="001559D6">
        <w:tc>
          <w:tcPr>
            <w:tcW w:w="9630" w:type="dxa"/>
            <w:gridSpan w:val="6"/>
            <w:shd w:val="clear" w:color="auto" w:fill="D9D9D9"/>
            <w:vAlign w:val="center"/>
          </w:tcPr>
          <w:p w14:paraId="53C7AE7E" w14:textId="77777777" w:rsidR="00DB3A99" w:rsidRPr="006E0455" w:rsidRDefault="00DB3A99" w:rsidP="00547DB6">
            <w:pPr>
              <w:rPr>
                <w:rFonts w:ascii="Arial" w:hAnsi="Arial" w:cs="Arial"/>
                <w:sz w:val="12"/>
                <w:szCs w:val="24"/>
              </w:rPr>
            </w:pPr>
          </w:p>
          <w:p w14:paraId="2E7E0731" w14:textId="77777777" w:rsidR="00DB3A99" w:rsidRPr="006E0455" w:rsidRDefault="00DB3A99" w:rsidP="00547DB6">
            <w:pPr>
              <w:rPr>
                <w:rFonts w:ascii="Arial" w:hAnsi="Arial" w:cs="Arial"/>
                <w:szCs w:val="18"/>
                <w:u w:val="single"/>
              </w:rPr>
            </w:pPr>
            <w:r w:rsidRPr="006E0455">
              <w:rPr>
                <w:rFonts w:ascii="Arial" w:hAnsi="Arial" w:cs="Arial"/>
                <w:szCs w:val="18"/>
                <w:u w:val="single"/>
              </w:rPr>
              <w:t>B/ Décomposition de l’unité d’œuvre :</w:t>
            </w:r>
          </w:p>
          <w:p w14:paraId="33E6C076" w14:textId="77777777" w:rsidR="00DB3A99" w:rsidRPr="006E0455" w:rsidRDefault="00DB3A99" w:rsidP="00547DB6">
            <w:pPr>
              <w:rPr>
                <w:rFonts w:ascii="Arial" w:hAnsi="Arial" w:cs="Arial"/>
                <w:sz w:val="12"/>
                <w:szCs w:val="24"/>
              </w:rPr>
            </w:pPr>
          </w:p>
        </w:tc>
      </w:tr>
      <w:tr w:rsidR="001559D6" w:rsidRPr="006E0455" w14:paraId="7D3C495E" w14:textId="77777777" w:rsidTr="001559D6">
        <w:tc>
          <w:tcPr>
            <w:tcW w:w="2485" w:type="dxa"/>
          </w:tcPr>
          <w:p w14:paraId="59A6D610" w14:textId="77777777" w:rsidR="001559D6" w:rsidRPr="006E0455" w:rsidRDefault="001559D6" w:rsidP="001559D6">
            <w:pPr>
              <w:jc w:val="center"/>
              <w:rPr>
                <w:rFonts w:ascii="Arial" w:hAnsi="Arial" w:cs="Arial"/>
                <w:b/>
                <w:sz w:val="18"/>
                <w:szCs w:val="18"/>
              </w:rPr>
            </w:pPr>
          </w:p>
          <w:p w14:paraId="706F0524" w14:textId="77777777" w:rsidR="001559D6" w:rsidRPr="006E0455" w:rsidRDefault="001559D6" w:rsidP="001559D6">
            <w:pPr>
              <w:jc w:val="center"/>
              <w:rPr>
                <w:rFonts w:ascii="Arial" w:hAnsi="Arial" w:cs="Arial"/>
                <w:b/>
                <w:sz w:val="18"/>
                <w:szCs w:val="18"/>
              </w:rPr>
            </w:pPr>
            <w:r w:rsidRPr="006E0455">
              <w:rPr>
                <w:rFonts w:ascii="Arial" w:hAnsi="Arial" w:cs="Arial"/>
                <w:b/>
                <w:sz w:val="18"/>
                <w:szCs w:val="18"/>
              </w:rPr>
              <w:t>Complexité tranche :</w:t>
            </w:r>
          </w:p>
          <w:p w14:paraId="6E253468" w14:textId="77777777" w:rsidR="001559D6" w:rsidRPr="006E0455" w:rsidRDefault="001559D6" w:rsidP="001559D6">
            <w:pPr>
              <w:rPr>
                <w:rFonts w:ascii="Arial" w:hAnsi="Arial" w:cs="Arial"/>
                <w:sz w:val="18"/>
                <w:szCs w:val="18"/>
              </w:rPr>
            </w:pPr>
          </w:p>
          <w:p w14:paraId="24585D37" w14:textId="77777777" w:rsidR="001559D6" w:rsidRPr="006E0455" w:rsidRDefault="001559D6" w:rsidP="001559D6">
            <w:pPr>
              <w:rPr>
                <w:rFonts w:ascii="Arial" w:hAnsi="Arial" w:cs="Arial"/>
                <w:sz w:val="18"/>
                <w:szCs w:val="18"/>
              </w:rPr>
            </w:pPr>
          </w:p>
          <w:p w14:paraId="6CFCBBF4" w14:textId="77777777" w:rsidR="001559D6" w:rsidRPr="006E0455" w:rsidRDefault="001559D6" w:rsidP="001559D6">
            <w:pPr>
              <w:rPr>
                <w:rFonts w:ascii="Arial" w:hAnsi="Arial" w:cs="Arial"/>
                <w:sz w:val="18"/>
                <w:szCs w:val="18"/>
              </w:rPr>
            </w:pPr>
          </w:p>
          <w:p w14:paraId="36C36997" w14:textId="5FBF3B4A" w:rsidR="001559D6" w:rsidRPr="006E0455" w:rsidRDefault="001559D6" w:rsidP="008F6C60">
            <w:pPr>
              <w:numPr>
                <w:ilvl w:val="0"/>
                <w:numId w:val="6"/>
              </w:numPr>
              <w:rPr>
                <w:rFonts w:ascii="Arial" w:hAnsi="Arial" w:cs="Arial"/>
                <w:sz w:val="18"/>
                <w:szCs w:val="18"/>
              </w:rPr>
            </w:pPr>
            <w:r w:rsidRPr="006E0455">
              <w:rPr>
                <w:rFonts w:ascii="Arial" w:hAnsi="Arial" w:cs="Arial"/>
                <w:sz w:val="18"/>
                <w:szCs w:val="18"/>
              </w:rPr>
              <w:t xml:space="preserve">« T1 » = </w:t>
            </w:r>
            <w:r w:rsidR="00FB78F1" w:rsidRPr="006E0455">
              <w:rPr>
                <w:rFonts w:ascii="Arial" w:hAnsi="Arial" w:cs="Arial"/>
                <w:sz w:val="18"/>
                <w:szCs w:val="18"/>
              </w:rPr>
              <w:t>complexité faible (</w:t>
            </w:r>
            <w:r w:rsidRPr="006E0455">
              <w:rPr>
                <w:rFonts w:ascii="Arial" w:hAnsi="Arial" w:cs="Arial"/>
                <w:sz w:val="18"/>
                <w:szCs w:val="18"/>
              </w:rPr>
              <w:t>4 à 5 points)</w:t>
            </w:r>
          </w:p>
          <w:p w14:paraId="01B699B4" w14:textId="77777777" w:rsidR="001559D6" w:rsidRPr="006E0455" w:rsidRDefault="001559D6" w:rsidP="001559D6">
            <w:pPr>
              <w:rPr>
                <w:rFonts w:ascii="Arial" w:hAnsi="Arial" w:cs="Arial"/>
                <w:sz w:val="18"/>
                <w:szCs w:val="18"/>
              </w:rPr>
            </w:pPr>
          </w:p>
          <w:p w14:paraId="55334BAE" w14:textId="77777777" w:rsidR="001559D6" w:rsidRPr="006E0455" w:rsidRDefault="001559D6" w:rsidP="001559D6">
            <w:pPr>
              <w:rPr>
                <w:rFonts w:ascii="Arial" w:hAnsi="Arial" w:cs="Arial"/>
                <w:sz w:val="18"/>
                <w:szCs w:val="18"/>
              </w:rPr>
            </w:pPr>
          </w:p>
          <w:p w14:paraId="2BEB4262" w14:textId="77777777" w:rsidR="001559D6" w:rsidRPr="006E0455" w:rsidRDefault="001559D6" w:rsidP="008F6C60">
            <w:pPr>
              <w:numPr>
                <w:ilvl w:val="0"/>
                <w:numId w:val="6"/>
              </w:numPr>
              <w:rPr>
                <w:rFonts w:ascii="Arial" w:hAnsi="Arial" w:cs="Arial"/>
                <w:sz w:val="18"/>
                <w:szCs w:val="18"/>
              </w:rPr>
            </w:pPr>
            <w:r w:rsidRPr="006E0455">
              <w:rPr>
                <w:rFonts w:ascii="Arial" w:hAnsi="Arial" w:cs="Arial"/>
                <w:sz w:val="18"/>
                <w:szCs w:val="18"/>
              </w:rPr>
              <w:t>« T2 » = complexité moyenne (6 à 7 points)</w:t>
            </w:r>
          </w:p>
          <w:p w14:paraId="7B5E70DB" w14:textId="77777777" w:rsidR="001559D6" w:rsidRPr="006E0455" w:rsidRDefault="001559D6" w:rsidP="001559D6">
            <w:pPr>
              <w:rPr>
                <w:rFonts w:ascii="Arial" w:hAnsi="Arial" w:cs="Arial"/>
                <w:sz w:val="18"/>
                <w:szCs w:val="18"/>
              </w:rPr>
            </w:pPr>
          </w:p>
          <w:p w14:paraId="711C77CB" w14:textId="77777777" w:rsidR="001559D6" w:rsidRPr="006E0455" w:rsidRDefault="001559D6" w:rsidP="001559D6">
            <w:pPr>
              <w:rPr>
                <w:rFonts w:ascii="Arial" w:hAnsi="Arial" w:cs="Arial"/>
                <w:sz w:val="18"/>
                <w:szCs w:val="18"/>
              </w:rPr>
            </w:pPr>
          </w:p>
          <w:p w14:paraId="6C2C98DC" w14:textId="63CFAF9D" w:rsidR="001559D6" w:rsidRPr="006E0455" w:rsidRDefault="001559D6" w:rsidP="008F6C60">
            <w:pPr>
              <w:numPr>
                <w:ilvl w:val="0"/>
                <w:numId w:val="6"/>
              </w:numPr>
              <w:rPr>
                <w:rFonts w:ascii="Arial" w:hAnsi="Arial" w:cs="Arial"/>
                <w:sz w:val="18"/>
                <w:szCs w:val="18"/>
              </w:rPr>
            </w:pPr>
            <w:r w:rsidRPr="006E0455">
              <w:rPr>
                <w:rFonts w:ascii="Arial" w:hAnsi="Arial" w:cs="Arial"/>
                <w:sz w:val="18"/>
                <w:szCs w:val="18"/>
              </w:rPr>
              <w:t xml:space="preserve">« T3 » </w:t>
            </w:r>
            <w:r w:rsidR="00FB78F1" w:rsidRPr="006E0455">
              <w:rPr>
                <w:rFonts w:ascii="Arial" w:hAnsi="Arial" w:cs="Arial"/>
                <w:sz w:val="18"/>
                <w:szCs w:val="18"/>
              </w:rPr>
              <w:t>= complexité</w:t>
            </w:r>
            <w:r w:rsidRPr="006E0455">
              <w:rPr>
                <w:rFonts w:ascii="Arial" w:hAnsi="Arial" w:cs="Arial"/>
                <w:sz w:val="18"/>
                <w:szCs w:val="18"/>
              </w:rPr>
              <w:t xml:space="preserve"> forte (8 à 9 points)</w:t>
            </w:r>
          </w:p>
          <w:p w14:paraId="05F12257" w14:textId="77777777" w:rsidR="001559D6" w:rsidRPr="006E0455" w:rsidRDefault="001559D6" w:rsidP="001559D6">
            <w:pPr>
              <w:rPr>
                <w:rFonts w:ascii="Arial" w:hAnsi="Arial" w:cs="Arial"/>
                <w:sz w:val="18"/>
                <w:szCs w:val="18"/>
              </w:rPr>
            </w:pPr>
          </w:p>
          <w:p w14:paraId="0EBF252C" w14:textId="77777777" w:rsidR="001559D6" w:rsidRPr="006E0455" w:rsidRDefault="001559D6" w:rsidP="001559D6">
            <w:pPr>
              <w:rPr>
                <w:rFonts w:ascii="Arial" w:hAnsi="Arial" w:cs="Arial"/>
                <w:sz w:val="18"/>
                <w:szCs w:val="18"/>
              </w:rPr>
            </w:pPr>
          </w:p>
          <w:p w14:paraId="5601B9FD" w14:textId="25CDF1AA" w:rsidR="001559D6" w:rsidRPr="006E0455" w:rsidRDefault="001559D6" w:rsidP="008F6C60">
            <w:pPr>
              <w:numPr>
                <w:ilvl w:val="0"/>
                <w:numId w:val="6"/>
              </w:numPr>
              <w:rPr>
                <w:rFonts w:ascii="Arial" w:hAnsi="Arial" w:cs="Arial"/>
                <w:sz w:val="18"/>
                <w:szCs w:val="18"/>
              </w:rPr>
            </w:pPr>
            <w:r w:rsidRPr="006E0455">
              <w:rPr>
                <w:rFonts w:ascii="Arial" w:hAnsi="Arial" w:cs="Arial"/>
                <w:sz w:val="18"/>
                <w:szCs w:val="18"/>
              </w:rPr>
              <w:t>« T4 </w:t>
            </w:r>
            <w:r w:rsidR="00FB78F1" w:rsidRPr="006E0455">
              <w:rPr>
                <w:rFonts w:ascii="Arial" w:hAnsi="Arial" w:cs="Arial"/>
                <w:sz w:val="18"/>
                <w:szCs w:val="18"/>
              </w:rPr>
              <w:t>» =</w:t>
            </w:r>
            <w:r w:rsidRPr="006E0455">
              <w:rPr>
                <w:rFonts w:ascii="Arial" w:hAnsi="Arial" w:cs="Arial"/>
                <w:sz w:val="18"/>
                <w:szCs w:val="18"/>
              </w:rPr>
              <w:t xml:space="preserve"> complexité très forte (10 à 12 points)</w:t>
            </w:r>
          </w:p>
          <w:p w14:paraId="1B48F0CF" w14:textId="77777777" w:rsidR="001559D6" w:rsidRPr="006E0455" w:rsidRDefault="001559D6" w:rsidP="001559D6">
            <w:pPr>
              <w:rPr>
                <w:rFonts w:ascii="Arial" w:hAnsi="Arial" w:cs="Arial"/>
                <w:sz w:val="18"/>
                <w:szCs w:val="18"/>
              </w:rPr>
            </w:pPr>
          </w:p>
        </w:tc>
        <w:tc>
          <w:tcPr>
            <w:tcW w:w="1825" w:type="dxa"/>
            <w:gridSpan w:val="2"/>
          </w:tcPr>
          <w:p w14:paraId="584AFD21" w14:textId="77777777" w:rsidR="001559D6" w:rsidRPr="006E0455" w:rsidRDefault="001559D6" w:rsidP="001559D6">
            <w:pPr>
              <w:jc w:val="center"/>
              <w:rPr>
                <w:rFonts w:ascii="Arial" w:hAnsi="Arial" w:cs="Arial"/>
                <w:b/>
                <w:sz w:val="18"/>
                <w:szCs w:val="18"/>
              </w:rPr>
            </w:pPr>
          </w:p>
          <w:p w14:paraId="4FDDC337" w14:textId="77777777" w:rsidR="001559D6" w:rsidRPr="006E0455" w:rsidRDefault="001559D6" w:rsidP="001559D6">
            <w:pPr>
              <w:rPr>
                <w:rFonts w:ascii="Arial" w:hAnsi="Arial" w:cs="Arial"/>
                <w:b/>
                <w:sz w:val="18"/>
                <w:szCs w:val="18"/>
              </w:rPr>
            </w:pPr>
            <w:r w:rsidRPr="006E0455">
              <w:rPr>
                <w:rFonts w:ascii="Arial" w:hAnsi="Arial" w:cs="Arial"/>
                <w:b/>
                <w:sz w:val="18"/>
                <w:szCs w:val="18"/>
              </w:rPr>
              <w:t>Délais de réalisation maximum exigés :</w:t>
            </w:r>
          </w:p>
          <w:p w14:paraId="0996E1DC" w14:textId="77777777" w:rsidR="001559D6" w:rsidRPr="006E0455" w:rsidRDefault="001559D6" w:rsidP="001559D6">
            <w:pPr>
              <w:rPr>
                <w:rFonts w:ascii="Arial" w:hAnsi="Arial" w:cs="Arial"/>
                <w:b/>
                <w:sz w:val="18"/>
                <w:szCs w:val="18"/>
              </w:rPr>
            </w:pPr>
          </w:p>
          <w:p w14:paraId="7C637655" w14:textId="77777777" w:rsidR="001559D6" w:rsidRPr="006E0455" w:rsidRDefault="001559D6" w:rsidP="001559D6">
            <w:pPr>
              <w:rPr>
                <w:rFonts w:ascii="Arial" w:hAnsi="Arial" w:cs="Arial"/>
                <w:sz w:val="18"/>
                <w:szCs w:val="18"/>
              </w:rPr>
            </w:pPr>
          </w:p>
          <w:p w14:paraId="0EBF8AAD" w14:textId="77777777" w:rsidR="001559D6" w:rsidRPr="006E0455" w:rsidRDefault="001559D6" w:rsidP="008F6C60">
            <w:pPr>
              <w:numPr>
                <w:ilvl w:val="0"/>
                <w:numId w:val="6"/>
              </w:numPr>
              <w:rPr>
                <w:rFonts w:ascii="Arial" w:hAnsi="Arial" w:cs="Arial"/>
                <w:sz w:val="18"/>
                <w:szCs w:val="18"/>
              </w:rPr>
            </w:pPr>
            <w:r w:rsidRPr="006E0455">
              <w:rPr>
                <w:rFonts w:ascii="Arial" w:hAnsi="Arial" w:cs="Arial"/>
                <w:sz w:val="18"/>
                <w:szCs w:val="18"/>
              </w:rPr>
              <w:t>5j ouvrés maximum</w:t>
            </w:r>
          </w:p>
          <w:p w14:paraId="6537C29F" w14:textId="77777777" w:rsidR="001559D6" w:rsidRPr="006E0455" w:rsidRDefault="001559D6" w:rsidP="001559D6">
            <w:pPr>
              <w:rPr>
                <w:rFonts w:ascii="Arial" w:hAnsi="Arial" w:cs="Arial"/>
                <w:sz w:val="18"/>
                <w:szCs w:val="18"/>
              </w:rPr>
            </w:pPr>
          </w:p>
          <w:p w14:paraId="27323B4F" w14:textId="77777777" w:rsidR="001559D6" w:rsidRPr="006E0455" w:rsidRDefault="001559D6" w:rsidP="001559D6">
            <w:pPr>
              <w:rPr>
                <w:rFonts w:ascii="Arial" w:hAnsi="Arial" w:cs="Arial"/>
                <w:sz w:val="18"/>
                <w:szCs w:val="18"/>
              </w:rPr>
            </w:pPr>
          </w:p>
          <w:p w14:paraId="4D1A0E9B" w14:textId="77777777" w:rsidR="001559D6" w:rsidRPr="006E0455" w:rsidRDefault="001559D6" w:rsidP="008F6C60">
            <w:pPr>
              <w:numPr>
                <w:ilvl w:val="0"/>
                <w:numId w:val="6"/>
              </w:numPr>
              <w:rPr>
                <w:rFonts w:ascii="Arial" w:hAnsi="Arial" w:cs="Arial"/>
                <w:sz w:val="18"/>
                <w:szCs w:val="18"/>
              </w:rPr>
            </w:pPr>
            <w:r w:rsidRPr="006E0455">
              <w:rPr>
                <w:rFonts w:ascii="Arial" w:hAnsi="Arial" w:cs="Arial"/>
                <w:sz w:val="18"/>
                <w:szCs w:val="18"/>
              </w:rPr>
              <w:t>10j ouvrés maximum</w:t>
            </w:r>
          </w:p>
          <w:p w14:paraId="7BAF2007" w14:textId="77777777" w:rsidR="001559D6" w:rsidRPr="006E0455" w:rsidRDefault="001559D6" w:rsidP="001559D6">
            <w:pPr>
              <w:rPr>
                <w:rFonts w:ascii="Arial" w:hAnsi="Arial" w:cs="Arial"/>
                <w:sz w:val="18"/>
                <w:szCs w:val="18"/>
              </w:rPr>
            </w:pPr>
          </w:p>
          <w:p w14:paraId="086CB6F0" w14:textId="77777777" w:rsidR="001559D6" w:rsidRPr="006E0455" w:rsidRDefault="001559D6" w:rsidP="001559D6">
            <w:pPr>
              <w:rPr>
                <w:rFonts w:ascii="Arial" w:hAnsi="Arial" w:cs="Arial"/>
                <w:sz w:val="18"/>
                <w:szCs w:val="18"/>
              </w:rPr>
            </w:pPr>
          </w:p>
          <w:p w14:paraId="4DB2DB8B" w14:textId="77777777" w:rsidR="001559D6" w:rsidRPr="006E0455" w:rsidRDefault="001559D6" w:rsidP="008F6C60">
            <w:pPr>
              <w:numPr>
                <w:ilvl w:val="0"/>
                <w:numId w:val="6"/>
              </w:numPr>
              <w:rPr>
                <w:rFonts w:ascii="Arial" w:hAnsi="Arial" w:cs="Arial"/>
                <w:sz w:val="18"/>
                <w:szCs w:val="18"/>
              </w:rPr>
            </w:pPr>
            <w:r w:rsidRPr="006E0455">
              <w:rPr>
                <w:rFonts w:ascii="Arial" w:hAnsi="Arial" w:cs="Arial"/>
                <w:sz w:val="18"/>
                <w:szCs w:val="18"/>
              </w:rPr>
              <w:t>20j ouvrés maximum</w:t>
            </w:r>
          </w:p>
          <w:p w14:paraId="619D52D6" w14:textId="77777777" w:rsidR="001559D6" w:rsidRPr="006E0455" w:rsidRDefault="001559D6" w:rsidP="001559D6">
            <w:pPr>
              <w:rPr>
                <w:rFonts w:ascii="Arial" w:hAnsi="Arial" w:cs="Arial"/>
                <w:sz w:val="18"/>
                <w:szCs w:val="18"/>
              </w:rPr>
            </w:pPr>
          </w:p>
          <w:p w14:paraId="6B7FD8CC" w14:textId="77777777" w:rsidR="001559D6" w:rsidRPr="006E0455" w:rsidRDefault="001559D6" w:rsidP="001559D6">
            <w:pPr>
              <w:rPr>
                <w:rFonts w:ascii="Arial" w:hAnsi="Arial" w:cs="Arial"/>
                <w:sz w:val="18"/>
                <w:szCs w:val="18"/>
              </w:rPr>
            </w:pPr>
          </w:p>
          <w:p w14:paraId="22ACEA05" w14:textId="77777777" w:rsidR="001559D6" w:rsidRPr="006E0455" w:rsidRDefault="001559D6" w:rsidP="008F6C60">
            <w:pPr>
              <w:numPr>
                <w:ilvl w:val="0"/>
                <w:numId w:val="6"/>
              </w:numPr>
              <w:rPr>
                <w:rFonts w:ascii="Arial" w:hAnsi="Arial" w:cs="Arial"/>
                <w:sz w:val="18"/>
                <w:szCs w:val="18"/>
              </w:rPr>
            </w:pPr>
            <w:r w:rsidRPr="006E0455">
              <w:rPr>
                <w:rFonts w:ascii="Arial" w:hAnsi="Arial" w:cs="Arial"/>
                <w:sz w:val="18"/>
                <w:szCs w:val="18"/>
              </w:rPr>
              <w:t>30j ouvrés maximum</w:t>
            </w:r>
          </w:p>
          <w:p w14:paraId="5E9A8879" w14:textId="77777777" w:rsidR="001559D6" w:rsidRPr="006E0455" w:rsidRDefault="001559D6" w:rsidP="001559D6">
            <w:pPr>
              <w:rPr>
                <w:rFonts w:ascii="Arial" w:hAnsi="Arial" w:cs="Arial"/>
                <w:sz w:val="18"/>
                <w:szCs w:val="18"/>
              </w:rPr>
            </w:pPr>
          </w:p>
        </w:tc>
        <w:tc>
          <w:tcPr>
            <w:tcW w:w="2504" w:type="dxa"/>
            <w:gridSpan w:val="2"/>
          </w:tcPr>
          <w:p w14:paraId="69726ECF" w14:textId="77777777" w:rsidR="001559D6" w:rsidRPr="006E0455" w:rsidRDefault="001559D6" w:rsidP="001559D6">
            <w:pPr>
              <w:jc w:val="center"/>
              <w:rPr>
                <w:rFonts w:ascii="Arial" w:hAnsi="Arial" w:cs="Arial"/>
                <w:b/>
                <w:sz w:val="18"/>
                <w:szCs w:val="18"/>
              </w:rPr>
            </w:pPr>
          </w:p>
          <w:p w14:paraId="6611E7C5" w14:textId="77777777" w:rsidR="001559D6" w:rsidRPr="006E0455" w:rsidRDefault="001559D6" w:rsidP="001559D6">
            <w:pPr>
              <w:rPr>
                <w:rFonts w:ascii="Arial" w:hAnsi="Arial" w:cs="Arial"/>
                <w:b/>
                <w:sz w:val="18"/>
                <w:szCs w:val="18"/>
              </w:rPr>
            </w:pPr>
            <w:r w:rsidRPr="006E0455">
              <w:rPr>
                <w:rFonts w:ascii="Arial" w:hAnsi="Arial" w:cs="Arial"/>
                <w:b/>
                <w:sz w:val="18"/>
                <w:szCs w:val="18"/>
              </w:rPr>
              <w:t>Nombre de signalements estimés :</w:t>
            </w:r>
          </w:p>
          <w:p w14:paraId="57F551F9" w14:textId="77777777" w:rsidR="001559D6" w:rsidRPr="006E0455" w:rsidRDefault="001559D6" w:rsidP="001559D6">
            <w:pPr>
              <w:rPr>
                <w:rFonts w:ascii="Arial" w:hAnsi="Arial" w:cs="Arial"/>
                <w:b/>
                <w:sz w:val="18"/>
                <w:szCs w:val="18"/>
              </w:rPr>
            </w:pPr>
          </w:p>
          <w:p w14:paraId="79569C63" w14:textId="77777777" w:rsidR="001559D6" w:rsidRPr="006E0455" w:rsidRDefault="00740321" w:rsidP="001559D6">
            <w:pPr>
              <w:rPr>
                <w:rFonts w:ascii="Arial" w:hAnsi="Arial" w:cs="Arial"/>
                <w:sz w:val="18"/>
                <w:szCs w:val="18"/>
              </w:rPr>
            </w:pPr>
            <w:r w:rsidRPr="006E0455">
              <w:rPr>
                <w:rFonts w:ascii="Arial" w:hAnsi="Arial" w:cs="Arial"/>
                <w:sz w:val="18"/>
                <w:szCs w:val="18"/>
              </w:rPr>
              <w:t xml:space="preserve"> </w:t>
            </w:r>
          </w:p>
          <w:p w14:paraId="0ABA877E" w14:textId="77777777" w:rsidR="001559D6" w:rsidRPr="006E0455" w:rsidRDefault="001559D6" w:rsidP="008F6C60">
            <w:pPr>
              <w:numPr>
                <w:ilvl w:val="0"/>
                <w:numId w:val="6"/>
              </w:numPr>
              <w:rPr>
                <w:rFonts w:ascii="Arial" w:hAnsi="Arial" w:cs="Arial"/>
                <w:sz w:val="18"/>
                <w:szCs w:val="18"/>
              </w:rPr>
            </w:pPr>
            <w:r w:rsidRPr="006E0455">
              <w:rPr>
                <w:rFonts w:ascii="Arial" w:hAnsi="Arial" w:cs="Arial"/>
                <w:sz w:val="18"/>
                <w:szCs w:val="18"/>
              </w:rPr>
              <w:t xml:space="preserve">60 </w:t>
            </w:r>
            <w:r w:rsidR="00740321" w:rsidRPr="006E0455">
              <w:rPr>
                <w:rFonts w:ascii="Arial" w:hAnsi="Arial" w:cs="Arial"/>
                <w:sz w:val="18"/>
                <w:szCs w:val="18"/>
              </w:rPr>
              <w:t>cas</w:t>
            </w:r>
          </w:p>
          <w:p w14:paraId="30EC9443" w14:textId="77777777" w:rsidR="001559D6" w:rsidRPr="006E0455" w:rsidRDefault="001559D6" w:rsidP="001559D6">
            <w:pPr>
              <w:rPr>
                <w:rFonts w:ascii="Arial" w:hAnsi="Arial" w:cs="Arial"/>
                <w:sz w:val="18"/>
                <w:szCs w:val="18"/>
              </w:rPr>
            </w:pPr>
          </w:p>
          <w:p w14:paraId="7F009D9C" w14:textId="77777777" w:rsidR="001559D6" w:rsidRPr="006E0455" w:rsidRDefault="001559D6" w:rsidP="001559D6">
            <w:pPr>
              <w:rPr>
                <w:rFonts w:ascii="Arial" w:hAnsi="Arial" w:cs="Arial"/>
                <w:sz w:val="18"/>
                <w:szCs w:val="18"/>
              </w:rPr>
            </w:pPr>
          </w:p>
          <w:p w14:paraId="55AB709E" w14:textId="77777777" w:rsidR="001559D6" w:rsidRPr="006E0455" w:rsidRDefault="001559D6" w:rsidP="001559D6">
            <w:pPr>
              <w:rPr>
                <w:rFonts w:ascii="Arial" w:hAnsi="Arial" w:cs="Arial"/>
                <w:sz w:val="18"/>
                <w:szCs w:val="18"/>
              </w:rPr>
            </w:pPr>
          </w:p>
          <w:p w14:paraId="2D0C3C7C" w14:textId="77777777" w:rsidR="001559D6" w:rsidRPr="006E0455" w:rsidRDefault="001559D6" w:rsidP="008F6C60">
            <w:pPr>
              <w:numPr>
                <w:ilvl w:val="0"/>
                <w:numId w:val="6"/>
              </w:numPr>
              <w:rPr>
                <w:rFonts w:ascii="Arial" w:hAnsi="Arial" w:cs="Arial"/>
                <w:sz w:val="18"/>
                <w:szCs w:val="18"/>
              </w:rPr>
            </w:pPr>
            <w:r w:rsidRPr="006E0455">
              <w:rPr>
                <w:rFonts w:ascii="Arial" w:hAnsi="Arial" w:cs="Arial"/>
                <w:sz w:val="18"/>
                <w:szCs w:val="18"/>
              </w:rPr>
              <w:t xml:space="preserve">120 </w:t>
            </w:r>
            <w:r w:rsidR="00740321" w:rsidRPr="006E0455">
              <w:rPr>
                <w:rFonts w:ascii="Arial" w:hAnsi="Arial" w:cs="Arial"/>
                <w:sz w:val="18"/>
                <w:szCs w:val="18"/>
              </w:rPr>
              <w:t>cas</w:t>
            </w:r>
          </w:p>
          <w:p w14:paraId="497927C7" w14:textId="77777777" w:rsidR="001559D6" w:rsidRPr="006E0455" w:rsidRDefault="001559D6" w:rsidP="001559D6">
            <w:pPr>
              <w:rPr>
                <w:rFonts w:ascii="Arial" w:hAnsi="Arial" w:cs="Arial"/>
                <w:sz w:val="18"/>
                <w:szCs w:val="18"/>
              </w:rPr>
            </w:pPr>
          </w:p>
          <w:p w14:paraId="47F7E91D" w14:textId="77777777" w:rsidR="001559D6" w:rsidRPr="006E0455" w:rsidRDefault="001559D6" w:rsidP="001559D6">
            <w:pPr>
              <w:rPr>
                <w:rFonts w:ascii="Arial" w:hAnsi="Arial" w:cs="Arial"/>
                <w:sz w:val="18"/>
                <w:szCs w:val="18"/>
              </w:rPr>
            </w:pPr>
          </w:p>
          <w:p w14:paraId="0CB6E5FD" w14:textId="77777777" w:rsidR="001559D6" w:rsidRPr="006E0455" w:rsidRDefault="001559D6" w:rsidP="001559D6">
            <w:pPr>
              <w:rPr>
                <w:rFonts w:ascii="Arial" w:hAnsi="Arial" w:cs="Arial"/>
                <w:sz w:val="18"/>
                <w:szCs w:val="18"/>
              </w:rPr>
            </w:pPr>
          </w:p>
          <w:p w14:paraId="5FA1D654" w14:textId="77777777" w:rsidR="001559D6" w:rsidRPr="006E0455" w:rsidRDefault="00740321" w:rsidP="008F6C60">
            <w:pPr>
              <w:numPr>
                <w:ilvl w:val="0"/>
                <w:numId w:val="6"/>
              </w:numPr>
              <w:rPr>
                <w:rFonts w:ascii="Arial" w:hAnsi="Arial" w:cs="Arial"/>
                <w:sz w:val="18"/>
                <w:szCs w:val="18"/>
              </w:rPr>
            </w:pPr>
            <w:r w:rsidRPr="006E0455">
              <w:rPr>
                <w:rFonts w:ascii="Arial" w:hAnsi="Arial" w:cs="Arial"/>
                <w:sz w:val="18"/>
                <w:szCs w:val="18"/>
              </w:rPr>
              <w:t>250</w:t>
            </w:r>
            <w:r w:rsidR="001559D6" w:rsidRPr="006E0455">
              <w:rPr>
                <w:rFonts w:ascii="Arial" w:hAnsi="Arial" w:cs="Arial"/>
                <w:sz w:val="18"/>
                <w:szCs w:val="18"/>
              </w:rPr>
              <w:t xml:space="preserve"> </w:t>
            </w:r>
            <w:r w:rsidRPr="006E0455">
              <w:rPr>
                <w:rFonts w:ascii="Arial" w:hAnsi="Arial" w:cs="Arial"/>
                <w:sz w:val="18"/>
                <w:szCs w:val="18"/>
              </w:rPr>
              <w:t>cas</w:t>
            </w:r>
            <w:r w:rsidR="001559D6" w:rsidRPr="006E0455">
              <w:rPr>
                <w:rFonts w:ascii="Arial" w:hAnsi="Arial" w:cs="Arial"/>
                <w:sz w:val="18"/>
                <w:szCs w:val="18"/>
              </w:rPr>
              <w:br/>
            </w:r>
            <w:r w:rsidR="001559D6" w:rsidRPr="006E0455">
              <w:rPr>
                <w:rFonts w:ascii="Arial" w:hAnsi="Arial" w:cs="Arial"/>
                <w:sz w:val="18"/>
                <w:szCs w:val="18"/>
              </w:rPr>
              <w:br/>
            </w:r>
            <w:r w:rsidR="001559D6" w:rsidRPr="006E0455">
              <w:rPr>
                <w:rFonts w:ascii="Arial" w:hAnsi="Arial" w:cs="Arial"/>
                <w:sz w:val="18"/>
                <w:szCs w:val="18"/>
              </w:rPr>
              <w:br/>
            </w:r>
          </w:p>
          <w:p w14:paraId="5EA82FED" w14:textId="77777777" w:rsidR="001559D6" w:rsidRPr="006E0455" w:rsidRDefault="00740321" w:rsidP="008F6C60">
            <w:pPr>
              <w:numPr>
                <w:ilvl w:val="0"/>
                <w:numId w:val="6"/>
              </w:numPr>
              <w:rPr>
                <w:rFonts w:ascii="Arial" w:hAnsi="Arial" w:cs="Arial"/>
                <w:sz w:val="18"/>
                <w:szCs w:val="18"/>
              </w:rPr>
            </w:pPr>
            <w:r w:rsidRPr="006E0455">
              <w:rPr>
                <w:rFonts w:ascii="Arial" w:hAnsi="Arial" w:cs="Arial"/>
                <w:sz w:val="18"/>
                <w:szCs w:val="18"/>
              </w:rPr>
              <w:t>350</w:t>
            </w:r>
            <w:r w:rsidR="001559D6" w:rsidRPr="006E0455">
              <w:rPr>
                <w:rFonts w:ascii="Arial" w:hAnsi="Arial" w:cs="Arial"/>
                <w:sz w:val="18"/>
                <w:szCs w:val="18"/>
              </w:rPr>
              <w:t xml:space="preserve"> </w:t>
            </w:r>
            <w:r w:rsidRPr="006E0455">
              <w:rPr>
                <w:rFonts w:ascii="Arial" w:hAnsi="Arial" w:cs="Arial"/>
                <w:sz w:val="18"/>
                <w:szCs w:val="18"/>
              </w:rPr>
              <w:t>cas</w:t>
            </w:r>
          </w:p>
        </w:tc>
        <w:tc>
          <w:tcPr>
            <w:tcW w:w="2816" w:type="dxa"/>
          </w:tcPr>
          <w:p w14:paraId="75438803" w14:textId="77777777" w:rsidR="001559D6" w:rsidRPr="006E0455" w:rsidRDefault="001559D6" w:rsidP="001559D6">
            <w:pPr>
              <w:jc w:val="center"/>
              <w:rPr>
                <w:rFonts w:ascii="Arial" w:hAnsi="Arial" w:cs="Arial"/>
                <w:b/>
                <w:sz w:val="18"/>
                <w:szCs w:val="18"/>
              </w:rPr>
            </w:pPr>
          </w:p>
          <w:p w14:paraId="3AC5D107" w14:textId="1CBDDBC7" w:rsidR="001559D6" w:rsidRPr="006E0455" w:rsidRDefault="001559D6" w:rsidP="001559D6">
            <w:pPr>
              <w:jc w:val="center"/>
              <w:rPr>
                <w:rFonts w:ascii="Arial" w:hAnsi="Arial" w:cs="Arial"/>
                <w:b/>
                <w:sz w:val="18"/>
                <w:szCs w:val="18"/>
              </w:rPr>
            </w:pPr>
            <w:r w:rsidRPr="006E0455">
              <w:rPr>
                <w:rFonts w:ascii="Arial" w:hAnsi="Arial" w:cs="Arial"/>
                <w:b/>
                <w:sz w:val="18"/>
                <w:szCs w:val="18"/>
              </w:rPr>
              <w:t xml:space="preserve">Profils, niveaux d’expérience et répartitions </w:t>
            </w:r>
            <w:r w:rsidR="00FB78F1" w:rsidRPr="006E0455">
              <w:rPr>
                <w:rFonts w:ascii="Arial" w:hAnsi="Arial" w:cs="Arial"/>
                <w:b/>
                <w:sz w:val="18"/>
                <w:szCs w:val="18"/>
              </w:rPr>
              <w:t>estimés</w:t>
            </w:r>
            <w:r w:rsidRPr="006E0455">
              <w:rPr>
                <w:rFonts w:ascii="Arial" w:hAnsi="Arial" w:cs="Arial"/>
                <w:b/>
                <w:sz w:val="18"/>
                <w:szCs w:val="18"/>
              </w:rPr>
              <w:t xml:space="preserve"> :</w:t>
            </w:r>
          </w:p>
          <w:p w14:paraId="51F0CFC9" w14:textId="77777777" w:rsidR="001559D6" w:rsidRPr="006E0455" w:rsidRDefault="001559D6" w:rsidP="001559D6">
            <w:pPr>
              <w:rPr>
                <w:rFonts w:ascii="Arial" w:hAnsi="Arial" w:cs="Arial"/>
                <w:sz w:val="18"/>
                <w:szCs w:val="18"/>
              </w:rPr>
            </w:pPr>
          </w:p>
          <w:p w14:paraId="1E602E7C" w14:textId="77777777" w:rsidR="001559D6" w:rsidRPr="006E0455" w:rsidRDefault="001559D6" w:rsidP="001559D6">
            <w:pPr>
              <w:rPr>
                <w:rFonts w:ascii="Arial" w:hAnsi="Arial" w:cs="Arial"/>
                <w:sz w:val="18"/>
                <w:szCs w:val="18"/>
              </w:rPr>
            </w:pPr>
          </w:p>
          <w:p w14:paraId="6AE40411" w14:textId="77777777" w:rsidR="001559D6" w:rsidRPr="006E0455" w:rsidRDefault="001559D6" w:rsidP="008F6C60">
            <w:pPr>
              <w:numPr>
                <w:ilvl w:val="0"/>
                <w:numId w:val="5"/>
              </w:numPr>
              <w:rPr>
                <w:rFonts w:ascii="Arial" w:hAnsi="Arial" w:cs="Arial"/>
                <w:sz w:val="18"/>
                <w:szCs w:val="18"/>
              </w:rPr>
            </w:pPr>
            <w:r w:rsidRPr="006E0455">
              <w:rPr>
                <w:rFonts w:ascii="Arial" w:hAnsi="Arial" w:cs="Arial"/>
                <w:sz w:val="18"/>
                <w:szCs w:val="18"/>
              </w:rPr>
              <w:t>TEC (100%)</w:t>
            </w:r>
          </w:p>
          <w:p w14:paraId="487CE2C8" w14:textId="77777777" w:rsidR="001559D6" w:rsidRPr="006E0455" w:rsidRDefault="001559D6" w:rsidP="001559D6">
            <w:pPr>
              <w:rPr>
                <w:rFonts w:ascii="Arial" w:hAnsi="Arial" w:cs="Arial"/>
                <w:sz w:val="18"/>
                <w:szCs w:val="18"/>
              </w:rPr>
            </w:pPr>
          </w:p>
          <w:p w14:paraId="7A14EDFE" w14:textId="77777777" w:rsidR="001559D6" w:rsidRPr="006E0455" w:rsidRDefault="001559D6" w:rsidP="001559D6">
            <w:pPr>
              <w:rPr>
                <w:rFonts w:ascii="Arial" w:hAnsi="Arial" w:cs="Arial"/>
                <w:sz w:val="18"/>
                <w:szCs w:val="18"/>
              </w:rPr>
            </w:pPr>
          </w:p>
          <w:p w14:paraId="0FFB133A" w14:textId="77777777" w:rsidR="001559D6" w:rsidRPr="006E0455" w:rsidRDefault="001559D6" w:rsidP="001559D6">
            <w:pPr>
              <w:rPr>
                <w:rFonts w:ascii="Arial" w:hAnsi="Arial" w:cs="Arial"/>
                <w:sz w:val="18"/>
                <w:szCs w:val="18"/>
              </w:rPr>
            </w:pPr>
          </w:p>
          <w:p w14:paraId="2E1D458E" w14:textId="77777777" w:rsidR="001559D6" w:rsidRPr="006E0455" w:rsidRDefault="001559D6" w:rsidP="008F6C60">
            <w:pPr>
              <w:numPr>
                <w:ilvl w:val="0"/>
                <w:numId w:val="5"/>
              </w:numPr>
              <w:rPr>
                <w:rFonts w:ascii="Arial" w:hAnsi="Arial" w:cs="Arial"/>
                <w:sz w:val="18"/>
                <w:szCs w:val="18"/>
              </w:rPr>
            </w:pPr>
            <w:r w:rsidRPr="006E0455">
              <w:rPr>
                <w:rFonts w:ascii="Arial" w:hAnsi="Arial" w:cs="Arial"/>
                <w:sz w:val="18"/>
                <w:szCs w:val="18"/>
              </w:rPr>
              <w:t>TEC (100%)</w:t>
            </w:r>
          </w:p>
          <w:p w14:paraId="340215E1" w14:textId="77777777" w:rsidR="001559D6" w:rsidRPr="006E0455" w:rsidRDefault="001559D6" w:rsidP="001559D6">
            <w:pPr>
              <w:rPr>
                <w:rFonts w:ascii="Arial" w:hAnsi="Arial" w:cs="Arial"/>
                <w:sz w:val="18"/>
                <w:szCs w:val="18"/>
              </w:rPr>
            </w:pPr>
          </w:p>
          <w:p w14:paraId="4F0E228B" w14:textId="77777777" w:rsidR="001559D6" w:rsidRPr="006E0455" w:rsidRDefault="001559D6" w:rsidP="001559D6">
            <w:pPr>
              <w:rPr>
                <w:rFonts w:ascii="Arial" w:hAnsi="Arial" w:cs="Arial"/>
                <w:sz w:val="18"/>
                <w:szCs w:val="18"/>
              </w:rPr>
            </w:pPr>
          </w:p>
          <w:p w14:paraId="6C50051C" w14:textId="77777777" w:rsidR="001559D6" w:rsidRPr="006E0455" w:rsidRDefault="001559D6" w:rsidP="001559D6">
            <w:pPr>
              <w:rPr>
                <w:rFonts w:ascii="Arial" w:hAnsi="Arial" w:cs="Arial"/>
                <w:sz w:val="18"/>
                <w:szCs w:val="18"/>
              </w:rPr>
            </w:pPr>
          </w:p>
          <w:p w14:paraId="54E10279" w14:textId="77777777" w:rsidR="001559D6" w:rsidRPr="006E0455" w:rsidRDefault="001559D6" w:rsidP="008F6C60">
            <w:pPr>
              <w:numPr>
                <w:ilvl w:val="0"/>
                <w:numId w:val="5"/>
              </w:numPr>
              <w:rPr>
                <w:rFonts w:ascii="Arial" w:hAnsi="Arial" w:cs="Arial"/>
                <w:sz w:val="18"/>
                <w:szCs w:val="18"/>
              </w:rPr>
            </w:pPr>
            <w:r w:rsidRPr="006E0455">
              <w:rPr>
                <w:rFonts w:ascii="Arial" w:hAnsi="Arial" w:cs="Arial"/>
                <w:sz w:val="18"/>
                <w:szCs w:val="18"/>
              </w:rPr>
              <w:t>TEC (100%)</w:t>
            </w:r>
          </w:p>
          <w:p w14:paraId="5728CD2C" w14:textId="77777777" w:rsidR="001559D6" w:rsidRPr="006E0455" w:rsidRDefault="001559D6" w:rsidP="001559D6">
            <w:pPr>
              <w:rPr>
                <w:rFonts w:ascii="Arial" w:hAnsi="Arial" w:cs="Arial"/>
                <w:sz w:val="18"/>
                <w:szCs w:val="18"/>
              </w:rPr>
            </w:pPr>
          </w:p>
          <w:p w14:paraId="5353FC6E" w14:textId="77777777" w:rsidR="001559D6" w:rsidRPr="006E0455" w:rsidRDefault="001559D6" w:rsidP="001559D6">
            <w:pPr>
              <w:rPr>
                <w:rFonts w:ascii="Arial" w:hAnsi="Arial" w:cs="Arial"/>
                <w:sz w:val="18"/>
                <w:szCs w:val="18"/>
              </w:rPr>
            </w:pPr>
          </w:p>
          <w:p w14:paraId="5807F3EE" w14:textId="77777777" w:rsidR="001559D6" w:rsidRPr="006E0455" w:rsidRDefault="001559D6" w:rsidP="001559D6">
            <w:pPr>
              <w:rPr>
                <w:rFonts w:ascii="Arial" w:hAnsi="Arial" w:cs="Arial"/>
                <w:sz w:val="18"/>
                <w:szCs w:val="18"/>
              </w:rPr>
            </w:pPr>
          </w:p>
          <w:p w14:paraId="4425E7D9" w14:textId="77777777" w:rsidR="001559D6" w:rsidRPr="006E0455" w:rsidRDefault="001559D6" w:rsidP="008F6C60">
            <w:pPr>
              <w:numPr>
                <w:ilvl w:val="0"/>
                <w:numId w:val="5"/>
              </w:numPr>
              <w:rPr>
                <w:rFonts w:ascii="Arial" w:hAnsi="Arial" w:cs="Arial"/>
                <w:sz w:val="18"/>
                <w:szCs w:val="18"/>
              </w:rPr>
            </w:pPr>
            <w:r w:rsidRPr="006E0455">
              <w:rPr>
                <w:rFonts w:ascii="Arial" w:hAnsi="Arial" w:cs="Arial"/>
                <w:sz w:val="18"/>
                <w:szCs w:val="18"/>
              </w:rPr>
              <w:t>TEC (100%)</w:t>
            </w:r>
          </w:p>
        </w:tc>
      </w:tr>
    </w:tbl>
    <w:p w14:paraId="0CD79DAD" w14:textId="77777777" w:rsidR="00DB3A99" w:rsidRPr="006E0455" w:rsidRDefault="00DB3A99" w:rsidP="00DB3A99">
      <w:pPr>
        <w:pStyle w:val="Courant"/>
        <w:ind w:firstLine="0"/>
        <w:rPr>
          <w:rFonts w:ascii="Arial" w:hAnsi="Arial" w:cs="Arial"/>
          <w:sz w:val="20"/>
        </w:rPr>
      </w:pPr>
    </w:p>
    <w:p w14:paraId="46C8B982" w14:textId="77777777" w:rsidR="00DB3A99" w:rsidRPr="006E0455" w:rsidRDefault="00222BB8" w:rsidP="00DB3A99">
      <w:pPr>
        <w:rPr>
          <w:rFonts w:ascii="Arial" w:hAnsi="Arial" w:cs="Arial"/>
        </w:rPr>
      </w:pPr>
      <w:r w:rsidRPr="006E0455">
        <w:rPr>
          <w:rFonts w:ascii="Arial" w:hAnsi="Arial" w:cs="Arial"/>
          <w:noProof/>
        </w:rPr>
        <w:drawing>
          <wp:inline distT="0" distB="0" distL="0" distR="0" wp14:anchorId="5CADA7CF" wp14:editId="0D0BA52A">
            <wp:extent cx="247650" cy="209550"/>
            <wp:effectExtent l="19050" t="0" r="0" b="0"/>
            <wp:docPr id="6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00DB3A99" w:rsidRPr="006E0455">
        <w:rPr>
          <w:rFonts w:ascii="Arial" w:hAnsi="Arial" w:cs="Arial"/>
        </w:rPr>
        <w:t xml:space="preserve"> </w:t>
      </w:r>
    </w:p>
    <w:p w14:paraId="2C219762" w14:textId="77777777" w:rsidR="00FB78F1" w:rsidRPr="006E0455" w:rsidRDefault="00FC1578" w:rsidP="00FB78F1">
      <w:pPr>
        <w:jc w:val="both"/>
        <w:rPr>
          <w:rFonts w:ascii="Arial" w:hAnsi="Arial" w:cs="Arial"/>
        </w:rPr>
      </w:pPr>
      <w:r w:rsidRPr="006E0455">
        <w:rPr>
          <w:rFonts w:ascii="Arial" w:hAnsi="Arial" w:cs="Arial"/>
          <w:b/>
          <w:i/>
          <w:u w:val="single"/>
        </w:rPr>
        <w:t>ATTENTION :</w:t>
      </w:r>
      <w:r w:rsidRPr="006E0455">
        <w:rPr>
          <w:rFonts w:ascii="Arial" w:hAnsi="Arial" w:cs="Arial"/>
        </w:rPr>
        <w:t xml:space="preserve"> </w:t>
      </w:r>
      <w:r w:rsidR="00FB78F1" w:rsidRPr="006E0455">
        <w:rPr>
          <w:rFonts w:ascii="Arial" w:hAnsi="Arial" w:cs="Arial"/>
        </w:rPr>
        <w:t xml:space="preserve">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1FB95575" w14:textId="77777777" w:rsidR="00FB78F1" w:rsidRPr="006E0455" w:rsidRDefault="00FB78F1" w:rsidP="00FB78F1">
      <w:pPr>
        <w:jc w:val="both"/>
        <w:rPr>
          <w:rFonts w:ascii="Arial" w:hAnsi="Arial" w:cs="Arial"/>
        </w:rPr>
      </w:pPr>
    </w:p>
    <w:p w14:paraId="24102E97" w14:textId="65EA33B6" w:rsidR="00FB78F1" w:rsidRPr="006E0455" w:rsidRDefault="00FB78F1" w:rsidP="00FB78F1">
      <w:pPr>
        <w:jc w:val="both"/>
        <w:rPr>
          <w:rFonts w:ascii="Arial" w:hAnsi="Arial" w:cs="Arial"/>
        </w:rPr>
      </w:pPr>
      <w:r w:rsidRPr="006E0455">
        <w:rPr>
          <w:rFonts w:ascii="Arial" w:hAnsi="Arial" w:cs="Arial"/>
        </w:rPr>
        <w:t>En cas d’écart entre la proposition du candidat et l’estimation de l’Acoss</w:t>
      </w:r>
      <w:r w:rsidR="007E64B4" w:rsidRPr="006E0455">
        <w:rPr>
          <w:rFonts w:ascii="Arial" w:hAnsi="Arial" w:cs="Arial"/>
        </w:rPr>
        <w:t xml:space="preserve"> - UCN</w:t>
      </w:r>
      <w:r w:rsidRPr="006E0455">
        <w:rPr>
          <w:rFonts w:ascii="Arial" w:hAnsi="Arial" w:cs="Arial"/>
        </w:rPr>
        <w:t xml:space="preserve">, il est fortement recommandé au candidat de le justifier dans le CRF, afin de permettre une meilleure appréciation de la qualité de l’offre. </w:t>
      </w:r>
    </w:p>
    <w:p w14:paraId="382E0E05" w14:textId="4CC8D141" w:rsidR="00FC1578" w:rsidRPr="006E0455" w:rsidRDefault="00FC1578" w:rsidP="00FB78F1">
      <w:pPr>
        <w:pStyle w:val="Courant"/>
        <w:ind w:firstLine="0"/>
        <w:rPr>
          <w:rFonts w:ascii="Arial" w:hAnsi="Arial" w:cs="Arial"/>
        </w:rPr>
      </w:pPr>
      <w:r w:rsidRPr="006E0455">
        <w:rPr>
          <w:rFonts w:ascii="Arial" w:hAnsi="Arial" w:cs="Arial"/>
        </w:rPr>
        <w:t xml:space="preserve"> </w:t>
      </w:r>
    </w:p>
    <w:p w14:paraId="59DCA829" w14:textId="77777777" w:rsidR="00FC1578" w:rsidRPr="006E0455" w:rsidRDefault="00FC1578" w:rsidP="00FC1578">
      <w:pPr>
        <w:tabs>
          <w:tab w:val="left" w:pos="567"/>
        </w:tabs>
        <w:jc w:val="both"/>
        <w:rPr>
          <w:rFonts w:ascii="Arial" w:hAnsi="Arial" w:cs="Arial"/>
          <w:b/>
          <w:u w:val="single"/>
        </w:rPr>
      </w:pPr>
    </w:p>
    <w:p w14:paraId="012C1EA4" w14:textId="77777777" w:rsidR="00CA6A37" w:rsidRPr="006E0455" w:rsidRDefault="00CA6A37">
      <w:pPr>
        <w:spacing w:after="200" w:line="276" w:lineRule="auto"/>
        <w:rPr>
          <w:rFonts w:ascii="Arial" w:hAnsi="Arial" w:cs="Arial"/>
          <w:b/>
          <w:u w:val="single"/>
        </w:rPr>
      </w:pPr>
      <w:r w:rsidRPr="006E0455">
        <w:rPr>
          <w:rFonts w:ascii="Arial" w:hAnsi="Arial" w:cs="Arial"/>
          <w:b/>
          <w:u w:val="single"/>
        </w:rPr>
        <w:br w:type="page"/>
      </w:r>
    </w:p>
    <w:p w14:paraId="14A022B7" w14:textId="77777777" w:rsidR="00CA6A37" w:rsidRPr="006E0455" w:rsidRDefault="00CA6A37" w:rsidP="00CA6A37">
      <w:pPr>
        <w:pStyle w:val="Titre1"/>
        <w:rPr>
          <w:rFonts w:ascii="Arial" w:hAnsi="Arial" w:cs="Arial"/>
          <w:caps/>
          <w:sz w:val="24"/>
          <w:szCs w:val="24"/>
        </w:rPr>
      </w:pPr>
      <w:bookmarkStart w:id="71" w:name="_Toc189133407"/>
      <w:r w:rsidRPr="006E0455">
        <w:rPr>
          <w:rFonts w:ascii="Arial" w:hAnsi="Arial" w:cs="Arial"/>
          <w:caps/>
          <w:sz w:val="24"/>
          <w:szCs w:val="24"/>
        </w:rPr>
        <w:lastRenderedPageBreak/>
        <w:t>Prestations de type « Prise de connaissance du contexte »</w:t>
      </w:r>
      <w:bookmarkEnd w:id="71"/>
      <w:r w:rsidRPr="006E0455">
        <w:rPr>
          <w:rFonts w:ascii="Arial" w:hAnsi="Arial" w:cs="Arial"/>
          <w:caps/>
          <w:sz w:val="24"/>
          <w:szCs w:val="24"/>
        </w:rPr>
        <w:t xml:space="preserve"> </w:t>
      </w:r>
    </w:p>
    <w:p w14:paraId="5E60959B" w14:textId="77777777" w:rsidR="00CA6A37" w:rsidRPr="006E0455" w:rsidRDefault="00CA6A37" w:rsidP="00CA6A37">
      <w:pPr>
        <w:pStyle w:val="Titre2"/>
        <w:spacing w:before="240"/>
        <w:rPr>
          <w:rFonts w:ascii="Arial" w:hAnsi="Arial" w:cs="Arial"/>
          <w:caps/>
          <w:sz w:val="22"/>
          <w:szCs w:val="22"/>
        </w:rPr>
      </w:pPr>
      <w:bookmarkStart w:id="72" w:name="_Toc189133408"/>
      <w:r w:rsidRPr="006E0455">
        <w:rPr>
          <w:rFonts w:ascii="Arial" w:hAnsi="Arial" w:cs="Arial"/>
          <w:caps/>
          <w:sz w:val="22"/>
          <w:szCs w:val="22"/>
        </w:rPr>
        <w:t>Définition des Unités d’œuvre</w:t>
      </w:r>
      <w:bookmarkEnd w:id="72"/>
    </w:p>
    <w:p w14:paraId="3A583975" w14:textId="77777777" w:rsidR="00BD3F53" w:rsidRPr="006E0455" w:rsidRDefault="00BD3F53" w:rsidP="00BD3F53">
      <w:pPr>
        <w:pStyle w:val="NormalWeb"/>
        <w:ind w:right="1"/>
        <w:jc w:val="both"/>
        <w:rPr>
          <w:rFonts w:ascii="Arial" w:hAnsi="Arial" w:cs="Arial"/>
          <w:sz w:val="20"/>
          <w:szCs w:val="20"/>
        </w:rPr>
      </w:pPr>
      <w:r w:rsidRPr="006E0455">
        <w:rPr>
          <w:rFonts w:ascii="Arial" w:hAnsi="Arial" w:cs="Arial"/>
          <w:sz w:val="20"/>
          <w:szCs w:val="20"/>
        </w:rPr>
        <w:t>Les prestations de prise de connaissance du contexte visent à permettre une bonne compréhension du contexte organisationnel, fonctionnel ou technique afin de mieux apprécier les enjeux et contraintes de la Branche Recouvrement vis à vis d’une problématique ou d’un domaine déterminé.</w:t>
      </w:r>
    </w:p>
    <w:p w14:paraId="65A10D13" w14:textId="06B1542D" w:rsidR="00BD3F53" w:rsidRPr="006E0455" w:rsidRDefault="00BD3F53" w:rsidP="00BD3F53">
      <w:pPr>
        <w:pStyle w:val="NormalWeb"/>
        <w:ind w:right="1"/>
        <w:jc w:val="both"/>
        <w:rPr>
          <w:rFonts w:ascii="Arial" w:hAnsi="Arial" w:cs="Arial"/>
          <w:sz w:val="20"/>
          <w:szCs w:val="20"/>
        </w:rPr>
      </w:pPr>
      <w:r w:rsidRPr="006E0455">
        <w:rPr>
          <w:rFonts w:ascii="Arial" w:hAnsi="Arial" w:cs="Arial"/>
          <w:sz w:val="20"/>
          <w:szCs w:val="20"/>
        </w:rPr>
        <w:t>Cette unité d'œuvre peut être commandée par l’</w:t>
      </w:r>
      <w:r w:rsidR="00A93FB2" w:rsidRPr="006E0455">
        <w:rPr>
          <w:rFonts w:ascii="Arial" w:hAnsi="Arial" w:cs="Arial"/>
          <w:sz w:val="20"/>
          <w:szCs w:val="20"/>
        </w:rPr>
        <w:t>ACOSS</w:t>
      </w:r>
      <w:r w:rsidR="007E64B4" w:rsidRPr="006E0455">
        <w:rPr>
          <w:rFonts w:ascii="Arial" w:hAnsi="Arial" w:cs="Arial"/>
          <w:sz w:val="20"/>
          <w:szCs w:val="20"/>
        </w:rPr>
        <w:t xml:space="preserve"> - UCN</w:t>
      </w:r>
      <w:r w:rsidRPr="006E0455">
        <w:rPr>
          <w:rFonts w:ascii="Arial" w:hAnsi="Arial" w:cs="Arial"/>
          <w:sz w:val="20"/>
          <w:szCs w:val="20"/>
        </w:rPr>
        <w:t xml:space="preserve"> lorsqu’elle juge nécessaire une prise de connaissance approfondie d’un sujet ou thématique préalablement à l’exécution de prestations. Elle vient ainsi en complément des phases de prise de connaissance habituelles du prestataire du contexte de sa mission incluses dans chacune des prestations commandées. </w:t>
      </w:r>
    </w:p>
    <w:p w14:paraId="6E7F8E5B" w14:textId="1417D87D" w:rsidR="00BD3F53" w:rsidRPr="006E0455" w:rsidRDefault="002C5674" w:rsidP="00BD3F53">
      <w:pPr>
        <w:ind w:right="1"/>
        <w:rPr>
          <w:rFonts w:ascii="Arial" w:hAnsi="Arial" w:cs="Arial"/>
          <w:u w:val="single"/>
        </w:rPr>
      </w:pPr>
      <w:r w:rsidRPr="006E0455">
        <w:rPr>
          <w:rFonts w:ascii="Arial" w:hAnsi="Arial" w:cs="Arial"/>
          <w:u w:val="single"/>
        </w:rPr>
        <w:t>U</w:t>
      </w:r>
      <w:r w:rsidR="00BD3F53" w:rsidRPr="006E0455">
        <w:rPr>
          <w:rFonts w:ascii="Arial" w:hAnsi="Arial" w:cs="Arial"/>
          <w:u w:val="single"/>
        </w:rPr>
        <w:t>nité d’œuvre concernée par les prestations de type « Prise de connaissance du contexte » :</w:t>
      </w:r>
      <w:r w:rsidR="001A144B" w:rsidRPr="006E0455">
        <w:rPr>
          <w:rFonts w:ascii="Arial" w:hAnsi="Arial" w:cs="Arial"/>
          <w:u w:val="single"/>
        </w:rPr>
        <w:t xml:space="preserve"> </w:t>
      </w:r>
    </w:p>
    <w:p w14:paraId="2E852DF3" w14:textId="7E4E17EA" w:rsidR="00BD3F53" w:rsidRPr="006E0455" w:rsidRDefault="00A51E73" w:rsidP="008F6C60">
      <w:pPr>
        <w:numPr>
          <w:ilvl w:val="0"/>
          <w:numId w:val="12"/>
        </w:numPr>
        <w:suppressAutoHyphens/>
        <w:spacing w:before="120"/>
        <w:jc w:val="both"/>
        <w:rPr>
          <w:rFonts w:ascii="Arial" w:hAnsi="Arial" w:cs="Arial"/>
        </w:rPr>
      </w:pPr>
      <w:r w:rsidRPr="006E0455">
        <w:rPr>
          <w:rFonts w:ascii="Arial" w:hAnsi="Arial" w:cs="Arial"/>
        </w:rPr>
        <w:t>K</w:t>
      </w:r>
      <w:r w:rsidR="00BD3F53" w:rsidRPr="006E0455">
        <w:rPr>
          <w:rFonts w:ascii="Arial" w:hAnsi="Arial" w:cs="Arial"/>
        </w:rPr>
        <w:t>0</w:t>
      </w:r>
      <w:r w:rsidR="009B5352" w:rsidRPr="006E0455">
        <w:rPr>
          <w:rFonts w:ascii="Arial" w:hAnsi="Arial" w:cs="Arial"/>
        </w:rPr>
        <w:t>2</w:t>
      </w:r>
      <w:r w:rsidR="00BD3F53" w:rsidRPr="006E0455">
        <w:rPr>
          <w:rFonts w:ascii="Arial" w:hAnsi="Arial" w:cs="Arial"/>
        </w:rPr>
        <w:t> : Prise de connaissance du contexte</w:t>
      </w:r>
      <w:r w:rsidR="007E64B4" w:rsidRPr="006E0455">
        <w:rPr>
          <w:rFonts w:ascii="Arial" w:hAnsi="Arial" w:cs="Arial"/>
        </w:rPr>
        <w:t xml:space="preserve"> métier et fonctionnel </w:t>
      </w:r>
      <w:r w:rsidR="00BD3F53" w:rsidRPr="006E0455">
        <w:rPr>
          <w:rFonts w:ascii="Arial" w:hAnsi="Arial" w:cs="Arial"/>
        </w:rPr>
        <w:t>d</w:t>
      </w:r>
      <w:r w:rsidR="009B5352" w:rsidRPr="006E0455">
        <w:rPr>
          <w:rFonts w:ascii="Arial" w:hAnsi="Arial" w:cs="Arial"/>
        </w:rPr>
        <w:t>’un domaine</w:t>
      </w:r>
    </w:p>
    <w:p w14:paraId="4640848A" w14:textId="1489CC05" w:rsidR="007660F5" w:rsidRPr="006E0455" w:rsidRDefault="007660F5" w:rsidP="007660F5">
      <w:pPr>
        <w:suppressAutoHyphens/>
        <w:spacing w:before="120"/>
        <w:ind w:left="709"/>
        <w:jc w:val="both"/>
        <w:rPr>
          <w:rFonts w:ascii="Arial" w:hAnsi="Arial" w:cs="Arial"/>
        </w:rPr>
      </w:pPr>
      <w:r w:rsidRPr="006E0455">
        <w:rPr>
          <w:rFonts w:ascii="Arial" w:hAnsi="Arial" w:cs="Arial"/>
        </w:rPr>
        <w:t xml:space="preserve">Cette prestation permet de prendre </w:t>
      </w:r>
      <w:r w:rsidR="00597A38" w:rsidRPr="006E0455">
        <w:rPr>
          <w:rFonts w:ascii="Arial" w:hAnsi="Arial" w:cs="Arial"/>
        </w:rPr>
        <w:t xml:space="preserve">connaissance des environnements </w:t>
      </w:r>
      <w:r w:rsidR="007E64B4" w:rsidRPr="006E0455">
        <w:rPr>
          <w:rFonts w:ascii="Arial" w:hAnsi="Arial" w:cs="Arial"/>
        </w:rPr>
        <w:t>métier et fonctionnel de la Branche Recouvrement</w:t>
      </w:r>
      <w:r w:rsidRPr="006E0455">
        <w:rPr>
          <w:rFonts w:ascii="Arial" w:hAnsi="Arial" w:cs="Arial"/>
        </w:rPr>
        <w:t>. Elle effectue un état des lieux approfondi qui assure à l’équipe d’intervention une bonne compréhension des enjeux de sa mission et lui permet d’être pleinement opérationnelle.</w:t>
      </w:r>
    </w:p>
    <w:p w14:paraId="342983FD" w14:textId="77777777" w:rsidR="007660F5" w:rsidRPr="006E0455" w:rsidRDefault="007660F5" w:rsidP="007E6DD5">
      <w:pPr>
        <w:suppressAutoHyphens/>
        <w:spacing w:before="120"/>
        <w:ind w:left="709"/>
        <w:jc w:val="both"/>
        <w:rPr>
          <w:rFonts w:ascii="Arial" w:hAnsi="Arial" w:cs="Arial"/>
        </w:rPr>
      </w:pPr>
    </w:p>
    <w:p w14:paraId="37B9634B" w14:textId="77777777" w:rsidR="00CA6A37" w:rsidRPr="006E0455" w:rsidRDefault="00CA6A37" w:rsidP="00CA6A37">
      <w:pPr>
        <w:pStyle w:val="Titre2"/>
        <w:rPr>
          <w:rFonts w:ascii="Arial" w:hAnsi="Arial" w:cs="Arial"/>
          <w:caps/>
          <w:sz w:val="22"/>
          <w:szCs w:val="22"/>
        </w:rPr>
      </w:pPr>
      <w:bookmarkStart w:id="73" w:name="_Toc189133409"/>
      <w:r w:rsidRPr="006E0455">
        <w:rPr>
          <w:rFonts w:ascii="Arial" w:hAnsi="Arial" w:cs="Arial"/>
          <w:caps/>
          <w:sz w:val="22"/>
          <w:szCs w:val="22"/>
        </w:rPr>
        <w:t>Exigences minimales pour chaque Unité d’œuvre</w:t>
      </w:r>
      <w:bookmarkEnd w:id="73"/>
    </w:p>
    <w:p w14:paraId="5E22FAAD" w14:textId="77777777" w:rsidR="00CA6A37" w:rsidRPr="006E0455" w:rsidRDefault="00CA6A37" w:rsidP="00CA6A37">
      <w:pPr>
        <w:rPr>
          <w:rFonts w:ascii="Arial" w:hAnsi="Arial" w:cs="Arial"/>
        </w:rPr>
      </w:pPr>
    </w:p>
    <w:p w14:paraId="7FEDB876" w14:textId="77777777" w:rsidR="00BD3F53" w:rsidRPr="006E0455" w:rsidRDefault="00BD3F53" w:rsidP="00BD3F53">
      <w:pPr>
        <w:tabs>
          <w:tab w:val="left" w:pos="567"/>
        </w:tabs>
        <w:jc w:val="both"/>
        <w:rPr>
          <w:rFonts w:ascii="Arial" w:hAnsi="Arial" w:cs="Arial"/>
          <w:b/>
          <w:u w:val="single"/>
        </w:rPr>
      </w:pPr>
    </w:p>
    <w:p w14:paraId="5DCA8DA9" w14:textId="77777777" w:rsidR="00BD3F53" w:rsidRPr="006E0455" w:rsidRDefault="00BD3F53" w:rsidP="00BD3F53">
      <w:pPr>
        <w:tabs>
          <w:tab w:val="left" w:pos="567"/>
        </w:tabs>
        <w:jc w:val="both"/>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336AD" w:rsidRPr="006E0455" w14:paraId="08362A42" w14:textId="77777777" w:rsidTr="00547DB6">
        <w:tc>
          <w:tcPr>
            <w:tcW w:w="9288" w:type="dxa"/>
            <w:vAlign w:val="center"/>
          </w:tcPr>
          <w:p w14:paraId="3EA983E8" w14:textId="50FB0C67" w:rsidR="00BD3F53" w:rsidRPr="006E0455" w:rsidRDefault="00A51E73" w:rsidP="00BD3F53">
            <w:pPr>
              <w:numPr>
                <w:ilvl w:val="0"/>
                <w:numId w:val="2"/>
              </w:numPr>
              <w:rPr>
                <w:rFonts w:ascii="Arial" w:hAnsi="Arial" w:cs="Arial"/>
                <w:b/>
                <w:sz w:val="22"/>
                <w:szCs w:val="24"/>
              </w:rPr>
            </w:pPr>
            <w:r w:rsidRPr="006E0455">
              <w:rPr>
                <w:rFonts w:ascii="Arial" w:hAnsi="Arial" w:cs="Arial"/>
                <w:b/>
                <w:sz w:val="22"/>
                <w:szCs w:val="24"/>
              </w:rPr>
              <w:t>K</w:t>
            </w:r>
            <w:r w:rsidR="00BD3F53" w:rsidRPr="006E0455">
              <w:rPr>
                <w:rFonts w:ascii="Arial" w:hAnsi="Arial" w:cs="Arial"/>
                <w:b/>
                <w:sz w:val="22"/>
                <w:szCs w:val="24"/>
              </w:rPr>
              <w:t>0</w:t>
            </w:r>
            <w:r w:rsidR="006D2839" w:rsidRPr="006E0455">
              <w:rPr>
                <w:rFonts w:ascii="Arial" w:hAnsi="Arial" w:cs="Arial"/>
                <w:b/>
                <w:sz w:val="22"/>
                <w:szCs w:val="24"/>
              </w:rPr>
              <w:t>2</w:t>
            </w:r>
            <w:r w:rsidR="00BD3F53" w:rsidRPr="006E0455">
              <w:rPr>
                <w:rFonts w:ascii="Arial" w:hAnsi="Arial" w:cs="Arial"/>
                <w:b/>
                <w:sz w:val="22"/>
                <w:szCs w:val="24"/>
              </w:rPr>
              <w:t xml:space="preserve"> : Prise de connaissance du contexte </w:t>
            </w:r>
            <w:r w:rsidR="007E64B4" w:rsidRPr="006E0455">
              <w:rPr>
                <w:rFonts w:ascii="Arial" w:hAnsi="Arial" w:cs="Arial"/>
                <w:b/>
                <w:sz w:val="22"/>
                <w:szCs w:val="24"/>
              </w:rPr>
              <w:t>métier et fonctionnel</w:t>
            </w:r>
            <w:r w:rsidR="00BD3F53" w:rsidRPr="006E0455">
              <w:rPr>
                <w:rFonts w:ascii="Arial" w:hAnsi="Arial" w:cs="Arial"/>
                <w:b/>
                <w:sz w:val="22"/>
                <w:szCs w:val="24"/>
              </w:rPr>
              <w:t xml:space="preserve"> d</w:t>
            </w:r>
            <w:r w:rsidR="006D2839" w:rsidRPr="006E0455">
              <w:rPr>
                <w:rFonts w:ascii="Arial" w:hAnsi="Arial" w:cs="Arial"/>
                <w:b/>
                <w:sz w:val="22"/>
                <w:szCs w:val="24"/>
              </w:rPr>
              <w:t>’un domaine</w:t>
            </w:r>
          </w:p>
        </w:tc>
      </w:tr>
      <w:tr w:rsidR="00BD3F53" w:rsidRPr="006E0455" w14:paraId="012E7D54" w14:textId="77777777" w:rsidTr="00547DB6">
        <w:tc>
          <w:tcPr>
            <w:tcW w:w="9288" w:type="dxa"/>
            <w:vAlign w:val="center"/>
          </w:tcPr>
          <w:p w14:paraId="20FFEAB0" w14:textId="77777777" w:rsidR="00BD3F53" w:rsidRPr="006E0455" w:rsidRDefault="00BD3F53" w:rsidP="00547DB6">
            <w:pPr>
              <w:rPr>
                <w:rFonts w:ascii="Arial" w:hAnsi="Arial" w:cs="Arial"/>
                <w:sz w:val="12"/>
                <w:szCs w:val="24"/>
                <w:u w:val="single"/>
              </w:rPr>
            </w:pPr>
          </w:p>
          <w:p w14:paraId="14DB2B12" w14:textId="77777777" w:rsidR="00BD3F53" w:rsidRPr="006E0455" w:rsidRDefault="00BD3F53" w:rsidP="00547DB6">
            <w:pPr>
              <w:jc w:val="both"/>
              <w:rPr>
                <w:rFonts w:ascii="Arial" w:hAnsi="Arial" w:cs="Arial"/>
                <w:szCs w:val="24"/>
                <w:u w:val="single"/>
              </w:rPr>
            </w:pPr>
            <w:r w:rsidRPr="006E0455">
              <w:rPr>
                <w:rFonts w:ascii="Arial" w:hAnsi="Arial" w:cs="Arial"/>
                <w:szCs w:val="24"/>
                <w:u w:val="single"/>
              </w:rPr>
              <w:t>1/ Contenu de la prestation</w:t>
            </w:r>
          </w:p>
          <w:p w14:paraId="37100FCE" w14:textId="050D4E01" w:rsidR="00BD3F53" w:rsidRPr="006E0455" w:rsidRDefault="00BD3F53" w:rsidP="00547DB6">
            <w:pPr>
              <w:numPr>
                <w:ilvl w:val="0"/>
                <w:numId w:val="1"/>
              </w:numPr>
              <w:jc w:val="both"/>
              <w:rPr>
                <w:rFonts w:ascii="Arial" w:hAnsi="Arial" w:cs="Arial"/>
                <w:szCs w:val="24"/>
              </w:rPr>
            </w:pPr>
            <w:r w:rsidRPr="006E0455">
              <w:rPr>
                <w:rFonts w:ascii="Arial" w:hAnsi="Arial" w:cs="Arial"/>
                <w:szCs w:val="24"/>
              </w:rPr>
              <w:t>La prise de connaissance du contexte vise à permettre une montée en compétence du titulaire dans le contexte de l'</w:t>
            </w:r>
            <w:r w:rsidR="00A93FB2" w:rsidRPr="006E0455">
              <w:rPr>
                <w:rFonts w:ascii="Arial" w:hAnsi="Arial" w:cs="Arial"/>
                <w:szCs w:val="24"/>
              </w:rPr>
              <w:t>ACOSS</w:t>
            </w:r>
            <w:r w:rsidR="007E64B4" w:rsidRPr="006E0455">
              <w:rPr>
                <w:rFonts w:ascii="Arial" w:hAnsi="Arial" w:cs="Arial"/>
                <w:szCs w:val="24"/>
              </w:rPr>
              <w:t xml:space="preserve"> - UCN</w:t>
            </w:r>
            <w:r w:rsidRPr="006E0455">
              <w:rPr>
                <w:rFonts w:ascii="Arial" w:hAnsi="Arial" w:cs="Arial"/>
                <w:szCs w:val="24"/>
              </w:rPr>
              <w:t xml:space="preserve"> et de la Branche Recouvrement. Cette phase consiste à :</w:t>
            </w:r>
          </w:p>
          <w:p w14:paraId="7E3B2980" w14:textId="77777777" w:rsidR="00BD3F53" w:rsidRPr="006E0455" w:rsidRDefault="00BD3F53" w:rsidP="00547DB6">
            <w:pPr>
              <w:numPr>
                <w:ilvl w:val="1"/>
                <w:numId w:val="1"/>
              </w:numPr>
              <w:tabs>
                <w:tab w:val="num" w:pos="270"/>
              </w:tabs>
              <w:jc w:val="both"/>
              <w:rPr>
                <w:rFonts w:ascii="Arial" w:hAnsi="Arial" w:cs="Arial"/>
                <w:szCs w:val="24"/>
              </w:rPr>
            </w:pPr>
            <w:r w:rsidRPr="006E0455">
              <w:rPr>
                <w:rFonts w:ascii="Arial" w:hAnsi="Arial" w:cs="Arial"/>
                <w:szCs w:val="24"/>
              </w:rPr>
              <w:t>Examen de la documentation</w:t>
            </w:r>
          </w:p>
          <w:p w14:paraId="3EB40145" w14:textId="77777777" w:rsidR="00BD3F53" w:rsidRPr="006E0455" w:rsidRDefault="00BD3F53" w:rsidP="00547DB6">
            <w:pPr>
              <w:numPr>
                <w:ilvl w:val="1"/>
                <w:numId w:val="1"/>
              </w:numPr>
              <w:tabs>
                <w:tab w:val="num" w:pos="270"/>
              </w:tabs>
              <w:jc w:val="both"/>
              <w:rPr>
                <w:rFonts w:ascii="Arial" w:hAnsi="Arial" w:cs="Arial"/>
                <w:szCs w:val="24"/>
              </w:rPr>
            </w:pPr>
            <w:r w:rsidRPr="006E0455">
              <w:rPr>
                <w:rFonts w:ascii="Arial" w:hAnsi="Arial" w:cs="Arial"/>
                <w:szCs w:val="24"/>
              </w:rPr>
              <w:t>Entretiens spécifiques avec les acteurs clés du domaine</w:t>
            </w:r>
          </w:p>
          <w:p w14:paraId="1AA191F4" w14:textId="77777777" w:rsidR="00BD3F53" w:rsidRPr="006E0455" w:rsidRDefault="00BD3F53" w:rsidP="00547DB6">
            <w:pPr>
              <w:numPr>
                <w:ilvl w:val="1"/>
                <w:numId w:val="1"/>
              </w:numPr>
              <w:tabs>
                <w:tab w:val="num" w:pos="270"/>
              </w:tabs>
              <w:jc w:val="both"/>
              <w:rPr>
                <w:rFonts w:ascii="Arial" w:hAnsi="Arial" w:cs="Arial"/>
                <w:szCs w:val="24"/>
              </w:rPr>
            </w:pPr>
            <w:r w:rsidRPr="006E0455">
              <w:rPr>
                <w:rFonts w:ascii="Arial" w:hAnsi="Arial" w:cs="Arial"/>
                <w:szCs w:val="24"/>
              </w:rPr>
              <w:t>Rédaction d'une note de présentation du contexte et de l'existant</w:t>
            </w:r>
          </w:p>
          <w:p w14:paraId="436907F8" w14:textId="0496BDBC" w:rsidR="00BD3F53" w:rsidRPr="006E0455" w:rsidRDefault="00BD3F53" w:rsidP="00547DB6">
            <w:pPr>
              <w:numPr>
                <w:ilvl w:val="0"/>
                <w:numId w:val="1"/>
              </w:numPr>
              <w:jc w:val="both"/>
              <w:rPr>
                <w:rFonts w:ascii="Arial" w:hAnsi="Arial" w:cs="Arial"/>
                <w:szCs w:val="24"/>
              </w:rPr>
            </w:pPr>
            <w:r w:rsidRPr="006E0455">
              <w:rPr>
                <w:rFonts w:ascii="Arial" w:hAnsi="Arial" w:cs="Arial"/>
                <w:szCs w:val="24"/>
              </w:rPr>
              <w:t>Cette unité d'</w:t>
            </w:r>
            <w:r w:rsidR="000447A2" w:rsidRPr="006E0455">
              <w:rPr>
                <w:rFonts w:ascii="Arial" w:hAnsi="Arial" w:cs="Arial"/>
                <w:szCs w:val="24"/>
              </w:rPr>
              <w:t>œuvre</w:t>
            </w:r>
            <w:r w:rsidRPr="006E0455">
              <w:rPr>
                <w:rFonts w:ascii="Arial" w:hAnsi="Arial" w:cs="Arial"/>
                <w:szCs w:val="24"/>
              </w:rPr>
              <w:t xml:space="preserve"> est utilisée quand l'</w:t>
            </w:r>
            <w:r w:rsidR="00A93FB2" w:rsidRPr="006E0455">
              <w:rPr>
                <w:rFonts w:ascii="Arial" w:hAnsi="Arial" w:cs="Arial"/>
                <w:szCs w:val="24"/>
              </w:rPr>
              <w:t>ACOS</w:t>
            </w:r>
            <w:r w:rsidR="007E64B4" w:rsidRPr="006E0455">
              <w:rPr>
                <w:rFonts w:ascii="Arial" w:hAnsi="Arial" w:cs="Arial"/>
                <w:szCs w:val="24"/>
              </w:rPr>
              <w:t>S- UCN</w:t>
            </w:r>
            <w:r w:rsidR="00D07B58" w:rsidRPr="006E0455">
              <w:rPr>
                <w:rFonts w:ascii="Arial" w:hAnsi="Arial" w:cs="Arial"/>
                <w:szCs w:val="24"/>
              </w:rPr>
              <w:t xml:space="preserve"> juge nécessaire une bonne con</w:t>
            </w:r>
            <w:r w:rsidRPr="006E0455">
              <w:rPr>
                <w:rFonts w:ascii="Arial" w:hAnsi="Arial" w:cs="Arial"/>
                <w:szCs w:val="24"/>
              </w:rPr>
              <w:t>naissance contextuelle.</w:t>
            </w:r>
          </w:p>
          <w:p w14:paraId="2F639621" w14:textId="77777777" w:rsidR="00BD3F53" w:rsidRPr="006E0455" w:rsidRDefault="00BD3F53" w:rsidP="00547DB6">
            <w:pPr>
              <w:jc w:val="both"/>
              <w:rPr>
                <w:rFonts w:ascii="Arial" w:hAnsi="Arial" w:cs="Arial"/>
                <w:sz w:val="12"/>
                <w:szCs w:val="24"/>
              </w:rPr>
            </w:pPr>
          </w:p>
          <w:p w14:paraId="1A832C15" w14:textId="293CBE90" w:rsidR="00BD3F53" w:rsidRPr="006E0455" w:rsidRDefault="00BD3F53" w:rsidP="00547DB6">
            <w:pPr>
              <w:jc w:val="both"/>
              <w:rPr>
                <w:rFonts w:ascii="Arial" w:hAnsi="Arial" w:cs="Arial"/>
                <w:szCs w:val="24"/>
                <w:u w:val="single"/>
              </w:rPr>
            </w:pPr>
            <w:r w:rsidRPr="006E0455">
              <w:rPr>
                <w:rFonts w:ascii="Arial" w:hAnsi="Arial" w:cs="Arial"/>
                <w:szCs w:val="24"/>
                <w:u w:val="single"/>
              </w:rPr>
              <w:t xml:space="preserve">2/ Antécédents et </w:t>
            </w:r>
            <w:r w:rsidR="009A40D0" w:rsidRPr="006E0455">
              <w:rPr>
                <w:rFonts w:ascii="Arial" w:hAnsi="Arial" w:cs="Arial"/>
                <w:szCs w:val="24"/>
                <w:u w:val="single"/>
              </w:rPr>
              <w:t>prérequis</w:t>
            </w:r>
          </w:p>
          <w:p w14:paraId="353EEF08" w14:textId="732337BC" w:rsidR="00BD3F53" w:rsidRPr="006E0455" w:rsidRDefault="00BD3F53" w:rsidP="00547DB6">
            <w:pPr>
              <w:numPr>
                <w:ilvl w:val="0"/>
                <w:numId w:val="1"/>
              </w:numPr>
              <w:jc w:val="both"/>
              <w:rPr>
                <w:rFonts w:ascii="Arial" w:hAnsi="Arial" w:cs="Arial"/>
                <w:szCs w:val="24"/>
              </w:rPr>
            </w:pPr>
            <w:r w:rsidRPr="006E0455">
              <w:rPr>
                <w:rFonts w:ascii="Arial" w:hAnsi="Arial" w:cs="Arial"/>
                <w:szCs w:val="24"/>
              </w:rPr>
              <w:t>Présentation par l’</w:t>
            </w:r>
            <w:r w:rsidR="00A93FB2" w:rsidRPr="006E0455">
              <w:rPr>
                <w:rFonts w:ascii="Arial" w:hAnsi="Arial" w:cs="Arial"/>
                <w:szCs w:val="24"/>
              </w:rPr>
              <w:t>ACOSS</w:t>
            </w:r>
            <w:r w:rsidR="007E64B4" w:rsidRPr="006E0455">
              <w:rPr>
                <w:rFonts w:ascii="Arial" w:hAnsi="Arial" w:cs="Arial"/>
                <w:szCs w:val="24"/>
              </w:rPr>
              <w:t xml:space="preserve"> -UCN</w:t>
            </w:r>
            <w:r w:rsidRPr="006E0455">
              <w:rPr>
                <w:rFonts w:ascii="Arial" w:hAnsi="Arial" w:cs="Arial"/>
                <w:szCs w:val="24"/>
              </w:rPr>
              <w:t xml:space="preserve"> du contexte du projet</w:t>
            </w:r>
          </w:p>
          <w:p w14:paraId="4A64D1BC" w14:textId="77777777" w:rsidR="00BD3F53" w:rsidRPr="006E0455" w:rsidRDefault="00BD3F53" w:rsidP="00547DB6">
            <w:pPr>
              <w:jc w:val="both"/>
              <w:rPr>
                <w:rFonts w:ascii="Arial" w:hAnsi="Arial" w:cs="Arial"/>
                <w:sz w:val="12"/>
                <w:szCs w:val="24"/>
              </w:rPr>
            </w:pPr>
          </w:p>
          <w:p w14:paraId="18CEEC3F" w14:textId="77777777" w:rsidR="00BD3F53" w:rsidRPr="006E0455" w:rsidRDefault="00BD3F53" w:rsidP="00547DB6">
            <w:pPr>
              <w:jc w:val="both"/>
              <w:rPr>
                <w:rFonts w:ascii="Arial" w:hAnsi="Arial" w:cs="Arial"/>
                <w:szCs w:val="24"/>
                <w:u w:val="single"/>
              </w:rPr>
            </w:pPr>
            <w:r w:rsidRPr="006E0455">
              <w:rPr>
                <w:rFonts w:ascii="Arial" w:hAnsi="Arial" w:cs="Arial"/>
                <w:szCs w:val="24"/>
                <w:u w:val="single"/>
              </w:rPr>
              <w:t>3/ Livrable(s) spécifique(s) attendu(s) à l’issue de la réalisation de l’unité d’œuvre (liste non exhaustive)</w:t>
            </w:r>
          </w:p>
          <w:p w14:paraId="5549E349" w14:textId="77777777" w:rsidR="00BD3F53" w:rsidRPr="006E0455" w:rsidRDefault="00BD3F53" w:rsidP="00547DB6">
            <w:pPr>
              <w:numPr>
                <w:ilvl w:val="0"/>
                <w:numId w:val="1"/>
              </w:numPr>
              <w:jc w:val="both"/>
              <w:rPr>
                <w:rFonts w:ascii="Arial" w:hAnsi="Arial" w:cs="Arial"/>
                <w:szCs w:val="24"/>
              </w:rPr>
            </w:pPr>
            <w:r w:rsidRPr="006E0455">
              <w:rPr>
                <w:rFonts w:ascii="Arial" w:hAnsi="Arial" w:cs="Arial"/>
                <w:szCs w:val="24"/>
              </w:rPr>
              <w:t>Comptes-rendus des entretiens</w:t>
            </w:r>
          </w:p>
          <w:p w14:paraId="0EA13C6B" w14:textId="77777777" w:rsidR="00BD3F53" w:rsidRPr="006E0455" w:rsidRDefault="00BD3F53" w:rsidP="00547DB6">
            <w:pPr>
              <w:numPr>
                <w:ilvl w:val="0"/>
                <w:numId w:val="1"/>
              </w:numPr>
              <w:jc w:val="both"/>
              <w:rPr>
                <w:rFonts w:ascii="Arial" w:hAnsi="Arial" w:cs="Arial"/>
                <w:szCs w:val="24"/>
              </w:rPr>
            </w:pPr>
            <w:r w:rsidRPr="006E0455">
              <w:rPr>
                <w:rFonts w:ascii="Arial" w:hAnsi="Arial" w:cs="Arial"/>
                <w:szCs w:val="24"/>
              </w:rPr>
              <w:t>Note de présentation du contexte</w:t>
            </w:r>
          </w:p>
          <w:p w14:paraId="5A9780A1" w14:textId="77777777" w:rsidR="00BD3F53" w:rsidRPr="006E0455" w:rsidRDefault="00BD3F53" w:rsidP="00547DB6">
            <w:pPr>
              <w:jc w:val="both"/>
              <w:rPr>
                <w:rFonts w:ascii="Arial" w:hAnsi="Arial" w:cs="Arial"/>
                <w:sz w:val="12"/>
                <w:szCs w:val="24"/>
              </w:rPr>
            </w:pPr>
          </w:p>
        </w:tc>
      </w:tr>
    </w:tbl>
    <w:p w14:paraId="6F8AB503" w14:textId="77777777" w:rsidR="00BD3F53" w:rsidRPr="006E0455" w:rsidRDefault="00BD3F53" w:rsidP="00BD3F53">
      <w:pPr>
        <w:tabs>
          <w:tab w:val="left" w:pos="567"/>
        </w:tabs>
        <w:jc w:val="both"/>
        <w:rPr>
          <w:rFonts w:ascii="Arial" w:hAnsi="Arial" w:cs="Arial"/>
          <w:b/>
          <w:u w:val="single"/>
        </w:rPr>
      </w:pPr>
    </w:p>
    <w:p w14:paraId="374F2875" w14:textId="77777777" w:rsidR="00221125" w:rsidRPr="006E0455" w:rsidRDefault="00221125">
      <w:pPr>
        <w:spacing w:after="200" w:line="276" w:lineRule="auto"/>
        <w:rPr>
          <w:rFonts w:ascii="Arial" w:hAnsi="Arial" w:cs="Arial"/>
          <w:b/>
          <w:u w:val="single"/>
        </w:rPr>
      </w:pPr>
      <w:r w:rsidRPr="006E0455">
        <w:rPr>
          <w:rFonts w:ascii="Arial" w:hAnsi="Arial" w:cs="Arial"/>
          <w:b/>
          <w:u w:val="single"/>
        </w:rPr>
        <w:br w:type="page"/>
      </w:r>
    </w:p>
    <w:p w14:paraId="72CFD2F6" w14:textId="77777777" w:rsidR="00CA6A37" w:rsidRPr="006E0455" w:rsidRDefault="00CA6A37" w:rsidP="00CA6A37">
      <w:pPr>
        <w:pStyle w:val="Titre2"/>
        <w:rPr>
          <w:rFonts w:ascii="Arial" w:hAnsi="Arial" w:cs="Arial"/>
          <w:caps/>
          <w:sz w:val="22"/>
          <w:szCs w:val="22"/>
        </w:rPr>
      </w:pPr>
      <w:bookmarkStart w:id="74" w:name="_Toc189133410"/>
      <w:r w:rsidRPr="006E0455">
        <w:rPr>
          <w:rFonts w:ascii="Arial" w:hAnsi="Arial" w:cs="Arial"/>
          <w:caps/>
          <w:sz w:val="22"/>
          <w:szCs w:val="22"/>
        </w:rPr>
        <w:lastRenderedPageBreak/>
        <w:t>Quantification des Unités d’œuvre</w:t>
      </w:r>
      <w:bookmarkEnd w:id="74"/>
    </w:p>
    <w:p w14:paraId="29DD2BFE" w14:textId="77777777" w:rsidR="00EC126B" w:rsidRPr="006E0455" w:rsidRDefault="00EC126B" w:rsidP="00EC126B">
      <w:pPr>
        <w:tabs>
          <w:tab w:val="left" w:pos="567"/>
        </w:tabs>
        <w:jc w:val="both"/>
        <w:rPr>
          <w:rFonts w:ascii="Arial" w:hAnsi="Arial" w:cs="Arial"/>
          <w:b/>
          <w:u w:val="single"/>
        </w:rPr>
      </w:pPr>
    </w:p>
    <w:p w14:paraId="24ED763C" w14:textId="77777777" w:rsidR="00EC126B" w:rsidRPr="006E0455" w:rsidRDefault="00EC126B">
      <w:pPr>
        <w:spacing w:after="200" w:line="276" w:lineRule="auto"/>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9"/>
        <w:gridCol w:w="723"/>
        <w:gridCol w:w="1100"/>
        <w:gridCol w:w="2117"/>
        <w:gridCol w:w="381"/>
        <w:gridCol w:w="2820"/>
      </w:tblGrid>
      <w:tr w:rsidR="00E336AD" w:rsidRPr="006E0455" w14:paraId="02E26133" w14:textId="77777777" w:rsidTr="00934540">
        <w:tc>
          <w:tcPr>
            <w:tcW w:w="9630" w:type="dxa"/>
            <w:gridSpan w:val="6"/>
            <w:vAlign w:val="center"/>
          </w:tcPr>
          <w:p w14:paraId="44DD8FCC" w14:textId="5FA6D150" w:rsidR="00221125" w:rsidRPr="006E0455" w:rsidRDefault="000A701B" w:rsidP="00EC126B">
            <w:pPr>
              <w:numPr>
                <w:ilvl w:val="0"/>
                <w:numId w:val="2"/>
              </w:numPr>
              <w:rPr>
                <w:rFonts w:ascii="Arial" w:hAnsi="Arial" w:cs="Arial"/>
                <w:b/>
                <w:sz w:val="22"/>
                <w:szCs w:val="24"/>
              </w:rPr>
            </w:pPr>
            <w:r w:rsidRPr="006E0455">
              <w:rPr>
                <w:rFonts w:ascii="Arial" w:hAnsi="Arial" w:cs="Arial"/>
                <w:b/>
                <w:sz w:val="22"/>
                <w:szCs w:val="24"/>
              </w:rPr>
              <w:t>K</w:t>
            </w:r>
            <w:r w:rsidR="00221125" w:rsidRPr="006E0455">
              <w:rPr>
                <w:rFonts w:ascii="Arial" w:hAnsi="Arial" w:cs="Arial"/>
                <w:b/>
                <w:sz w:val="22"/>
                <w:szCs w:val="24"/>
              </w:rPr>
              <w:t>0</w:t>
            </w:r>
            <w:r w:rsidR="00934540" w:rsidRPr="006E0455">
              <w:rPr>
                <w:rFonts w:ascii="Arial" w:hAnsi="Arial" w:cs="Arial"/>
                <w:b/>
                <w:sz w:val="22"/>
                <w:szCs w:val="24"/>
              </w:rPr>
              <w:t>2</w:t>
            </w:r>
            <w:r w:rsidR="00221125" w:rsidRPr="006E0455">
              <w:rPr>
                <w:rFonts w:ascii="Arial" w:hAnsi="Arial" w:cs="Arial"/>
                <w:b/>
                <w:sz w:val="22"/>
                <w:szCs w:val="24"/>
              </w:rPr>
              <w:t xml:space="preserve"> : Prise de connaissance du contexte </w:t>
            </w:r>
            <w:r w:rsidR="007E64B4" w:rsidRPr="006E0455">
              <w:rPr>
                <w:rFonts w:ascii="Arial" w:hAnsi="Arial" w:cs="Arial"/>
                <w:b/>
                <w:sz w:val="22"/>
                <w:szCs w:val="24"/>
              </w:rPr>
              <w:t>métier et fonctionnel</w:t>
            </w:r>
            <w:r w:rsidR="00221125" w:rsidRPr="006E0455">
              <w:rPr>
                <w:rFonts w:ascii="Arial" w:hAnsi="Arial" w:cs="Arial"/>
                <w:b/>
                <w:sz w:val="22"/>
                <w:szCs w:val="24"/>
              </w:rPr>
              <w:t xml:space="preserve"> d</w:t>
            </w:r>
            <w:r w:rsidR="00934540" w:rsidRPr="006E0455">
              <w:rPr>
                <w:rFonts w:ascii="Arial" w:hAnsi="Arial" w:cs="Arial"/>
                <w:b/>
                <w:sz w:val="22"/>
                <w:szCs w:val="24"/>
              </w:rPr>
              <w:t>’un domaine</w:t>
            </w:r>
          </w:p>
        </w:tc>
      </w:tr>
      <w:tr w:rsidR="00E336AD" w:rsidRPr="006E0455" w14:paraId="79834D73" w14:textId="77777777" w:rsidTr="00934540">
        <w:tc>
          <w:tcPr>
            <w:tcW w:w="963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41B79E12" w14:textId="77777777" w:rsidR="00221125" w:rsidRPr="006E0455" w:rsidRDefault="00221125" w:rsidP="00EC126B">
            <w:pPr>
              <w:ind w:left="360" w:hanging="360"/>
              <w:rPr>
                <w:rFonts w:ascii="Arial" w:hAnsi="Arial" w:cs="Arial"/>
                <w:b/>
                <w:sz w:val="12"/>
                <w:szCs w:val="24"/>
              </w:rPr>
            </w:pPr>
          </w:p>
          <w:p w14:paraId="3C37E964" w14:textId="77777777" w:rsidR="00221125" w:rsidRPr="006E0455" w:rsidRDefault="00221125" w:rsidP="00EC126B">
            <w:pPr>
              <w:rPr>
                <w:rFonts w:ascii="Arial" w:hAnsi="Arial" w:cs="Arial"/>
                <w:szCs w:val="18"/>
                <w:u w:val="single"/>
              </w:rPr>
            </w:pPr>
            <w:r w:rsidRPr="006E0455">
              <w:rPr>
                <w:rFonts w:ascii="Arial" w:hAnsi="Arial" w:cs="Arial"/>
                <w:szCs w:val="18"/>
                <w:u w:val="single"/>
              </w:rPr>
              <w:t>A/ Critères de pondération quant à la complexité de l’unité d’œuvre :</w:t>
            </w:r>
          </w:p>
          <w:p w14:paraId="48016B6F" w14:textId="77777777" w:rsidR="00221125" w:rsidRPr="006E0455" w:rsidRDefault="00221125" w:rsidP="00EC126B">
            <w:pPr>
              <w:ind w:left="360" w:hanging="360"/>
              <w:rPr>
                <w:rFonts w:ascii="Arial" w:hAnsi="Arial" w:cs="Arial"/>
                <w:b/>
                <w:sz w:val="12"/>
                <w:szCs w:val="24"/>
              </w:rPr>
            </w:pPr>
          </w:p>
        </w:tc>
      </w:tr>
      <w:tr w:rsidR="00E336AD" w:rsidRPr="006E0455" w14:paraId="29CDE63F" w14:textId="77777777" w:rsidTr="00934540">
        <w:trPr>
          <w:trHeight w:val="1821"/>
        </w:trPr>
        <w:tc>
          <w:tcPr>
            <w:tcW w:w="3212" w:type="dxa"/>
            <w:gridSpan w:val="2"/>
          </w:tcPr>
          <w:p w14:paraId="3D3F2399" w14:textId="77777777" w:rsidR="00221125" w:rsidRPr="006E0455" w:rsidRDefault="00221125" w:rsidP="00EC126B">
            <w:pPr>
              <w:rPr>
                <w:rFonts w:ascii="Arial" w:hAnsi="Arial" w:cs="Arial"/>
                <w:szCs w:val="24"/>
              </w:rPr>
            </w:pPr>
          </w:p>
          <w:p w14:paraId="3A4570EF" w14:textId="77777777" w:rsidR="00221125" w:rsidRPr="006E0455" w:rsidRDefault="00F149B8" w:rsidP="00EC126B">
            <w:pPr>
              <w:rPr>
                <w:rFonts w:ascii="Arial" w:hAnsi="Arial" w:cs="Arial"/>
                <w:szCs w:val="24"/>
              </w:rPr>
            </w:pPr>
            <w:r w:rsidRPr="006E0455">
              <w:rPr>
                <w:rFonts w:ascii="Arial" w:hAnsi="Arial" w:cs="Arial"/>
                <w:szCs w:val="24"/>
              </w:rPr>
              <w:t>Niveau de maîtrise attendu après prise de connaissance contextuelle</w:t>
            </w:r>
            <w:r w:rsidR="00221125" w:rsidRPr="006E0455">
              <w:rPr>
                <w:rFonts w:ascii="Arial" w:hAnsi="Arial" w:cs="Arial"/>
                <w:szCs w:val="24"/>
              </w:rPr>
              <w:t xml:space="preserve"> :</w:t>
            </w:r>
          </w:p>
          <w:p w14:paraId="150A5E30" w14:textId="77777777" w:rsidR="00221125" w:rsidRPr="006E0455" w:rsidRDefault="00221125" w:rsidP="00EC126B">
            <w:pPr>
              <w:rPr>
                <w:rFonts w:ascii="Arial" w:hAnsi="Arial" w:cs="Arial"/>
                <w:szCs w:val="24"/>
              </w:rPr>
            </w:pPr>
          </w:p>
          <w:p w14:paraId="49CC175A" w14:textId="77777777" w:rsidR="00221125" w:rsidRPr="006E0455" w:rsidRDefault="00F149B8" w:rsidP="008F6C60">
            <w:pPr>
              <w:pStyle w:val="Paragraphedeliste"/>
              <w:numPr>
                <w:ilvl w:val="0"/>
                <w:numId w:val="9"/>
              </w:numPr>
              <w:rPr>
                <w:rFonts w:ascii="Arial" w:hAnsi="Arial" w:cs="Arial"/>
                <w:szCs w:val="24"/>
              </w:rPr>
            </w:pPr>
            <w:r w:rsidRPr="006E0455">
              <w:rPr>
                <w:rFonts w:ascii="Arial" w:hAnsi="Arial" w:cs="Arial"/>
                <w:szCs w:val="24"/>
              </w:rPr>
              <w:t>Vision d’ensemble</w:t>
            </w:r>
            <w:r w:rsidR="00221125" w:rsidRPr="006E0455">
              <w:rPr>
                <w:rFonts w:ascii="Arial" w:hAnsi="Arial" w:cs="Arial"/>
                <w:szCs w:val="24"/>
              </w:rPr>
              <w:t> : 1 point</w:t>
            </w:r>
          </w:p>
          <w:p w14:paraId="35A8AF36" w14:textId="3149D9EA" w:rsidR="00221125" w:rsidRPr="006E0455" w:rsidRDefault="00F149B8" w:rsidP="008F6C60">
            <w:pPr>
              <w:pStyle w:val="Paragraphedeliste"/>
              <w:numPr>
                <w:ilvl w:val="0"/>
                <w:numId w:val="7"/>
              </w:numPr>
              <w:rPr>
                <w:rFonts w:ascii="Arial" w:hAnsi="Arial" w:cs="Arial"/>
                <w:szCs w:val="24"/>
              </w:rPr>
            </w:pPr>
            <w:r w:rsidRPr="006E0455">
              <w:rPr>
                <w:rFonts w:ascii="Arial" w:hAnsi="Arial" w:cs="Arial"/>
                <w:szCs w:val="24"/>
              </w:rPr>
              <w:t xml:space="preserve">Vision </w:t>
            </w:r>
            <w:r w:rsidR="00FB78F1" w:rsidRPr="006E0455">
              <w:rPr>
                <w:rFonts w:ascii="Arial" w:hAnsi="Arial" w:cs="Arial"/>
                <w:szCs w:val="24"/>
              </w:rPr>
              <w:t>intermédiaire :</w:t>
            </w:r>
            <w:r w:rsidR="00221125" w:rsidRPr="006E0455">
              <w:rPr>
                <w:rFonts w:ascii="Arial" w:hAnsi="Arial" w:cs="Arial"/>
                <w:szCs w:val="24"/>
              </w:rPr>
              <w:t xml:space="preserve"> 2 points</w:t>
            </w:r>
          </w:p>
          <w:p w14:paraId="23568A74" w14:textId="77777777" w:rsidR="00221125" w:rsidRPr="006E0455" w:rsidRDefault="00F149B8" w:rsidP="008F6C60">
            <w:pPr>
              <w:pStyle w:val="Paragraphedeliste"/>
              <w:numPr>
                <w:ilvl w:val="0"/>
                <w:numId w:val="7"/>
              </w:numPr>
              <w:rPr>
                <w:rFonts w:ascii="Arial" w:hAnsi="Arial" w:cs="Arial"/>
                <w:szCs w:val="24"/>
              </w:rPr>
            </w:pPr>
            <w:r w:rsidRPr="006E0455">
              <w:rPr>
                <w:rFonts w:ascii="Arial" w:hAnsi="Arial" w:cs="Arial"/>
                <w:szCs w:val="24"/>
              </w:rPr>
              <w:t>Vision approfondie</w:t>
            </w:r>
            <w:r w:rsidR="00221125" w:rsidRPr="006E0455">
              <w:rPr>
                <w:rFonts w:ascii="Arial" w:hAnsi="Arial" w:cs="Arial"/>
                <w:szCs w:val="24"/>
              </w:rPr>
              <w:t> : 3 points</w:t>
            </w:r>
          </w:p>
          <w:p w14:paraId="4A0A43D4" w14:textId="77777777" w:rsidR="00221125" w:rsidRPr="006E0455" w:rsidRDefault="00221125" w:rsidP="00EC126B">
            <w:pPr>
              <w:rPr>
                <w:rFonts w:ascii="Arial" w:hAnsi="Arial" w:cs="Arial"/>
                <w:szCs w:val="24"/>
              </w:rPr>
            </w:pPr>
          </w:p>
        </w:tc>
        <w:tc>
          <w:tcPr>
            <w:tcW w:w="3217" w:type="dxa"/>
            <w:gridSpan w:val="2"/>
          </w:tcPr>
          <w:p w14:paraId="06D904FE" w14:textId="77777777" w:rsidR="00221125" w:rsidRPr="006E0455" w:rsidRDefault="00221125" w:rsidP="00EC126B">
            <w:pPr>
              <w:jc w:val="both"/>
              <w:rPr>
                <w:rFonts w:ascii="Arial" w:hAnsi="Arial" w:cs="Arial"/>
                <w:szCs w:val="24"/>
              </w:rPr>
            </w:pPr>
          </w:p>
          <w:p w14:paraId="4EA14A1B" w14:textId="77777777" w:rsidR="00221125" w:rsidRPr="006E0455" w:rsidRDefault="00221125" w:rsidP="00EC126B">
            <w:pPr>
              <w:jc w:val="both"/>
              <w:rPr>
                <w:rFonts w:ascii="Arial" w:hAnsi="Arial" w:cs="Arial"/>
                <w:szCs w:val="24"/>
              </w:rPr>
            </w:pPr>
            <w:r w:rsidRPr="006E0455">
              <w:rPr>
                <w:rFonts w:ascii="Arial" w:hAnsi="Arial" w:cs="Arial"/>
                <w:szCs w:val="24"/>
              </w:rPr>
              <w:t xml:space="preserve">Nombre de pages de documentation </w:t>
            </w:r>
            <w:r w:rsidR="00F149B8" w:rsidRPr="006E0455">
              <w:rPr>
                <w:rFonts w:ascii="Arial" w:hAnsi="Arial" w:cs="Arial"/>
                <w:szCs w:val="24"/>
              </w:rPr>
              <w:t>à examiner</w:t>
            </w:r>
            <w:r w:rsidRPr="006E0455">
              <w:rPr>
                <w:rFonts w:ascii="Arial" w:hAnsi="Arial" w:cs="Arial"/>
                <w:szCs w:val="24"/>
              </w:rPr>
              <w:t xml:space="preserve"> :</w:t>
            </w:r>
          </w:p>
          <w:p w14:paraId="1CA4D2BD" w14:textId="77777777" w:rsidR="00221125" w:rsidRPr="006E0455" w:rsidRDefault="00221125" w:rsidP="00EC126B">
            <w:pPr>
              <w:rPr>
                <w:rFonts w:ascii="Arial" w:hAnsi="Arial" w:cs="Arial"/>
                <w:szCs w:val="24"/>
              </w:rPr>
            </w:pPr>
          </w:p>
          <w:p w14:paraId="7A3569D5" w14:textId="77777777" w:rsidR="00221125" w:rsidRPr="006E0455" w:rsidRDefault="00221125" w:rsidP="008F6C60">
            <w:pPr>
              <w:pStyle w:val="Paragraphedeliste"/>
              <w:numPr>
                <w:ilvl w:val="0"/>
                <w:numId w:val="8"/>
              </w:numPr>
              <w:rPr>
                <w:rFonts w:ascii="Arial" w:hAnsi="Arial" w:cs="Arial"/>
                <w:szCs w:val="24"/>
              </w:rPr>
            </w:pPr>
            <w:r w:rsidRPr="006E0455">
              <w:rPr>
                <w:rFonts w:ascii="Arial" w:hAnsi="Arial" w:cs="Arial"/>
                <w:szCs w:val="24"/>
              </w:rPr>
              <w:t xml:space="preserve">Moins de </w:t>
            </w:r>
            <w:r w:rsidR="00F149B8" w:rsidRPr="006E0455">
              <w:rPr>
                <w:rFonts w:ascii="Arial" w:hAnsi="Arial" w:cs="Arial"/>
                <w:szCs w:val="24"/>
              </w:rPr>
              <w:t>3</w:t>
            </w:r>
            <w:r w:rsidRPr="006E0455">
              <w:rPr>
                <w:rFonts w:ascii="Arial" w:hAnsi="Arial" w:cs="Arial"/>
                <w:szCs w:val="24"/>
              </w:rPr>
              <w:t xml:space="preserve">00 </w:t>
            </w:r>
            <w:r w:rsidR="00F149B8" w:rsidRPr="006E0455">
              <w:rPr>
                <w:rFonts w:ascii="Arial" w:hAnsi="Arial" w:cs="Arial"/>
                <w:szCs w:val="24"/>
              </w:rPr>
              <w:t>pages</w:t>
            </w:r>
            <w:r w:rsidRPr="006E0455">
              <w:rPr>
                <w:rFonts w:ascii="Arial" w:hAnsi="Arial" w:cs="Arial"/>
                <w:szCs w:val="24"/>
              </w:rPr>
              <w:t> : 1 point</w:t>
            </w:r>
          </w:p>
          <w:p w14:paraId="6E2A1407" w14:textId="7B9D0ED8" w:rsidR="00221125" w:rsidRPr="006E0455" w:rsidRDefault="00FB78F1" w:rsidP="008F6C60">
            <w:pPr>
              <w:pStyle w:val="Paragraphedeliste"/>
              <w:numPr>
                <w:ilvl w:val="0"/>
                <w:numId w:val="8"/>
              </w:numPr>
              <w:rPr>
                <w:rFonts w:ascii="Arial" w:hAnsi="Arial" w:cs="Arial"/>
                <w:szCs w:val="24"/>
              </w:rPr>
            </w:pPr>
            <w:r w:rsidRPr="006E0455">
              <w:rPr>
                <w:rFonts w:ascii="Arial" w:hAnsi="Arial" w:cs="Arial"/>
                <w:szCs w:val="24"/>
              </w:rPr>
              <w:t>300 à</w:t>
            </w:r>
            <w:r w:rsidR="00F149B8" w:rsidRPr="006E0455">
              <w:rPr>
                <w:rFonts w:ascii="Arial" w:hAnsi="Arial" w:cs="Arial"/>
                <w:szCs w:val="24"/>
              </w:rPr>
              <w:t xml:space="preserve"> 500</w:t>
            </w:r>
            <w:r w:rsidR="00221125" w:rsidRPr="006E0455">
              <w:rPr>
                <w:rFonts w:ascii="Arial" w:hAnsi="Arial" w:cs="Arial"/>
                <w:szCs w:val="24"/>
              </w:rPr>
              <w:t xml:space="preserve"> pages : 2 points</w:t>
            </w:r>
          </w:p>
          <w:p w14:paraId="5F4F2FED" w14:textId="77777777" w:rsidR="00221125" w:rsidRPr="006E0455" w:rsidRDefault="00221125" w:rsidP="008F6C60">
            <w:pPr>
              <w:pStyle w:val="Paragraphedeliste"/>
              <w:numPr>
                <w:ilvl w:val="0"/>
                <w:numId w:val="8"/>
              </w:numPr>
              <w:rPr>
                <w:rFonts w:ascii="Arial" w:hAnsi="Arial" w:cs="Arial"/>
                <w:szCs w:val="24"/>
              </w:rPr>
            </w:pPr>
            <w:r w:rsidRPr="006E0455">
              <w:rPr>
                <w:rFonts w:ascii="Arial" w:hAnsi="Arial" w:cs="Arial"/>
                <w:szCs w:val="24"/>
              </w:rPr>
              <w:t xml:space="preserve">Plus de </w:t>
            </w:r>
            <w:r w:rsidR="00F149B8" w:rsidRPr="006E0455">
              <w:rPr>
                <w:rFonts w:ascii="Arial" w:hAnsi="Arial" w:cs="Arial"/>
                <w:szCs w:val="24"/>
              </w:rPr>
              <w:t xml:space="preserve">500 </w:t>
            </w:r>
            <w:r w:rsidRPr="006E0455">
              <w:rPr>
                <w:rFonts w:ascii="Arial" w:hAnsi="Arial" w:cs="Arial"/>
                <w:szCs w:val="24"/>
              </w:rPr>
              <w:t>pages : 3 points</w:t>
            </w:r>
          </w:p>
          <w:p w14:paraId="7BEE79C6" w14:textId="77777777" w:rsidR="00221125" w:rsidRPr="006E0455" w:rsidRDefault="00221125" w:rsidP="00EC126B">
            <w:pPr>
              <w:jc w:val="both"/>
              <w:rPr>
                <w:rFonts w:ascii="Arial" w:hAnsi="Arial" w:cs="Arial"/>
                <w:szCs w:val="24"/>
              </w:rPr>
            </w:pPr>
          </w:p>
        </w:tc>
        <w:tc>
          <w:tcPr>
            <w:tcW w:w="3201" w:type="dxa"/>
            <w:gridSpan w:val="2"/>
          </w:tcPr>
          <w:p w14:paraId="06C2A99A" w14:textId="77777777" w:rsidR="00221125" w:rsidRPr="006E0455" w:rsidRDefault="00221125" w:rsidP="00EC126B">
            <w:pPr>
              <w:jc w:val="both"/>
              <w:rPr>
                <w:rFonts w:ascii="Arial" w:hAnsi="Arial" w:cs="Arial"/>
                <w:szCs w:val="24"/>
              </w:rPr>
            </w:pPr>
          </w:p>
          <w:p w14:paraId="74F13868" w14:textId="77777777" w:rsidR="00221125" w:rsidRPr="006E0455" w:rsidRDefault="00221125" w:rsidP="00EC126B">
            <w:pPr>
              <w:jc w:val="both"/>
              <w:rPr>
                <w:rFonts w:ascii="Arial" w:hAnsi="Arial" w:cs="Arial"/>
                <w:szCs w:val="24"/>
              </w:rPr>
            </w:pPr>
            <w:r w:rsidRPr="006E0455">
              <w:rPr>
                <w:rFonts w:ascii="Arial" w:hAnsi="Arial" w:cs="Arial"/>
                <w:szCs w:val="24"/>
              </w:rPr>
              <w:t>Nombre d’environnement</w:t>
            </w:r>
            <w:r w:rsidR="00F149B8" w:rsidRPr="006E0455">
              <w:rPr>
                <w:rFonts w:ascii="Arial" w:hAnsi="Arial" w:cs="Arial"/>
                <w:szCs w:val="24"/>
              </w:rPr>
              <w:t>s</w:t>
            </w:r>
            <w:r w:rsidRPr="006E0455">
              <w:rPr>
                <w:rFonts w:ascii="Arial" w:hAnsi="Arial" w:cs="Arial"/>
                <w:szCs w:val="24"/>
              </w:rPr>
              <w:t xml:space="preserve"> technico-applicatif à </w:t>
            </w:r>
            <w:r w:rsidR="00F149B8" w:rsidRPr="006E0455">
              <w:rPr>
                <w:rFonts w:ascii="Arial" w:hAnsi="Arial" w:cs="Arial"/>
                <w:szCs w:val="24"/>
              </w:rPr>
              <w:t>prendre en compte</w:t>
            </w:r>
            <w:r w:rsidRPr="006E0455">
              <w:rPr>
                <w:rFonts w:ascii="Arial" w:hAnsi="Arial" w:cs="Arial"/>
                <w:szCs w:val="24"/>
              </w:rPr>
              <w:t xml:space="preserve"> :</w:t>
            </w:r>
          </w:p>
          <w:p w14:paraId="650DE836" w14:textId="77777777" w:rsidR="00221125" w:rsidRPr="006E0455" w:rsidRDefault="00221125" w:rsidP="00EC126B">
            <w:pPr>
              <w:jc w:val="both"/>
              <w:rPr>
                <w:rFonts w:ascii="Arial" w:hAnsi="Arial" w:cs="Arial"/>
                <w:szCs w:val="24"/>
              </w:rPr>
            </w:pPr>
          </w:p>
          <w:p w14:paraId="61925853" w14:textId="79088863" w:rsidR="00221125" w:rsidRPr="006E0455" w:rsidRDefault="00F149B8" w:rsidP="008F6C60">
            <w:pPr>
              <w:pStyle w:val="Paragraphedeliste"/>
              <w:numPr>
                <w:ilvl w:val="0"/>
                <w:numId w:val="9"/>
              </w:numPr>
              <w:rPr>
                <w:rFonts w:ascii="Arial" w:hAnsi="Arial" w:cs="Arial"/>
                <w:szCs w:val="24"/>
              </w:rPr>
            </w:pPr>
            <w:r w:rsidRPr="006E0455">
              <w:rPr>
                <w:rFonts w:ascii="Arial" w:hAnsi="Arial" w:cs="Arial"/>
                <w:szCs w:val="24"/>
              </w:rPr>
              <w:t xml:space="preserve">1 à 2 </w:t>
            </w:r>
            <w:r w:rsidR="00FB78F1" w:rsidRPr="006E0455">
              <w:rPr>
                <w:rFonts w:ascii="Arial" w:hAnsi="Arial" w:cs="Arial"/>
                <w:szCs w:val="24"/>
              </w:rPr>
              <w:t>applications :</w:t>
            </w:r>
            <w:r w:rsidR="00221125" w:rsidRPr="006E0455">
              <w:rPr>
                <w:rFonts w:ascii="Arial" w:hAnsi="Arial" w:cs="Arial"/>
                <w:szCs w:val="24"/>
              </w:rPr>
              <w:t xml:space="preserve"> 2 points</w:t>
            </w:r>
          </w:p>
          <w:p w14:paraId="465359E5" w14:textId="6017BFEC" w:rsidR="00221125" w:rsidRPr="006E0455" w:rsidRDefault="00F149B8" w:rsidP="008F6C60">
            <w:pPr>
              <w:pStyle w:val="Paragraphedeliste"/>
              <w:numPr>
                <w:ilvl w:val="0"/>
                <w:numId w:val="7"/>
              </w:numPr>
              <w:rPr>
                <w:rFonts w:ascii="Arial" w:hAnsi="Arial" w:cs="Arial"/>
                <w:szCs w:val="24"/>
              </w:rPr>
            </w:pPr>
            <w:r w:rsidRPr="006E0455">
              <w:rPr>
                <w:rFonts w:ascii="Arial" w:hAnsi="Arial" w:cs="Arial"/>
                <w:szCs w:val="24"/>
              </w:rPr>
              <w:t xml:space="preserve">3 à 5 </w:t>
            </w:r>
            <w:r w:rsidR="00FB78F1" w:rsidRPr="006E0455">
              <w:rPr>
                <w:rFonts w:ascii="Arial" w:hAnsi="Arial" w:cs="Arial"/>
                <w:szCs w:val="24"/>
              </w:rPr>
              <w:t>applications :</w:t>
            </w:r>
            <w:r w:rsidR="00221125" w:rsidRPr="006E0455">
              <w:rPr>
                <w:rFonts w:ascii="Arial" w:hAnsi="Arial" w:cs="Arial"/>
                <w:szCs w:val="24"/>
              </w:rPr>
              <w:t xml:space="preserve"> 4 points</w:t>
            </w:r>
          </w:p>
          <w:p w14:paraId="06AC75B2" w14:textId="23FF36F5" w:rsidR="00221125" w:rsidRPr="006E0455" w:rsidRDefault="00F149B8" w:rsidP="008F6C60">
            <w:pPr>
              <w:pStyle w:val="Paragraphedeliste"/>
              <w:numPr>
                <w:ilvl w:val="0"/>
                <w:numId w:val="7"/>
              </w:numPr>
              <w:rPr>
                <w:rFonts w:ascii="Arial" w:hAnsi="Arial" w:cs="Arial"/>
                <w:szCs w:val="24"/>
              </w:rPr>
            </w:pPr>
            <w:r w:rsidRPr="006E0455">
              <w:rPr>
                <w:rFonts w:ascii="Arial" w:hAnsi="Arial" w:cs="Arial"/>
                <w:szCs w:val="24"/>
              </w:rPr>
              <w:t xml:space="preserve">Plus de 5 </w:t>
            </w:r>
            <w:r w:rsidR="00FB78F1" w:rsidRPr="006E0455">
              <w:rPr>
                <w:rFonts w:ascii="Arial" w:hAnsi="Arial" w:cs="Arial"/>
                <w:szCs w:val="24"/>
              </w:rPr>
              <w:t>applications :</w:t>
            </w:r>
            <w:r w:rsidR="00221125" w:rsidRPr="006E0455">
              <w:rPr>
                <w:rFonts w:ascii="Arial" w:hAnsi="Arial" w:cs="Arial"/>
                <w:szCs w:val="24"/>
              </w:rPr>
              <w:t xml:space="preserve"> 6 points</w:t>
            </w:r>
          </w:p>
          <w:p w14:paraId="212BD66D" w14:textId="77777777" w:rsidR="00221125" w:rsidRPr="006E0455" w:rsidRDefault="00221125" w:rsidP="00EC126B">
            <w:pPr>
              <w:jc w:val="both"/>
              <w:rPr>
                <w:rFonts w:ascii="Arial" w:hAnsi="Arial" w:cs="Arial"/>
                <w:szCs w:val="24"/>
              </w:rPr>
            </w:pPr>
          </w:p>
        </w:tc>
      </w:tr>
      <w:tr w:rsidR="00E336AD" w:rsidRPr="006E0455" w14:paraId="05AA73B7" w14:textId="77777777" w:rsidTr="00934540">
        <w:tc>
          <w:tcPr>
            <w:tcW w:w="9630" w:type="dxa"/>
            <w:gridSpan w:val="6"/>
            <w:shd w:val="clear" w:color="auto" w:fill="D9D9D9"/>
            <w:vAlign w:val="center"/>
          </w:tcPr>
          <w:p w14:paraId="5B06BFC6" w14:textId="77777777" w:rsidR="00221125" w:rsidRPr="006E0455" w:rsidRDefault="00221125" w:rsidP="00EC126B">
            <w:pPr>
              <w:rPr>
                <w:rFonts w:ascii="Arial" w:hAnsi="Arial" w:cs="Arial"/>
                <w:sz w:val="12"/>
                <w:szCs w:val="24"/>
              </w:rPr>
            </w:pPr>
          </w:p>
          <w:p w14:paraId="2CF7F44F" w14:textId="77777777" w:rsidR="00221125" w:rsidRPr="006E0455" w:rsidRDefault="00221125" w:rsidP="00EC126B">
            <w:pPr>
              <w:rPr>
                <w:rFonts w:ascii="Arial" w:hAnsi="Arial" w:cs="Arial"/>
                <w:szCs w:val="18"/>
                <w:u w:val="single"/>
              </w:rPr>
            </w:pPr>
            <w:r w:rsidRPr="006E0455">
              <w:rPr>
                <w:rFonts w:ascii="Arial" w:hAnsi="Arial" w:cs="Arial"/>
                <w:szCs w:val="18"/>
                <w:u w:val="single"/>
              </w:rPr>
              <w:t>B/ Décomposition de l’unité d’œuvre :</w:t>
            </w:r>
          </w:p>
          <w:p w14:paraId="3F644B53" w14:textId="77777777" w:rsidR="00221125" w:rsidRPr="006E0455" w:rsidRDefault="00221125" w:rsidP="00EC126B">
            <w:pPr>
              <w:rPr>
                <w:rFonts w:ascii="Arial" w:hAnsi="Arial" w:cs="Arial"/>
                <w:sz w:val="12"/>
                <w:szCs w:val="24"/>
              </w:rPr>
            </w:pPr>
          </w:p>
        </w:tc>
      </w:tr>
      <w:tr w:rsidR="00221125" w:rsidRPr="006E0455" w14:paraId="17010EB9" w14:textId="77777777" w:rsidTr="00934540">
        <w:tc>
          <w:tcPr>
            <w:tcW w:w="2489" w:type="dxa"/>
          </w:tcPr>
          <w:p w14:paraId="7725EEAC" w14:textId="77777777" w:rsidR="00221125" w:rsidRPr="006E0455" w:rsidRDefault="00221125" w:rsidP="00EC126B">
            <w:pPr>
              <w:jc w:val="center"/>
              <w:rPr>
                <w:rFonts w:ascii="Arial" w:hAnsi="Arial" w:cs="Arial"/>
                <w:b/>
                <w:sz w:val="18"/>
                <w:szCs w:val="18"/>
              </w:rPr>
            </w:pPr>
          </w:p>
          <w:p w14:paraId="0542295C" w14:textId="77777777" w:rsidR="00221125" w:rsidRPr="006E0455" w:rsidRDefault="00221125" w:rsidP="00EC126B">
            <w:pPr>
              <w:jc w:val="center"/>
              <w:rPr>
                <w:rFonts w:ascii="Arial" w:hAnsi="Arial" w:cs="Arial"/>
                <w:b/>
                <w:sz w:val="18"/>
                <w:szCs w:val="18"/>
              </w:rPr>
            </w:pPr>
            <w:r w:rsidRPr="006E0455">
              <w:rPr>
                <w:rFonts w:ascii="Arial" w:hAnsi="Arial" w:cs="Arial"/>
                <w:b/>
                <w:sz w:val="18"/>
                <w:szCs w:val="18"/>
              </w:rPr>
              <w:t>Complexité tranche :</w:t>
            </w:r>
          </w:p>
          <w:p w14:paraId="56395F0D" w14:textId="77777777" w:rsidR="00221125" w:rsidRPr="006E0455" w:rsidRDefault="00221125" w:rsidP="00EC126B">
            <w:pPr>
              <w:rPr>
                <w:rFonts w:ascii="Arial" w:hAnsi="Arial" w:cs="Arial"/>
                <w:sz w:val="18"/>
                <w:szCs w:val="18"/>
              </w:rPr>
            </w:pPr>
          </w:p>
          <w:p w14:paraId="72004B23" w14:textId="77777777" w:rsidR="00221125" w:rsidRPr="006E0455" w:rsidRDefault="00221125" w:rsidP="00EC126B">
            <w:pPr>
              <w:rPr>
                <w:rFonts w:ascii="Arial" w:hAnsi="Arial" w:cs="Arial"/>
                <w:sz w:val="18"/>
                <w:szCs w:val="18"/>
              </w:rPr>
            </w:pPr>
          </w:p>
          <w:p w14:paraId="104F809E" w14:textId="77777777" w:rsidR="00221125" w:rsidRPr="006E0455" w:rsidRDefault="00221125" w:rsidP="00EC126B">
            <w:pPr>
              <w:rPr>
                <w:rFonts w:ascii="Arial" w:hAnsi="Arial" w:cs="Arial"/>
                <w:sz w:val="18"/>
                <w:szCs w:val="18"/>
              </w:rPr>
            </w:pPr>
          </w:p>
          <w:p w14:paraId="5505ED76" w14:textId="37FDB84E" w:rsidR="00221125" w:rsidRPr="006E0455" w:rsidRDefault="00221125" w:rsidP="008F6C60">
            <w:pPr>
              <w:numPr>
                <w:ilvl w:val="0"/>
                <w:numId w:val="6"/>
              </w:numPr>
              <w:rPr>
                <w:rFonts w:ascii="Arial" w:hAnsi="Arial" w:cs="Arial"/>
                <w:sz w:val="18"/>
                <w:szCs w:val="18"/>
              </w:rPr>
            </w:pPr>
            <w:r w:rsidRPr="006E0455">
              <w:rPr>
                <w:rFonts w:ascii="Arial" w:hAnsi="Arial" w:cs="Arial"/>
                <w:sz w:val="18"/>
                <w:szCs w:val="18"/>
              </w:rPr>
              <w:t xml:space="preserve">« T1 » = </w:t>
            </w:r>
            <w:r w:rsidR="00FB78F1" w:rsidRPr="006E0455">
              <w:rPr>
                <w:rFonts w:ascii="Arial" w:hAnsi="Arial" w:cs="Arial"/>
                <w:sz w:val="18"/>
                <w:szCs w:val="18"/>
              </w:rPr>
              <w:t>complexité faible (</w:t>
            </w:r>
            <w:r w:rsidRPr="006E0455">
              <w:rPr>
                <w:rFonts w:ascii="Arial" w:hAnsi="Arial" w:cs="Arial"/>
                <w:sz w:val="18"/>
                <w:szCs w:val="18"/>
              </w:rPr>
              <w:t>4 à 5 points)</w:t>
            </w:r>
          </w:p>
          <w:p w14:paraId="5F73AD52" w14:textId="77777777" w:rsidR="00221125" w:rsidRPr="006E0455" w:rsidRDefault="00221125" w:rsidP="00EC126B">
            <w:pPr>
              <w:rPr>
                <w:rFonts w:ascii="Arial" w:hAnsi="Arial" w:cs="Arial"/>
                <w:sz w:val="18"/>
                <w:szCs w:val="18"/>
              </w:rPr>
            </w:pPr>
          </w:p>
          <w:p w14:paraId="73CCFA61" w14:textId="77777777" w:rsidR="00221125" w:rsidRPr="006E0455" w:rsidRDefault="00221125" w:rsidP="00EC126B">
            <w:pPr>
              <w:rPr>
                <w:rFonts w:ascii="Arial" w:hAnsi="Arial" w:cs="Arial"/>
                <w:sz w:val="18"/>
                <w:szCs w:val="18"/>
              </w:rPr>
            </w:pPr>
          </w:p>
          <w:p w14:paraId="19AE420B" w14:textId="77777777" w:rsidR="00221125" w:rsidRPr="006E0455" w:rsidRDefault="00221125" w:rsidP="008F6C60">
            <w:pPr>
              <w:numPr>
                <w:ilvl w:val="0"/>
                <w:numId w:val="6"/>
              </w:numPr>
              <w:rPr>
                <w:rFonts w:ascii="Arial" w:hAnsi="Arial" w:cs="Arial"/>
                <w:sz w:val="18"/>
                <w:szCs w:val="18"/>
              </w:rPr>
            </w:pPr>
            <w:r w:rsidRPr="006E0455">
              <w:rPr>
                <w:rFonts w:ascii="Arial" w:hAnsi="Arial" w:cs="Arial"/>
                <w:sz w:val="18"/>
                <w:szCs w:val="18"/>
              </w:rPr>
              <w:t>« T2 » = complexité moyenne (6 à 7 points)</w:t>
            </w:r>
          </w:p>
          <w:p w14:paraId="4D285B90" w14:textId="77777777" w:rsidR="00221125" w:rsidRPr="006E0455" w:rsidRDefault="00221125" w:rsidP="00EC126B">
            <w:pPr>
              <w:rPr>
                <w:rFonts w:ascii="Arial" w:hAnsi="Arial" w:cs="Arial"/>
                <w:sz w:val="18"/>
                <w:szCs w:val="18"/>
              </w:rPr>
            </w:pPr>
          </w:p>
          <w:p w14:paraId="204D8CAA" w14:textId="77777777" w:rsidR="00221125" w:rsidRPr="006E0455" w:rsidRDefault="00221125" w:rsidP="00EC126B">
            <w:pPr>
              <w:rPr>
                <w:rFonts w:ascii="Arial" w:hAnsi="Arial" w:cs="Arial"/>
                <w:sz w:val="18"/>
                <w:szCs w:val="18"/>
              </w:rPr>
            </w:pPr>
          </w:p>
          <w:p w14:paraId="5A1A1811" w14:textId="26CF06CA" w:rsidR="00221125" w:rsidRPr="006E0455" w:rsidRDefault="00221125" w:rsidP="008F6C60">
            <w:pPr>
              <w:numPr>
                <w:ilvl w:val="0"/>
                <w:numId w:val="6"/>
              </w:numPr>
              <w:rPr>
                <w:rFonts w:ascii="Arial" w:hAnsi="Arial" w:cs="Arial"/>
                <w:sz w:val="18"/>
                <w:szCs w:val="18"/>
              </w:rPr>
            </w:pPr>
            <w:r w:rsidRPr="006E0455">
              <w:rPr>
                <w:rFonts w:ascii="Arial" w:hAnsi="Arial" w:cs="Arial"/>
                <w:sz w:val="18"/>
                <w:szCs w:val="18"/>
              </w:rPr>
              <w:t xml:space="preserve">« T3 » </w:t>
            </w:r>
            <w:r w:rsidR="00FB78F1" w:rsidRPr="006E0455">
              <w:rPr>
                <w:rFonts w:ascii="Arial" w:hAnsi="Arial" w:cs="Arial"/>
                <w:sz w:val="18"/>
                <w:szCs w:val="18"/>
              </w:rPr>
              <w:t>= complexité</w:t>
            </w:r>
            <w:r w:rsidRPr="006E0455">
              <w:rPr>
                <w:rFonts w:ascii="Arial" w:hAnsi="Arial" w:cs="Arial"/>
                <w:sz w:val="18"/>
                <w:szCs w:val="18"/>
              </w:rPr>
              <w:t xml:space="preserve"> forte (8 à 9 points)</w:t>
            </w:r>
          </w:p>
          <w:p w14:paraId="361A3ADD" w14:textId="77777777" w:rsidR="00221125" w:rsidRPr="006E0455" w:rsidRDefault="00221125" w:rsidP="00EC126B">
            <w:pPr>
              <w:rPr>
                <w:rFonts w:ascii="Arial" w:hAnsi="Arial" w:cs="Arial"/>
                <w:sz w:val="18"/>
                <w:szCs w:val="18"/>
              </w:rPr>
            </w:pPr>
          </w:p>
          <w:p w14:paraId="2750FF56" w14:textId="77777777" w:rsidR="00221125" w:rsidRPr="006E0455" w:rsidRDefault="00221125" w:rsidP="00EC126B">
            <w:pPr>
              <w:rPr>
                <w:rFonts w:ascii="Arial" w:hAnsi="Arial" w:cs="Arial"/>
                <w:sz w:val="18"/>
                <w:szCs w:val="18"/>
              </w:rPr>
            </w:pPr>
          </w:p>
          <w:p w14:paraId="696051EB" w14:textId="2651238D" w:rsidR="00221125" w:rsidRPr="006E0455" w:rsidRDefault="00221125" w:rsidP="008F6C60">
            <w:pPr>
              <w:numPr>
                <w:ilvl w:val="0"/>
                <w:numId w:val="6"/>
              </w:numPr>
              <w:rPr>
                <w:rFonts w:ascii="Arial" w:hAnsi="Arial" w:cs="Arial"/>
                <w:sz w:val="18"/>
                <w:szCs w:val="18"/>
              </w:rPr>
            </w:pPr>
            <w:r w:rsidRPr="006E0455">
              <w:rPr>
                <w:rFonts w:ascii="Arial" w:hAnsi="Arial" w:cs="Arial"/>
                <w:sz w:val="18"/>
                <w:szCs w:val="18"/>
              </w:rPr>
              <w:t>« T4 </w:t>
            </w:r>
            <w:r w:rsidR="00FB78F1" w:rsidRPr="006E0455">
              <w:rPr>
                <w:rFonts w:ascii="Arial" w:hAnsi="Arial" w:cs="Arial"/>
                <w:sz w:val="18"/>
                <w:szCs w:val="18"/>
              </w:rPr>
              <w:t>» =</w:t>
            </w:r>
            <w:r w:rsidRPr="006E0455">
              <w:rPr>
                <w:rFonts w:ascii="Arial" w:hAnsi="Arial" w:cs="Arial"/>
                <w:sz w:val="18"/>
                <w:szCs w:val="18"/>
              </w:rPr>
              <w:t xml:space="preserve"> complexité très forte (10 à 12 points)</w:t>
            </w:r>
          </w:p>
          <w:p w14:paraId="2F338FBF" w14:textId="77777777" w:rsidR="00221125" w:rsidRPr="006E0455" w:rsidRDefault="00221125" w:rsidP="00EC126B">
            <w:pPr>
              <w:rPr>
                <w:rFonts w:ascii="Arial" w:hAnsi="Arial" w:cs="Arial"/>
                <w:sz w:val="18"/>
                <w:szCs w:val="18"/>
              </w:rPr>
            </w:pPr>
          </w:p>
        </w:tc>
        <w:tc>
          <w:tcPr>
            <w:tcW w:w="1823" w:type="dxa"/>
            <w:gridSpan w:val="2"/>
          </w:tcPr>
          <w:p w14:paraId="681E5106" w14:textId="77777777" w:rsidR="00221125" w:rsidRPr="006E0455" w:rsidRDefault="00221125" w:rsidP="00EC126B">
            <w:pPr>
              <w:jc w:val="center"/>
              <w:rPr>
                <w:rFonts w:ascii="Arial" w:hAnsi="Arial" w:cs="Arial"/>
                <w:b/>
                <w:sz w:val="18"/>
                <w:szCs w:val="18"/>
              </w:rPr>
            </w:pPr>
          </w:p>
          <w:p w14:paraId="6E174DAF" w14:textId="77777777" w:rsidR="00221125" w:rsidRPr="006E0455" w:rsidRDefault="00221125" w:rsidP="00EC126B">
            <w:pPr>
              <w:rPr>
                <w:rFonts w:ascii="Arial" w:hAnsi="Arial" w:cs="Arial"/>
                <w:b/>
                <w:sz w:val="18"/>
                <w:szCs w:val="18"/>
              </w:rPr>
            </w:pPr>
            <w:r w:rsidRPr="006E0455">
              <w:rPr>
                <w:rFonts w:ascii="Arial" w:hAnsi="Arial" w:cs="Arial"/>
                <w:b/>
                <w:sz w:val="18"/>
                <w:szCs w:val="18"/>
              </w:rPr>
              <w:t>Délais de réalisation maximum exigés :</w:t>
            </w:r>
          </w:p>
          <w:p w14:paraId="0F0C321B" w14:textId="77777777" w:rsidR="00221125" w:rsidRPr="006E0455" w:rsidRDefault="00221125" w:rsidP="00EC126B">
            <w:pPr>
              <w:rPr>
                <w:rFonts w:ascii="Arial" w:hAnsi="Arial" w:cs="Arial"/>
                <w:sz w:val="18"/>
                <w:szCs w:val="18"/>
              </w:rPr>
            </w:pPr>
          </w:p>
          <w:p w14:paraId="61EAEF47" w14:textId="77777777" w:rsidR="00221125" w:rsidRPr="006E0455" w:rsidRDefault="00221125" w:rsidP="00EC126B">
            <w:pPr>
              <w:rPr>
                <w:rFonts w:ascii="Arial" w:hAnsi="Arial" w:cs="Arial"/>
                <w:sz w:val="18"/>
                <w:szCs w:val="18"/>
              </w:rPr>
            </w:pPr>
          </w:p>
          <w:p w14:paraId="0CEA5CD9" w14:textId="77777777" w:rsidR="00221125" w:rsidRPr="006E0455" w:rsidRDefault="00EC126B" w:rsidP="008F6C60">
            <w:pPr>
              <w:numPr>
                <w:ilvl w:val="0"/>
                <w:numId w:val="6"/>
              </w:numPr>
              <w:rPr>
                <w:rFonts w:ascii="Arial" w:hAnsi="Arial" w:cs="Arial"/>
                <w:sz w:val="18"/>
                <w:szCs w:val="18"/>
              </w:rPr>
            </w:pPr>
            <w:r w:rsidRPr="006E0455">
              <w:rPr>
                <w:rFonts w:ascii="Arial" w:hAnsi="Arial" w:cs="Arial"/>
                <w:sz w:val="18"/>
                <w:szCs w:val="18"/>
              </w:rPr>
              <w:t>5</w:t>
            </w:r>
            <w:r w:rsidR="00221125" w:rsidRPr="006E0455">
              <w:rPr>
                <w:rFonts w:ascii="Arial" w:hAnsi="Arial" w:cs="Arial"/>
                <w:sz w:val="18"/>
                <w:szCs w:val="18"/>
              </w:rPr>
              <w:t>j ouvrés maximum</w:t>
            </w:r>
          </w:p>
          <w:p w14:paraId="15F8B372" w14:textId="77777777" w:rsidR="00221125" w:rsidRPr="006E0455" w:rsidRDefault="00221125" w:rsidP="00EC126B">
            <w:pPr>
              <w:rPr>
                <w:rFonts w:ascii="Arial" w:hAnsi="Arial" w:cs="Arial"/>
                <w:sz w:val="18"/>
                <w:szCs w:val="18"/>
              </w:rPr>
            </w:pPr>
          </w:p>
          <w:p w14:paraId="0108E240" w14:textId="77777777" w:rsidR="00221125" w:rsidRPr="006E0455" w:rsidRDefault="00221125" w:rsidP="00EC126B">
            <w:pPr>
              <w:rPr>
                <w:rFonts w:ascii="Arial" w:hAnsi="Arial" w:cs="Arial"/>
                <w:sz w:val="18"/>
                <w:szCs w:val="18"/>
              </w:rPr>
            </w:pPr>
          </w:p>
          <w:p w14:paraId="4CDC6FD1" w14:textId="77777777" w:rsidR="00221125" w:rsidRPr="006E0455" w:rsidRDefault="00EC126B" w:rsidP="008F6C60">
            <w:pPr>
              <w:numPr>
                <w:ilvl w:val="0"/>
                <w:numId w:val="6"/>
              </w:numPr>
              <w:rPr>
                <w:rFonts w:ascii="Arial" w:hAnsi="Arial" w:cs="Arial"/>
                <w:sz w:val="18"/>
                <w:szCs w:val="18"/>
              </w:rPr>
            </w:pPr>
            <w:r w:rsidRPr="006E0455">
              <w:rPr>
                <w:rFonts w:ascii="Arial" w:hAnsi="Arial" w:cs="Arial"/>
                <w:sz w:val="18"/>
                <w:szCs w:val="18"/>
              </w:rPr>
              <w:t>1</w:t>
            </w:r>
            <w:r w:rsidR="00221125" w:rsidRPr="006E0455">
              <w:rPr>
                <w:rFonts w:ascii="Arial" w:hAnsi="Arial" w:cs="Arial"/>
                <w:sz w:val="18"/>
                <w:szCs w:val="18"/>
              </w:rPr>
              <w:t>0j ouvrés maximum</w:t>
            </w:r>
          </w:p>
          <w:p w14:paraId="3FBA721A" w14:textId="77777777" w:rsidR="00221125" w:rsidRPr="006E0455" w:rsidRDefault="00221125" w:rsidP="00EC126B">
            <w:pPr>
              <w:rPr>
                <w:rFonts w:ascii="Arial" w:hAnsi="Arial" w:cs="Arial"/>
                <w:sz w:val="18"/>
                <w:szCs w:val="18"/>
              </w:rPr>
            </w:pPr>
          </w:p>
          <w:p w14:paraId="6EB83831" w14:textId="77777777" w:rsidR="00221125" w:rsidRPr="006E0455" w:rsidRDefault="00221125" w:rsidP="00EC126B">
            <w:pPr>
              <w:rPr>
                <w:rFonts w:ascii="Arial" w:hAnsi="Arial" w:cs="Arial"/>
                <w:sz w:val="18"/>
                <w:szCs w:val="18"/>
              </w:rPr>
            </w:pPr>
          </w:p>
          <w:p w14:paraId="2C50AD75" w14:textId="77777777" w:rsidR="00221125" w:rsidRPr="006E0455" w:rsidRDefault="00EC126B" w:rsidP="008F6C60">
            <w:pPr>
              <w:numPr>
                <w:ilvl w:val="0"/>
                <w:numId w:val="6"/>
              </w:numPr>
              <w:rPr>
                <w:rFonts w:ascii="Arial" w:hAnsi="Arial" w:cs="Arial"/>
                <w:sz w:val="18"/>
                <w:szCs w:val="18"/>
              </w:rPr>
            </w:pPr>
            <w:r w:rsidRPr="006E0455">
              <w:rPr>
                <w:rFonts w:ascii="Arial" w:hAnsi="Arial" w:cs="Arial"/>
                <w:sz w:val="18"/>
                <w:szCs w:val="18"/>
              </w:rPr>
              <w:t>15</w:t>
            </w:r>
            <w:r w:rsidR="00221125" w:rsidRPr="006E0455">
              <w:rPr>
                <w:rFonts w:ascii="Arial" w:hAnsi="Arial" w:cs="Arial"/>
                <w:sz w:val="18"/>
                <w:szCs w:val="18"/>
              </w:rPr>
              <w:t>j ouvrés maximum</w:t>
            </w:r>
          </w:p>
          <w:p w14:paraId="2E1B2C82" w14:textId="77777777" w:rsidR="00221125" w:rsidRPr="006E0455" w:rsidRDefault="00221125" w:rsidP="00EC126B">
            <w:pPr>
              <w:rPr>
                <w:rFonts w:ascii="Arial" w:hAnsi="Arial" w:cs="Arial"/>
                <w:sz w:val="18"/>
                <w:szCs w:val="18"/>
              </w:rPr>
            </w:pPr>
          </w:p>
          <w:p w14:paraId="63874A3F" w14:textId="77777777" w:rsidR="00221125" w:rsidRPr="006E0455" w:rsidRDefault="00221125" w:rsidP="00EC126B">
            <w:pPr>
              <w:rPr>
                <w:rFonts w:ascii="Arial" w:hAnsi="Arial" w:cs="Arial"/>
                <w:sz w:val="18"/>
                <w:szCs w:val="18"/>
              </w:rPr>
            </w:pPr>
          </w:p>
          <w:p w14:paraId="5838369D" w14:textId="77777777" w:rsidR="00221125" w:rsidRPr="006E0455" w:rsidRDefault="00EC126B" w:rsidP="008F6C60">
            <w:pPr>
              <w:numPr>
                <w:ilvl w:val="0"/>
                <w:numId w:val="6"/>
              </w:numPr>
              <w:rPr>
                <w:rFonts w:ascii="Arial" w:hAnsi="Arial" w:cs="Arial"/>
                <w:sz w:val="18"/>
                <w:szCs w:val="18"/>
              </w:rPr>
            </w:pPr>
            <w:r w:rsidRPr="006E0455">
              <w:rPr>
                <w:rFonts w:ascii="Arial" w:hAnsi="Arial" w:cs="Arial"/>
                <w:sz w:val="18"/>
                <w:szCs w:val="18"/>
              </w:rPr>
              <w:t>2</w:t>
            </w:r>
            <w:r w:rsidR="00221125" w:rsidRPr="006E0455">
              <w:rPr>
                <w:rFonts w:ascii="Arial" w:hAnsi="Arial" w:cs="Arial"/>
                <w:sz w:val="18"/>
                <w:szCs w:val="18"/>
              </w:rPr>
              <w:t>0j ouvrés maximum</w:t>
            </w:r>
          </w:p>
          <w:p w14:paraId="7F941C2B" w14:textId="77777777" w:rsidR="00221125" w:rsidRPr="006E0455" w:rsidRDefault="00221125" w:rsidP="00EC126B">
            <w:pPr>
              <w:rPr>
                <w:rFonts w:ascii="Arial" w:hAnsi="Arial" w:cs="Arial"/>
                <w:sz w:val="18"/>
                <w:szCs w:val="18"/>
              </w:rPr>
            </w:pPr>
          </w:p>
        </w:tc>
        <w:tc>
          <w:tcPr>
            <w:tcW w:w="2498" w:type="dxa"/>
            <w:gridSpan w:val="2"/>
          </w:tcPr>
          <w:p w14:paraId="7009967A" w14:textId="77777777" w:rsidR="00221125" w:rsidRPr="006E0455" w:rsidRDefault="00221125" w:rsidP="00EC126B">
            <w:pPr>
              <w:jc w:val="center"/>
              <w:rPr>
                <w:rFonts w:ascii="Arial" w:hAnsi="Arial" w:cs="Arial"/>
                <w:b/>
                <w:sz w:val="18"/>
                <w:szCs w:val="18"/>
              </w:rPr>
            </w:pPr>
          </w:p>
          <w:p w14:paraId="3ADEC613" w14:textId="77777777" w:rsidR="00AD2C7D" w:rsidRPr="006E0455" w:rsidRDefault="00AD2C7D" w:rsidP="00AD2C7D">
            <w:pPr>
              <w:rPr>
                <w:rFonts w:ascii="Arial" w:hAnsi="Arial" w:cs="Arial"/>
                <w:b/>
                <w:sz w:val="18"/>
                <w:szCs w:val="18"/>
              </w:rPr>
            </w:pPr>
            <w:r w:rsidRPr="006E0455">
              <w:rPr>
                <w:rFonts w:ascii="Arial" w:hAnsi="Arial" w:cs="Arial"/>
                <w:b/>
                <w:sz w:val="18"/>
                <w:szCs w:val="18"/>
              </w:rPr>
              <w:t>Nombre de pages estimées :</w:t>
            </w:r>
          </w:p>
          <w:p w14:paraId="0F619535" w14:textId="77777777" w:rsidR="00AD2C7D" w:rsidRPr="006E0455" w:rsidRDefault="00AD2C7D" w:rsidP="00AD2C7D">
            <w:pPr>
              <w:rPr>
                <w:rFonts w:ascii="Arial" w:hAnsi="Arial" w:cs="Arial"/>
                <w:b/>
                <w:sz w:val="18"/>
                <w:szCs w:val="18"/>
              </w:rPr>
            </w:pPr>
          </w:p>
          <w:p w14:paraId="2DA5BE9D" w14:textId="77777777" w:rsidR="00AD2C7D" w:rsidRPr="006E0455" w:rsidRDefault="00AD2C7D" w:rsidP="00AD2C7D">
            <w:pPr>
              <w:rPr>
                <w:rFonts w:ascii="Arial" w:hAnsi="Arial" w:cs="Arial"/>
                <w:sz w:val="18"/>
                <w:szCs w:val="18"/>
              </w:rPr>
            </w:pPr>
            <w:r w:rsidRPr="006E0455">
              <w:rPr>
                <w:rFonts w:ascii="Arial" w:hAnsi="Arial" w:cs="Arial"/>
                <w:sz w:val="18"/>
                <w:szCs w:val="18"/>
              </w:rPr>
              <w:br/>
            </w:r>
          </w:p>
          <w:p w14:paraId="4A8E54E4" w14:textId="77777777" w:rsidR="00AD2C7D" w:rsidRPr="006E0455" w:rsidRDefault="00AD2C7D" w:rsidP="008F6C60">
            <w:pPr>
              <w:numPr>
                <w:ilvl w:val="0"/>
                <w:numId w:val="6"/>
              </w:numPr>
              <w:rPr>
                <w:rFonts w:ascii="Arial" w:hAnsi="Arial" w:cs="Arial"/>
                <w:sz w:val="18"/>
                <w:szCs w:val="18"/>
              </w:rPr>
            </w:pPr>
            <w:r w:rsidRPr="006E0455">
              <w:rPr>
                <w:rFonts w:ascii="Arial" w:hAnsi="Arial" w:cs="Arial"/>
                <w:sz w:val="18"/>
                <w:szCs w:val="18"/>
              </w:rPr>
              <w:t>160 pages</w:t>
            </w:r>
          </w:p>
          <w:p w14:paraId="515B9016" w14:textId="77777777" w:rsidR="00AD2C7D" w:rsidRPr="006E0455" w:rsidRDefault="00AD2C7D" w:rsidP="00AD2C7D">
            <w:pPr>
              <w:rPr>
                <w:rFonts w:ascii="Arial" w:hAnsi="Arial" w:cs="Arial"/>
                <w:sz w:val="18"/>
                <w:szCs w:val="18"/>
              </w:rPr>
            </w:pPr>
          </w:p>
          <w:p w14:paraId="40B36CFD" w14:textId="77777777" w:rsidR="00AD2C7D" w:rsidRPr="006E0455" w:rsidRDefault="00AD2C7D" w:rsidP="00AD2C7D">
            <w:pPr>
              <w:rPr>
                <w:rFonts w:ascii="Arial" w:hAnsi="Arial" w:cs="Arial"/>
                <w:sz w:val="18"/>
                <w:szCs w:val="18"/>
              </w:rPr>
            </w:pPr>
          </w:p>
          <w:p w14:paraId="3E690D50" w14:textId="77777777" w:rsidR="00AD2C7D" w:rsidRPr="006E0455" w:rsidRDefault="00AD2C7D" w:rsidP="00AD2C7D">
            <w:pPr>
              <w:rPr>
                <w:rFonts w:ascii="Arial" w:hAnsi="Arial" w:cs="Arial"/>
                <w:sz w:val="18"/>
                <w:szCs w:val="18"/>
              </w:rPr>
            </w:pPr>
          </w:p>
          <w:p w14:paraId="5F308303" w14:textId="77777777" w:rsidR="00AD2C7D" w:rsidRPr="006E0455" w:rsidRDefault="00AD2C7D" w:rsidP="008F6C60">
            <w:pPr>
              <w:numPr>
                <w:ilvl w:val="0"/>
                <w:numId w:val="6"/>
              </w:numPr>
              <w:rPr>
                <w:rFonts w:ascii="Arial" w:hAnsi="Arial" w:cs="Arial"/>
                <w:sz w:val="18"/>
                <w:szCs w:val="18"/>
              </w:rPr>
            </w:pPr>
            <w:r w:rsidRPr="006E0455">
              <w:rPr>
                <w:rFonts w:ascii="Arial" w:hAnsi="Arial" w:cs="Arial"/>
                <w:sz w:val="18"/>
                <w:szCs w:val="18"/>
              </w:rPr>
              <w:t>320 pages</w:t>
            </w:r>
          </w:p>
          <w:p w14:paraId="631EF8D5" w14:textId="77777777" w:rsidR="00AD2C7D" w:rsidRPr="006E0455" w:rsidRDefault="00AD2C7D" w:rsidP="00AD2C7D">
            <w:pPr>
              <w:rPr>
                <w:rFonts w:ascii="Arial" w:hAnsi="Arial" w:cs="Arial"/>
                <w:sz w:val="18"/>
                <w:szCs w:val="18"/>
              </w:rPr>
            </w:pPr>
          </w:p>
          <w:p w14:paraId="363CEF0D" w14:textId="77777777" w:rsidR="00AD2C7D" w:rsidRPr="006E0455" w:rsidRDefault="00AD2C7D" w:rsidP="00AD2C7D">
            <w:pPr>
              <w:rPr>
                <w:rFonts w:ascii="Arial" w:hAnsi="Arial" w:cs="Arial"/>
                <w:sz w:val="18"/>
                <w:szCs w:val="18"/>
              </w:rPr>
            </w:pPr>
          </w:p>
          <w:p w14:paraId="5AABA03C" w14:textId="77777777" w:rsidR="00AD2C7D" w:rsidRPr="006E0455" w:rsidRDefault="00AD2C7D" w:rsidP="00AD2C7D">
            <w:pPr>
              <w:rPr>
                <w:rFonts w:ascii="Arial" w:hAnsi="Arial" w:cs="Arial"/>
                <w:sz w:val="18"/>
                <w:szCs w:val="18"/>
              </w:rPr>
            </w:pPr>
          </w:p>
          <w:p w14:paraId="052F07D3" w14:textId="77777777" w:rsidR="00AD2C7D" w:rsidRPr="006E0455" w:rsidRDefault="00AD2C7D" w:rsidP="008F6C60">
            <w:pPr>
              <w:numPr>
                <w:ilvl w:val="0"/>
                <w:numId w:val="6"/>
              </w:numPr>
              <w:rPr>
                <w:rFonts w:ascii="Arial" w:hAnsi="Arial" w:cs="Arial"/>
                <w:sz w:val="18"/>
                <w:szCs w:val="18"/>
              </w:rPr>
            </w:pPr>
            <w:r w:rsidRPr="006E0455">
              <w:rPr>
                <w:rFonts w:ascii="Arial" w:hAnsi="Arial" w:cs="Arial"/>
                <w:sz w:val="18"/>
                <w:szCs w:val="18"/>
              </w:rPr>
              <w:t>450 pages</w:t>
            </w:r>
            <w:r w:rsidRPr="006E0455">
              <w:rPr>
                <w:rFonts w:ascii="Arial" w:hAnsi="Arial" w:cs="Arial"/>
                <w:sz w:val="18"/>
                <w:szCs w:val="18"/>
              </w:rPr>
              <w:br/>
            </w:r>
            <w:r w:rsidRPr="006E0455">
              <w:rPr>
                <w:rFonts w:ascii="Arial" w:hAnsi="Arial" w:cs="Arial"/>
                <w:sz w:val="18"/>
                <w:szCs w:val="18"/>
              </w:rPr>
              <w:br/>
            </w:r>
            <w:r w:rsidRPr="006E0455">
              <w:rPr>
                <w:rFonts w:ascii="Arial" w:hAnsi="Arial" w:cs="Arial"/>
                <w:sz w:val="18"/>
                <w:szCs w:val="18"/>
              </w:rPr>
              <w:br/>
            </w:r>
          </w:p>
          <w:p w14:paraId="784BDDF3" w14:textId="77777777" w:rsidR="00221125" w:rsidRPr="006E0455" w:rsidRDefault="00AD2C7D" w:rsidP="008F6C60">
            <w:pPr>
              <w:numPr>
                <w:ilvl w:val="0"/>
                <w:numId w:val="6"/>
              </w:numPr>
              <w:rPr>
                <w:rFonts w:ascii="Arial" w:hAnsi="Arial" w:cs="Arial"/>
                <w:sz w:val="18"/>
                <w:szCs w:val="18"/>
              </w:rPr>
            </w:pPr>
            <w:r w:rsidRPr="006E0455">
              <w:rPr>
                <w:rFonts w:ascii="Arial" w:hAnsi="Arial" w:cs="Arial"/>
                <w:sz w:val="18"/>
                <w:szCs w:val="18"/>
              </w:rPr>
              <w:t>600 pages</w:t>
            </w:r>
          </w:p>
        </w:tc>
        <w:tc>
          <w:tcPr>
            <w:tcW w:w="2820" w:type="dxa"/>
          </w:tcPr>
          <w:p w14:paraId="118EAB3E" w14:textId="77777777" w:rsidR="00221125" w:rsidRPr="006E0455" w:rsidRDefault="00221125" w:rsidP="00EC126B">
            <w:pPr>
              <w:jc w:val="center"/>
              <w:rPr>
                <w:rFonts w:ascii="Arial" w:hAnsi="Arial" w:cs="Arial"/>
                <w:b/>
                <w:sz w:val="18"/>
                <w:szCs w:val="18"/>
              </w:rPr>
            </w:pPr>
          </w:p>
          <w:p w14:paraId="294C15A8" w14:textId="51BAFF53" w:rsidR="005C5088" w:rsidRPr="006E0455" w:rsidRDefault="005C5088" w:rsidP="005C5088">
            <w:pPr>
              <w:jc w:val="center"/>
              <w:rPr>
                <w:rFonts w:ascii="Arial" w:hAnsi="Arial" w:cs="Arial"/>
                <w:b/>
                <w:sz w:val="18"/>
                <w:szCs w:val="18"/>
              </w:rPr>
            </w:pPr>
            <w:r w:rsidRPr="006E0455">
              <w:rPr>
                <w:rFonts w:ascii="Arial" w:hAnsi="Arial" w:cs="Arial"/>
                <w:b/>
                <w:sz w:val="18"/>
                <w:szCs w:val="18"/>
              </w:rPr>
              <w:t xml:space="preserve">Profils, niveaux d’expérience et répartitions </w:t>
            </w:r>
            <w:r w:rsidR="00FB78F1" w:rsidRPr="006E0455">
              <w:rPr>
                <w:rFonts w:ascii="Arial" w:hAnsi="Arial" w:cs="Arial"/>
                <w:b/>
                <w:sz w:val="18"/>
                <w:szCs w:val="18"/>
              </w:rPr>
              <w:t>e</w:t>
            </w:r>
            <w:r w:rsidRPr="006E0455">
              <w:rPr>
                <w:rFonts w:ascii="Arial" w:hAnsi="Arial" w:cs="Arial"/>
                <w:b/>
                <w:sz w:val="18"/>
                <w:szCs w:val="18"/>
              </w:rPr>
              <w:t>s</w:t>
            </w:r>
            <w:r w:rsidR="00FB78F1" w:rsidRPr="006E0455">
              <w:rPr>
                <w:rFonts w:ascii="Arial" w:hAnsi="Arial" w:cs="Arial"/>
                <w:b/>
                <w:sz w:val="18"/>
                <w:szCs w:val="18"/>
              </w:rPr>
              <w:t>timés</w:t>
            </w:r>
            <w:r w:rsidRPr="006E0455">
              <w:rPr>
                <w:rFonts w:ascii="Arial" w:hAnsi="Arial" w:cs="Arial"/>
                <w:b/>
                <w:sz w:val="18"/>
                <w:szCs w:val="18"/>
              </w:rPr>
              <w:t xml:space="preserve"> :</w:t>
            </w:r>
          </w:p>
          <w:p w14:paraId="66E7A758" w14:textId="77777777" w:rsidR="005C5088" w:rsidRPr="006E0455" w:rsidRDefault="005C5088" w:rsidP="005C5088">
            <w:pPr>
              <w:rPr>
                <w:rFonts w:ascii="Arial" w:hAnsi="Arial" w:cs="Arial"/>
                <w:sz w:val="18"/>
                <w:szCs w:val="18"/>
              </w:rPr>
            </w:pPr>
          </w:p>
          <w:p w14:paraId="600BC896" w14:textId="77777777" w:rsidR="005C5088" w:rsidRPr="006E0455" w:rsidRDefault="005C5088" w:rsidP="005C5088">
            <w:pPr>
              <w:rPr>
                <w:rFonts w:ascii="Arial" w:hAnsi="Arial" w:cs="Arial"/>
                <w:sz w:val="18"/>
                <w:szCs w:val="18"/>
              </w:rPr>
            </w:pPr>
          </w:p>
          <w:p w14:paraId="3F1B18BB" w14:textId="77777777" w:rsidR="005C5088" w:rsidRPr="006E0455" w:rsidRDefault="005C5088" w:rsidP="008F6C60">
            <w:pPr>
              <w:numPr>
                <w:ilvl w:val="0"/>
                <w:numId w:val="5"/>
              </w:numPr>
              <w:rPr>
                <w:rFonts w:ascii="Arial" w:hAnsi="Arial" w:cs="Arial"/>
                <w:sz w:val="18"/>
                <w:szCs w:val="18"/>
              </w:rPr>
            </w:pPr>
            <w:r w:rsidRPr="006E0455">
              <w:rPr>
                <w:rFonts w:ascii="Arial" w:hAnsi="Arial" w:cs="Arial"/>
                <w:sz w:val="18"/>
                <w:szCs w:val="18"/>
              </w:rPr>
              <w:t>PRO-CJ (100%)</w:t>
            </w:r>
          </w:p>
          <w:p w14:paraId="0D90898A" w14:textId="77777777" w:rsidR="005C5088" w:rsidRPr="006E0455" w:rsidRDefault="005C5088" w:rsidP="005C5088">
            <w:pPr>
              <w:rPr>
                <w:rFonts w:ascii="Arial" w:hAnsi="Arial" w:cs="Arial"/>
                <w:sz w:val="18"/>
                <w:szCs w:val="18"/>
              </w:rPr>
            </w:pPr>
          </w:p>
          <w:p w14:paraId="7CF9312C" w14:textId="77777777" w:rsidR="005C5088" w:rsidRPr="006E0455" w:rsidRDefault="005C5088" w:rsidP="005C5088">
            <w:pPr>
              <w:rPr>
                <w:rFonts w:ascii="Arial" w:hAnsi="Arial" w:cs="Arial"/>
                <w:sz w:val="18"/>
                <w:szCs w:val="18"/>
              </w:rPr>
            </w:pPr>
          </w:p>
          <w:p w14:paraId="7EE04E1B" w14:textId="77777777" w:rsidR="005C5088" w:rsidRPr="006E0455" w:rsidRDefault="005C5088" w:rsidP="005C5088">
            <w:pPr>
              <w:rPr>
                <w:rFonts w:ascii="Arial" w:hAnsi="Arial" w:cs="Arial"/>
                <w:sz w:val="18"/>
                <w:szCs w:val="18"/>
              </w:rPr>
            </w:pPr>
          </w:p>
          <w:p w14:paraId="7E215C03" w14:textId="77777777" w:rsidR="005C5088" w:rsidRPr="006E0455" w:rsidRDefault="005C5088" w:rsidP="008F6C60">
            <w:pPr>
              <w:numPr>
                <w:ilvl w:val="0"/>
                <w:numId w:val="5"/>
              </w:numPr>
              <w:rPr>
                <w:rFonts w:ascii="Arial" w:hAnsi="Arial" w:cs="Arial"/>
                <w:sz w:val="18"/>
                <w:szCs w:val="18"/>
              </w:rPr>
            </w:pPr>
            <w:r w:rsidRPr="006E0455">
              <w:rPr>
                <w:rFonts w:ascii="Arial" w:hAnsi="Arial" w:cs="Arial"/>
                <w:sz w:val="18"/>
                <w:szCs w:val="18"/>
              </w:rPr>
              <w:t>PRO-CJ (50%) / CC (50%)</w:t>
            </w:r>
          </w:p>
          <w:p w14:paraId="60D3E92E" w14:textId="77777777" w:rsidR="005C5088" w:rsidRPr="006E0455" w:rsidRDefault="005C5088" w:rsidP="005C5088">
            <w:pPr>
              <w:rPr>
                <w:rFonts w:ascii="Arial" w:hAnsi="Arial" w:cs="Arial"/>
                <w:sz w:val="18"/>
                <w:szCs w:val="18"/>
              </w:rPr>
            </w:pPr>
          </w:p>
          <w:p w14:paraId="3CA580EC" w14:textId="77777777" w:rsidR="005C5088" w:rsidRPr="006E0455" w:rsidRDefault="005C5088" w:rsidP="005C5088">
            <w:pPr>
              <w:rPr>
                <w:rFonts w:ascii="Arial" w:hAnsi="Arial" w:cs="Arial"/>
                <w:sz w:val="18"/>
                <w:szCs w:val="18"/>
              </w:rPr>
            </w:pPr>
          </w:p>
          <w:p w14:paraId="344FB733" w14:textId="77777777" w:rsidR="005C5088" w:rsidRPr="006E0455" w:rsidRDefault="005C5088" w:rsidP="005C5088">
            <w:pPr>
              <w:rPr>
                <w:rFonts w:ascii="Arial" w:hAnsi="Arial" w:cs="Arial"/>
                <w:sz w:val="18"/>
                <w:szCs w:val="18"/>
              </w:rPr>
            </w:pPr>
          </w:p>
          <w:p w14:paraId="7133F4B8" w14:textId="77777777" w:rsidR="005C5088" w:rsidRPr="006E0455" w:rsidRDefault="005C5088" w:rsidP="008F6C60">
            <w:pPr>
              <w:numPr>
                <w:ilvl w:val="0"/>
                <w:numId w:val="5"/>
              </w:numPr>
              <w:rPr>
                <w:rFonts w:ascii="Arial" w:hAnsi="Arial" w:cs="Arial"/>
                <w:sz w:val="18"/>
                <w:szCs w:val="18"/>
              </w:rPr>
            </w:pPr>
            <w:r w:rsidRPr="006E0455">
              <w:rPr>
                <w:rFonts w:ascii="Arial" w:hAnsi="Arial" w:cs="Arial"/>
                <w:sz w:val="18"/>
                <w:szCs w:val="18"/>
              </w:rPr>
              <w:t>PRO- CC (80%) / CJ (20%)</w:t>
            </w:r>
          </w:p>
          <w:p w14:paraId="714024D6" w14:textId="77777777" w:rsidR="005C5088" w:rsidRPr="006E0455" w:rsidRDefault="005C5088" w:rsidP="005C5088">
            <w:pPr>
              <w:rPr>
                <w:rFonts w:ascii="Arial" w:hAnsi="Arial" w:cs="Arial"/>
                <w:sz w:val="18"/>
                <w:szCs w:val="18"/>
              </w:rPr>
            </w:pPr>
          </w:p>
          <w:p w14:paraId="44D21875" w14:textId="77777777" w:rsidR="005C5088" w:rsidRPr="006E0455" w:rsidRDefault="005C5088" w:rsidP="005C5088">
            <w:pPr>
              <w:rPr>
                <w:rFonts w:ascii="Arial" w:hAnsi="Arial" w:cs="Arial"/>
                <w:sz w:val="18"/>
                <w:szCs w:val="18"/>
              </w:rPr>
            </w:pPr>
          </w:p>
          <w:p w14:paraId="4B011DF0" w14:textId="77777777" w:rsidR="005C5088" w:rsidRPr="006E0455" w:rsidRDefault="005C5088" w:rsidP="005C5088">
            <w:pPr>
              <w:rPr>
                <w:rFonts w:ascii="Arial" w:hAnsi="Arial" w:cs="Arial"/>
                <w:sz w:val="18"/>
                <w:szCs w:val="18"/>
              </w:rPr>
            </w:pPr>
          </w:p>
          <w:p w14:paraId="04E66D70" w14:textId="77777777" w:rsidR="00221125" w:rsidRPr="006E0455" w:rsidRDefault="005C5088" w:rsidP="008F6C60">
            <w:pPr>
              <w:numPr>
                <w:ilvl w:val="0"/>
                <w:numId w:val="5"/>
              </w:numPr>
              <w:rPr>
                <w:rFonts w:ascii="Arial" w:hAnsi="Arial" w:cs="Arial"/>
                <w:sz w:val="18"/>
                <w:szCs w:val="18"/>
              </w:rPr>
            </w:pPr>
            <w:r w:rsidRPr="006E0455">
              <w:rPr>
                <w:rFonts w:ascii="Arial" w:hAnsi="Arial" w:cs="Arial"/>
                <w:sz w:val="18"/>
                <w:szCs w:val="18"/>
              </w:rPr>
              <w:t>PRO-CC (100%)</w:t>
            </w:r>
          </w:p>
        </w:tc>
      </w:tr>
    </w:tbl>
    <w:p w14:paraId="1E9E890E" w14:textId="77777777" w:rsidR="00221125" w:rsidRPr="006E0455" w:rsidRDefault="00221125" w:rsidP="00221125">
      <w:pPr>
        <w:pStyle w:val="Courant"/>
        <w:ind w:firstLine="0"/>
        <w:rPr>
          <w:rFonts w:ascii="Arial" w:hAnsi="Arial" w:cs="Arial"/>
          <w:sz w:val="20"/>
        </w:rPr>
      </w:pPr>
    </w:p>
    <w:p w14:paraId="42FC9A41" w14:textId="77777777" w:rsidR="00221125" w:rsidRPr="006E0455" w:rsidRDefault="00222BB8" w:rsidP="00221125">
      <w:pPr>
        <w:rPr>
          <w:rFonts w:ascii="Arial" w:hAnsi="Arial" w:cs="Arial"/>
        </w:rPr>
      </w:pPr>
      <w:r w:rsidRPr="006E0455">
        <w:rPr>
          <w:rFonts w:ascii="Arial" w:hAnsi="Arial" w:cs="Arial"/>
          <w:noProof/>
        </w:rPr>
        <w:drawing>
          <wp:inline distT="0" distB="0" distL="0" distR="0" wp14:anchorId="12CC047E" wp14:editId="37D50D25">
            <wp:extent cx="247650" cy="209550"/>
            <wp:effectExtent l="19050" t="0" r="0" b="0"/>
            <wp:docPr id="6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7"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00221125" w:rsidRPr="006E0455">
        <w:rPr>
          <w:rFonts w:ascii="Arial" w:hAnsi="Arial" w:cs="Arial"/>
        </w:rPr>
        <w:t xml:space="preserve"> </w:t>
      </w:r>
    </w:p>
    <w:p w14:paraId="2DBB300D" w14:textId="77777777" w:rsidR="00FB78F1" w:rsidRPr="006E0455" w:rsidRDefault="00FC1578" w:rsidP="00FB78F1">
      <w:pPr>
        <w:jc w:val="both"/>
        <w:rPr>
          <w:rFonts w:ascii="Arial" w:hAnsi="Arial" w:cs="Arial"/>
        </w:rPr>
      </w:pPr>
      <w:r w:rsidRPr="006E0455">
        <w:rPr>
          <w:rFonts w:ascii="Arial" w:hAnsi="Arial" w:cs="Arial"/>
          <w:b/>
          <w:i/>
          <w:u w:val="single"/>
        </w:rPr>
        <w:t>ATTENTION :</w:t>
      </w:r>
      <w:r w:rsidRPr="006E0455">
        <w:rPr>
          <w:rFonts w:ascii="Arial" w:hAnsi="Arial" w:cs="Arial"/>
        </w:rPr>
        <w:t xml:space="preserve"> </w:t>
      </w:r>
      <w:r w:rsidR="00FB78F1" w:rsidRPr="006E0455">
        <w:rPr>
          <w:rFonts w:ascii="Arial" w:hAnsi="Arial" w:cs="Arial"/>
        </w:rPr>
        <w:t xml:space="preserve">les délais de réalisation maximum indiqués s’imposent à chaque candidat. Le nombre d’éléments (réunions, entretiens, cas, pages, type de formation) ainsi que les profils, leur niveau d’expérience et leur répartition exprimés ci-dessus ne sont pas imposés mais correspondent à des souhaits. </w:t>
      </w:r>
    </w:p>
    <w:p w14:paraId="012F3D9D" w14:textId="77777777" w:rsidR="00FB78F1" w:rsidRPr="006E0455" w:rsidRDefault="00FB78F1" w:rsidP="00FB78F1">
      <w:pPr>
        <w:jc w:val="both"/>
        <w:rPr>
          <w:rFonts w:ascii="Arial" w:hAnsi="Arial" w:cs="Arial"/>
        </w:rPr>
      </w:pPr>
    </w:p>
    <w:p w14:paraId="0C5B702D" w14:textId="53101D80" w:rsidR="00FB78F1" w:rsidRPr="006E0455" w:rsidRDefault="00FB78F1" w:rsidP="00FB78F1">
      <w:pPr>
        <w:jc w:val="both"/>
        <w:rPr>
          <w:rFonts w:ascii="Arial" w:hAnsi="Arial" w:cs="Arial"/>
        </w:rPr>
      </w:pPr>
      <w:r w:rsidRPr="006E0455">
        <w:rPr>
          <w:rFonts w:ascii="Arial" w:hAnsi="Arial" w:cs="Arial"/>
        </w:rPr>
        <w:t>En cas d’écart entre la proposition du candidat et l’estimation de l’Acoss</w:t>
      </w:r>
      <w:r w:rsidR="007E64B4" w:rsidRPr="006E0455">
        <w:rPr>
          <w:rFonts w:ascii="Arial" w:hAnsi="Arial" w:cs="Arial"/>
        </w:rPr>
        <w:t xml:space="preserve"> - UCN</w:t>
      </w:r>
      <w:r w:rsidRPr="006E0455">
        <w:rPr>
          <w:rFonts w:ascii="Arial" w:hAnsi="Arial" w:cs="Arial"/>
        </w:rPr>
        <w:t xml:space="preserve">, il est fortement recommandé au candidat de le justifier dans le CRF, afin de permettre une meilleure appréciation de la qualité de l’offre. </w:t>
      </w:r>
    </w:p>
    <w:p w14:paraId="2F18EB03" w14:textId="1C4658C1" w:rsidR="00FC1578" w:rsidRPr="006E0455" w:rsidRDefault="00FC1578" w:rsidP="00FB78F1">
      <w:pPr>
        <w:pStyle w:val="Courant"/>
        <w:ind w:firstLine="0"/>
        <w:rPr>
          <w:rFonts w:ascii="Arial" w:hAnsi="Arial" w:cs="Arial"/>
        </w:rPr>
      </w:pPr>
      <w:r w:rsidRPr="006E0455">
        <w:rPr>
          <w:rFonts w:ascii="Arial" w:hAnsi="Arial" w:cs="Arial"/>
        </w:rPr>
        <w:t xml:space="preserve"> </w:t>
      </w:r>
    </w:p>
    <w:p w14:paraId="69FC8BEF" w14:textId="77777777" w:rsidR="00FC1578" w:rsidRPr="006E0455" w:rsidRDefault="00FC1578" w:rsidP="00FC1578">
      <w:pPr>
        <w:tabs>
          <w:tab w:val="left" w:pos="567"/>
        </w:tabs>
        <w:jc w:val="both"/>
        <w:rPr>
          <w:rFonts w:ascii="Arial" w:hAnsi="Arial" w:cs="Arial"/>
          <w:b/>
          <w:u w:val="single"/>
        </w:rPr>
      </w:pPr>
    </w:p>
    <w:p w14:paraId="1891325C" w14:textId="77777777" w:rsidR="00CA6A37" w:rsidRPr="006E0455" w:rsidRDefault="00CA6A37" w:rsidP="00CA6A37">
      <w:pPr>
        <w:tabs>
          <w:tab w:val="left" w:pos="567"/>
        </w:tabs>
        <w:jc w:val="both"/>
        <w:rPr>
          <w:rFonts w:ascii="Arial" w:hAnsi="Arial" w:cs="Arial"/>
          <w:b/>
          <w:u w:val="single"/>
        </w:rPr>
      </w:pPr>
    </w:p>
    <w:p w14:paraId="572237B7" w14:textId="4D4DE05F" w:rsidR="00527942" w:rsidRPr="006E0455" w:rsidRDefault="00527942" w:rsidP="002024B3">
      <w:pPr>
        <w:spacing w:after="200" w:line="276" w:lineRule="auto"/>
        <w:rPr>
          <w:rFonts w:ascii="Arial" w:hAnsi="Arial" w:cs="Arial"/>
          <w:b/>
          <w:u w:val="single"/>
        </w:rPr>
      </w:pPr>
      <w:bookmarkStart w:id="75" w:name="_Toc267057815"/>
      <w:bookmarkStart w:id="76" w:name="_Toc267243280"/>
      <w:bookmarkEnd w:id="75"/>
      <w:bookmarkEnd w:id="76"/>
    </w:p>
    <w:sectPr w:rsidR="00527942" w:rsidRPr="006E0455" w:rsidSect="00E6176A">
      <w:headerReference w:type="default" r:id="rId18"/>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DA2E5" w14:textId="77777777" w:rsidR="00EA1BE7" w:rsidRDefault="00EA1BE7" w:rsidP="000B23CB">
      <w:r>
        <w:separator/>
      </w:r>
    </w:p>
  </w:endnote>
  <w:endnote w:type="continuationSeparator" w:id="0">
    <w:p w14:paraId="1FE92453" w14:textId="77777777" w:rsidR="00EA1BE7" w:rsidRDefault="00EA1BE7" w:rsidP="000B2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LT Std 47 Light Cn">
    <w:altName w:val="Calibri"/>
    <w:panose1 w:val="00000000000000000000"/>
    <w:charset w:val="00"/>
    <w:family w:val="swiss"/>
    <w:notTrueType/>
    <w:pitch w:val="default"/>
    <w:sig w:usb0="00000003" w:usb1="00000000" w:usb2="00000000" w:usb3="00000000" w:csb0="00000001" w:csb1="00000000"/>
  </w:font>
  <w:font w:name="Frutiger LT Std 45 Light">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A0749" w14:textId="77777777" w:rsidR="00E34D8D" w:rsidRPr="00E278B7" w:rsidRDefault="00E34D8D" w:rsidP="000B23CB">
    <w:pPr>
      <w:pBdr>
        <w:top w:val="single" w:sz="4" w:space="1" w:color="auto"/>
      </w:pBdr>
      <w:ind w:right="113"/>
      <w:rPr>
        <w:sz w:val="4"/>
        <w:szCs w:val="4"/>
      </w:rPr>
    </w:pPr>
  </w:p>
  <w:p w14:paraId="52EFB82F" w14:textId="3F321677" w:rsidR="00E34D8D" w:rsidRPr="0099493D" w:rsidRDefault="2DB4CCEA" w:rsidP="006C0F4A">
    <w:pPr>
      <w:tabs>
        <w:tab w:val="left" w:pos="8364"/>
      </w:tabs>
      <w:ind w:right="-1"/>
      <w:jc w:val="center"/>
      <w:rPr>
        <w:rFonts w:ascii="Arial" w:hAnsi="Arial" w:cs="Arial"/>
        <w:sz w:val="18"/>
        <w:szCs w:val="18"/>
      </w:rPr>
    </w:pPr>
    <w:r w:rsidRPr="0099493D">
      <w:rPr>
        <w:rFonts w:ascii="Arial" w:hAnsi="Arial" w:cs="Arial"/>
        <w:sz w:val="18"/>
        <w:szCs w:val="18"/>
      </w:rPr>
      <w:t xml:space="preserve">P2436-AOO-DGRM - Prestations à la MOA du SI du Recouvrement </w:t>
    </w:r>
  </w:p>
  <w:p w14:paraId="4FB505DE" w14:textId="0A2D18B1" w:rsidR="00E34D8D" w:rsidRPr="0099493D" w:rsidRDefault="3C67C5E4" w:rsidP="006C0F4A">
    <w:pPr>
      <w:tabs>
        <w:tab w:val="left" w:pos="8364"/>
      </w:tabs>
      <w:ind w:right="-1"/>
      <w:jc w:val="center"/>
      <w:rPr>
        <w:rFonts w:ascii="Arial" w:hAnsi="Arial" w:cs="Arial"/>
        <w:sz w:val="18"/>
        <w:szCs w:val="18"/>
      </w:rPr>
    </w:pPr>
    <w:r w:rsidRPr="0099493D">
      <w:rPr>
        <w:rFonts w:ascii="Arial" w:hAnsi="Arial" w:cs="Arial"/>
        <w:sz w:val="18"/>
        <w:szCs w:val="18"/>
      </w:rPr>
      <w:t>Lot 2</w:t>
    </w:r>
    <w:r w:rsidR="0099493D">
      <w:rPr>
        <w:rFonts w:ascii="Arial" w:hAnsi="Arial" w:cs="Arial"/>
        <w:sz w:val="18"/>
        <w:szCs w:val="18"/>
      </w:rPr>
      <w:t xml:space="preserve"> </w:t>
    </w:r>
    <w:r w:rsidRPr="0099493D">
      <w:rPr>
        <w:rFonts w:ascii="Arial" w:hAnsi="Arial" w:cs="Arial"/>
        <w:sz w:val="18"/>
        <w:szCs w:val="18"/>
      </w:rPr>
      <w:t>: Prestations d’accompagnement des projets des MOA du Système d’Information de gestion du Recouvrement</w:t>
    </w:r>
  </w:p>
  <w:p w14:paraId="6EAEE36C" w14:textId="35FE63F6" w:rsidR="00E34D8D" w:rsidRPr="006E0455" w:rsidRDefault="00E34D8D" w:rsidP="006E0455">
    <w:pPr>
      <w:pStyle w:val="Pieddepage"/>
      <w:jc w:val="right"/>
      <w:rPr>
        <w:rFonts w:ascii="Arial" w:hAnsi="Arial" w:cs="Arial"/>
      </w:rPr>
    </w:pPr>
    <w:r w:rsidRPr="006E0455">
      <w:rPr>
        <w:rFonts w:ascii="Arial" w:hAnsi="Arial" w:cs="Arial"/>
      </w:rPr>
      <w:fldChar w:fldCharType="begin"/>
    </w:r>
    <w:r w:rsidRPr="006E0455">
      <w:rPr>
        <w:rFonts w:ascii="Arial" w:hAnsi="Arial" w:cs="Arial"/>
      </w:rPr>
      <w:instrText xml:space="preserve"> PAGE   \* MERGEFORMAT </w:instrText>
    </w:r>
    <w:r w:rsidRPr="006E0455">
      <w:rPr>
        <w:rFonts w:ascii="Arial" w:hAnsi="Arial" w:cs="Arial"/>
      </w:rPr>
      <w:fldChar w:fldCharType="separate"/>
    </w:r>
    <w:r w:rsidRPr="006E0455">
      <w:rPr>
        <w:rFonts w:ascii="Arial" w:hAnsi="Arial" w:cs="Arial"/>
        <w:noProof/>
      </w:rPr>
      <w:t>124</w:t>
    </w:r>
    <w:r w:rsidRPr="006E0455">
      <w:rPr>
        <w:rFonts w:ascii="Arial" w:hAnsi="Arial" w:cs="Arial"/>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2C987" w14:textId="77777777" w:rsidR="005F6490" w:rsidRPr="00E278B7" w:rsidRDefault="005F6490" w:rsidP="000B23CB">
    <w:pPr>
      <w:pBdr>
        <w:top w:val="single" w:sz="4" w:space="1" w:color="auto"/>
      </w:pBdr>
      <w:ind w:right="113"/>
      <w:rPr>
        <w:sz w:val="4"/>
        <w:szCs w:val="4"/>
      </w:rPr>
    </w:pPr>
  </w:p>
  <w:p w14:paraId="7D084FA5" w14:textId="77777777" w:rsidR="0099493D" w:rsidRPr="0099493D" w:rsidRDefault="005F6490" w:rsidP="008D7501">
    <w:pPr>
      <w:tabs>
        <w:tab w:val="left" w:pos="8364"/>
      </w:tabs>
      <w:ind w:right="-1"/>
      <w:jc w:val="center"/>
      <w:rPr>
        <w:rFonts w:ascii="Arial" w:hAnsi="Arial" w:cs="Arial"/>
        <w:sz w:val="18"/>
        <w:szCs w:val="18"/>
      </w:rPr>
    </w:pPr>
    <w:r w:rsidRPr="0099493D">
      <w:rPr>
        <w:rFonts w:ascii="Arial" w:hAnsi="Arial" w:cs="Arial"/>
        <w:sz w:val="18"/>
        <w:szCs w:val="18"/>
      </w:rPr>
      <w:t>P2</w:t>
    </w:r>
    <w:r w:rsidR="00EF3BFE" w:rsidRPr="0099493D">
      <w:rPr>
        <w:rFonts w:ascii="Arial" w:hAnsi="Arial" w:cs="Arial"/>
        <w:sz w:val="18"/>
        <w:szCs w:val="18"/>
      </w:rPr>
      <w:t>436</w:t>
    </w:r>
    <w:r w:rsidRPr="0099493D">
      <w:rPr>
        <w:rFonts w:ascii="Arial" w:hAnsi="Arial" w:cs="Arial"/>
        <w:sz w:val="18"/>
        <w:szCs w:val="18"/>
      </w:rPr>
      <w:t>-AOO-DGRM - Prestations à la MOA du SI du Recouvrement</w:t>
    </w:r>
  </w:p>
  <w:p w14:paraId="0A9E6D69" w14:textId="1A565505" w:rsidR="005F6490" w:rsidRPr="0099493D" w:rsidRDefault="005F6490" w:rsidP="008D7501">
    <w:pPr>
      <w:tabs>
        <w:tab w:val="left" w:pos="8364"/>
      </w:tabs>
      <w:ind w:right="-1"/>
      <w:jc w:val="center"/>
      <w:rPr>
        <w:rFonts w:ascii="Arial" w:hAnsi="Arial" w:cs="Arial"/>
        <w:sz w:val="18"/>
        <w:szCs w:val="18"/>
      </w:rPr>
    </w:pPr>
    <w:r w:rsidRPr="0099493D">
      <w:rPr>
        <w:rFonts w:ascii="Arial" w:hAnsi="Arial" w:cs="Arial"/>
        <w:sz w:val="18"/>
        <w:szCs w:val="18"/>
      </w:rPr>
      <w:t>Lot 2 : Prestations d’accompagnement des projets des MOA du SI de gestion du Recouvrement</w:t>
    </w:r>
  </w:p>
  <w:p w14:paraId="328733E4" w14:textId="3BDA50B1" w:rsidR="005F6490" w:rsidRDefault="005F6490" w:rsidP="0099493D">
    <w:pPr>
      <w:tabs>
        <w:tab w:val="left" w:pos="8364"/>
      </w:tabs>
      <w:ind w:right="-1"/>
      <w:jc w:val="right"/>
    </w:pPr>
    <w:r>
      <w:fldChar w:fldCharType="begin"/>
    </w:r>
    <w:r>
      <w:instrText xml:space="preserve"> PAGE   \* MERGEFORMAT </w:instrText>
    </w:r>
    <w:r>
      <w:fldChar w:fldCharType="separate"/>
    </w:r>
    <w:r>
      <w:t>124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663AC" w14:textId="77777777" w:rsidR="00EA1BE7" w:rsidRDefault="00EA1BE7" w:rsidP="000B23CB">
      <w:r>
        <w:separator/>
      </w:r>
    </w:p>
  </w:footnote>
  <w:footnote w:type="continuationSeparator" w:id="0">
    <w:p w14:paraId="4FA81ED6" w14:textId="77777777" w:rsidR="00EA1BE7" w:rsidRDefault="00EA1BE7" w:rsidP="000B2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2DB4CCEA" w14:paraId="5854952B" w14:textId="77777777" w:rsidTr="00FB5080">
      <w:trPr>
        <w:trHeight w:val="300"/>
      </w:trPr>
      <w:tc>
        <w:tcPr>
          <w:tcW w:w="3210" w:type="dxa"/>
        </w:tcPr>
        <w:p w14:paraId="149B75A7" w14:textId="7C2CCB61" w:rsidR="2DB4CCEA" w:rsidRDefault="2DB4CCEA" w:rsidP="00FB5080">
          <w:pPr>
            <w:pStyle w:val="En-tte"/>
            <w:ind w:left="-115"/>
          </w:pPr>
        </w:p>
      </w:tc>
      <w:tc>
        <w:tcPr>
          <w:tcW w:w="3210" w:type="dxa"/>
        </w:tcPr>
        <w:p w14:paraId="40819004" w14:textId="656E7231" w:rsidR="2DB4CCEA" w:rsidRDefault="2DB4CCEA" w:rsidP="00FB5080">
          <w:pPr>
            <w:pStyle w:val="En-tte"/>
            <w:jc w:val="center"/>
          </w:pPr>
        </w:p>
      </w:tc>
      <w:tc>
        <w:tcPr>
          <w:tcW w:w="3210" w:type="dxa"/>
        </w:tcPr>
        <w:p w14:paraId="7DDB4EF0" w14:textId="55E41991" w:rsidR="2DB4CCEA" w:rsidRDefault="2DB4CCEA" w:rsidP="00FB5080">
          <w:pPr>
            <w:pStyle w:val="En-tte"/>
            <w:ind w:right="-115"/>
            <w:jc w:val="right"/>
          </w:pPr>
        </w:p>
      </w:tc>
    </w:tr>
  </w:tbl>
  <w:p w14:paraId="0E0029B1" w14:textId="673AE3D5" w:rsidR="2DB4CCEA" w:rsidRDefault="2DB4CCEA" w:rsidP="00FB508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2DB4CCEA" w14:paraId="4DA528EB" w14:textId="77777777" w:rsidTr="00FB5080">
      <w:trPr>
        <w:trHeight w:val="300"/>
      </w:trPr>
      <w:tc>
        <w:tcPr>
          <w:tcW w:w="3210" w:type="dxa"/>
        </w:tcPr>
        <w:p w14:paraId="77364CCB" w14:textId="6B52F7A3" w:rsidR="2DB4CCEA" w:rsidRDefault="2DB4CCEA" w:rsidP="00FB5080">
          <w:pPr>
            <w:pStyle w:val="En-tte"/>
            <w:ind w:left="-115"/>
          </w:pPr>
        </w:p>
      </w:tc>
      <w:tc>
        <w:tcPr>
          <w:tcW w:w="3210" w:type="dxa"/>
        </w:tcPr>
        <w:p w14:paraId="3D8CF4F2" w14:textId="767014CB" w:rsidR="2DB4CCEA" w:rsidRDefault="2DB4CCEA" w:rsidP="00FB5080">
          <w:pPr>
            <w:pStyle w:val="En-tte"/>
            <w:jc w:val="center"/>
          </w:pPr>
        </w:p>
      </w:tc>
      <w:tc>
        <w:tcPr>
          <w:tcW w:w="3210" w:type="dxa"/>
        </w:tcPr>
        <w:p w14:paraId="26838A1C" w14:textId="195149C6" w:rsidR="2DB4CCEA" w:rsidRDefault="2DB4CCEA" w:rsidP="00FB5080">
          <w:pPr>
            <w:pStyle w:val="En-tte"/>
            <w:ind w:right="-115"/>
            <w:jc w:val="right"/>
          </w:pPr>
        </w:p>
      </w:tc>
    </w:tr>
  </w:tbl>
  <w:p w14:paraId="5F6D89CD" w14:textId="1FB56BC1" w:rsidR="2DB4CCEA" w:rsidRDefault="2DB4CCEA" w:rsidP="00FB508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2DB4CCEA" w14:paraId="37EF2E5B" w14:textId="77777777" w:rsidTr="00FB5080">
      <w:trPr>
        <w:trHeight w:val="300"/>
      </w:trPr>
      <w:tc>
        <w:tcPr>
          <w:tcW w:w="3210" w:type="dxa"/>
        </w:tcPr>
        <w:p w14:paraId="60DBE0A4" w14:textId="2F008E79" w:rsidR="2DB4CCEA" w:rsidRDefault="2DB4CCEA" w:rsidP="00FB5080">
          <w:pPr>
            <w:pStyle w:val="En-tte"/>
            <w:ind w:left="-115"/>
          </w:pPr>
        </w:p>
      </w:tc>
      <w:tc>
        <w:tcPr>
          <w:tcW w:w="3210" w:type="dxa"/>
        </w:tcPr>
        <w:p w14:paraId="06024F73" w14:textId="41CC20AF" w:rsidR="2DB4CCEA" w:rsidRDefault="2DB4CCEA" w:rsidP="00FB5080">
          <w:pPr>
            <w:pStyle w:val="En-tte"/>
            <w:jc w:val="center"/>
          </w:pPr>
        </w:p>
      </w:tc>
      <w:tc>
        <w:tcPr>
          <w:tcW w:w="3210" w:type="dxa"/>
        </w:tcPr>
        <w:p w14:paraId="6444071B" w14:textId="15547FB3" w:rsidR="2DB4CCEA" w:rsidRDefault="2DB4CCEA" w:rsidP="00FB5080">
          <w:pPr>
            <w:pStyle w:val="En-tte"/>
            <w:ind w:right="-115"/>
            <w:jc w:val="right"/>
          </w:pPr>
        </w:p>
      </w:tc>
    </w:tr>
  </w:tbl>
  <w:p w14:paraId="3B7297B7" w14:textId="73FBE77A" w:rsidR="2DB4CCEA" w:rsidRDefault="2DB4CCEA" w:rsidP="00FB508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1.25pt;height:11.25pt" o:bullet="t">
        <v:imagedata r:id="rId1" o:title="mso40"/>
      </v:shape>
    </w:pict>
  </w:numPicBullet>
  <w:abstractNum w:abstractNumId="0" w15:restartNumberingAfterBreak="0">
    <w:nsid w:val="FFFFFFFB"/>
    <w:multiLevelType w:val="multilevel"/>
    <w:tmpl w:val="19867E98"/>
    <w:lvl w:ilvl="0">
      <w:start w:val="1"/>
      <w:numFmt w:val="decimal"/>
      <w:pStyle w:val="Titre1"/>
      <w:lvlText w:val="%1."/>
      <w:lvlJc w:val="left"/>
      <w:pPr>
        <w:tabs>
          <w:tab w:val="num" w:pos="454"/>
        </w:tabs>
        <w:ind w:left="454" w:hanging="454"/>
      </w:pPr>
    </w:lvl>
    <w:lvl w:ilvl="1">
      <w:start w:val="1"/>
      <w:numFmt w:val="decimal"/>
      <w:pStyle w:val="Titre2"/>
      <w:lvlText w:val="%1.%2."/>
      <w:lvlJc w:val="left"/>
      <w:pPr>
        <w:tabs>
          <w:tab w:val="num" w:pos="567"/>
        </w:tabs>
        <w:ind w:left="567" w:hanging="567"/>
      </w:pPr>
    </w:lvl>
    <w:lvl w:ilvl="2">
      <w:start w:val="1"/>
      <w:numFmt w:val="decimal"/>
      <w:pStyle w:val="Titre3"/>
      <w:lvlText w:val="%1.%2.%3."/>
      <w:lvlJc w:val="left"/>
      <w:pPr>
        <w:tabs>
          <w:tab w:val="num" w:pos="1730"/>
        </w:tabs>
        <w:ind w:left="1730" w:hanging="879"/>
      </w:pPr>
      <w:rPr>
        <w:rFonts w:asciiTheme="minorHAnsi" w:hAnsiTheme="minorHAnsi" w:cstheme="minorHAnsi" w:hint="default"/>
        <w:bCs/>
        <w:iCs w:val="0"/>
        <w:dstrike w:val="0"/>
        <w:color w:val="auto"/>
        <w:w w:val="100"/>
        <w:kern w:val="0"/>
        <w:position w:val="0"/>
        <w:sz w:val="20"/>
        <w:szCs w:val="20"/>
        <w:effect w:val="none"/>
        <w:bdr w:val="none" w:sz="0" w:space="0" w:color="auto"/>
        <w:shd w:val="clear" w:color="auto" w:fill="auto"/>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2523"/>
        </w:tabs>
        <w:ind w:left="2523" w:hanging="1105"/>
      </w:pPr>
    </w:lvl>
    <w:lvl w:ilvl="4">
      <w:start w:val="1"/>
      <w:numFmt w:val="decimal"/>
      <w:pStyle w:val="Titre5"/>
      <w:lvlText w:val="%1.%2.%3.%4.%5."/>
      <w:lvlJc w:val="left"/>
      <w:pPr>
        <w:tabs>
          <w:tab w:val="num" w:pos="0"/>
        </w:tabs>
        <w:ind w:left="3231" w:hanging="708"/>
      </w:pPr>
    </w:lvl>
    <w:lvl w:ilvl="5">
      <w:start w:val="1"/>
      <w:numFmt w:val="decimal"/>
      <w:pStyle w:val="Titre6"/>
      <w:lvlText w:val="%1.%2.%3.%4.%5.%6."/>
      <w:lvlJc w:val="left"/>
      <w:pPr>
        <w:tabs>
          <w:tab w:val="num" w:pos="0"/>
        </w:tabs>
        <w:ind w:left="3939" w:hanging="708"/>
      </w:pPr>
    </w:lvl>
    <w:lvl w:ilvl="6">
      <w:start w:val="1"/>
      <w:numFmt w:val="decimal"/>
      <w:pStyle w:val="Titre7"/>
      <w:lvlText w:val="%1.%2.%3.%4.%5.%6.%7."/>
      <w:lvlJc w:val="left"/>
      <w:pPr>
        <w:tabs>
          <w:tab w:val="num" w:pos="0"/>
        </w:tabs>
        <w:ind w:left="4647" w:hanging="708"/>
      </w:pPr>
    </w:lvl>
    <w:lvl w:ilvl="7">
      <w:start w:val="1"/>
      <w:numFmt w:val="decimal"/>
      <w:pStyle w:val="Titre8"/>
      <w:lvlText w:val="%1.%2.%3.%4.%5.%6.%7.%8."/>
      <w:lvlJc w:val="left"/>
      <w:pPr>
        <w:tabs>
          <w:tab w:val="num" w:pos="0"/>
        </w:tabs>
        <w:ind w:left="5355" w:hanging="708"/>
      </w:pPr>
    </w:lvl>
    <w:lvl w:ilvl="8">
      <w:start w:val="1"/>
      <w:numFmt w:val="decimal"/>
      <w:pStyle w:val="Titre9"/>
      <w:lvlText w:val="%1.%2.%3.%4.%5.%6.%7.%8.%9."/>
      <w:lvlJc w:val="left"/>
      <w:pPr>
        <w:tabs>
          <w:tab w:val="num" w:pos="2583"/>
        </w:tabs>
        <w:ind w:left="8646" w:hanging="708"/>
      </w:pPr>
    </w:lvl>
  </w:abstractNum>
  <w:abstractNum w:abstractNumId="1" w15:restartNumberingAfterBreak="0">
    <w:nsid w:val="01F53037"/>
    <w:multiLevelType w:val="hybridMultilevel"/>
    <w:tmpl w:val="EEC250DE"/>
    <w:name w:val="WW8Num21"/>
    <w:lvl w:ilvl="0" w:tplc="FFFFFFFF">
      <w:start w:val="1"/>
      <w:numFmt w:val="bullet"/>
      <w:lvlText w:val="o"/>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3E345B0"/>
    <w:multiLevelType w:val="hybridMultilevel"/>
    <w:tmpl w:val="527837A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797BB2"/>
    <w:multiLevelType w:val="hybridMultilevel"/>
    <w:tmpl w:val="532AE0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B73CC4"/>
    <w:multiLevelType w:val="hybridMultilevel"/>
    <w:tmpl w:val="F3965494"/>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C74E88"/>
    <w:multiLevelType w:val="hybridMultilevel"/>
    <w:tmpl w:val="6882BCAA"/>
    <w:lvl w:ilvl="0" w:tplc="CBB0DACC">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04076AF"/>
    <w:multiLevelType w:val="hybridMultilevel"/>
    <w:tmpl w:val="F40CF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7CC75F3"/>
    <w:multiLevelType w:val="hybridMultilevel"/>
    <w:tmpl w:val="6A48CA7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2D961F06"/>
    <w:multiLevelType w:val="hybridMultilevel"/>
    <w:tmpl w:val="9FBC7C92"/>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43C2A2B"/>
    <w:multiLevelType w:val="hybridMultilevel"/>
    <w:tmpl w:val="D5B05E6C"/>
    <w:lvl w:ilvl="0" w:tplc="DAA6BA2A">
      <w:start w:val="1"/>
      <w:numFmt w:val="bullet"/>
      <w:lvlText w:val=""/>
      <w:lvlJc w:val="left"/>
      <w:pPr>
        <w:tabs>
          <w:tab w:val="num" w:pos="720"/>
        </w:tabs>
        <w:ind w:left="720" w:hanging="360"/>
      </w:pPr>
      <w:rPr>
        <w:rFonts w:ascii="Symbol" w:hAnsi="Symbol" w:hint="default"/>
      </w:rPr>
    </w:lvl>
    <w:lvl w:ilvl="1" w:tplc="60062620">
      <w:start w:val="1"/>
      <w:numFmt w:val="bullet"/>
      <w:lvlText w:val=""/>
      <w:lvlJc w:val="left"/>
      <w:pPr>
        <w:tabs>
          <w:tab w:val="num" w:pos="1440"/>
        </w:tabs>
        <w:ind w:left="1440" w:hanging="360"/>
      </w:pPr>
      <w:rPr>
        <w:rFonts w:ascii="Symbol" w:hAnsi="Symbol" w:hint="default"/>
      </w:rPr>
    </w:lvl>
    <w:lvl w:ilvl="2" w:tplc="F482A078">
      <w:start w:val="1"/>
      <w:numFmt w:val="bullet"/>
      <w:lvlText w:val=""/>
      <w:lvlJc w:val="left"/>
      <w:pPr>
        <w:tabs>
          <w:tab w:val="num" w:pos="2160"/>
        </w:tabs>
        <w:ind w:left="2160" w:hanging="360"/>
      </w:pPr>
      <w:rPr>
        <w:rFonts w:ascii="Symbol" w:hAnsi="Symbol" w:hint="default"/>
      </w:rPr>
    </w:lvl>
    <w:lvl w:ilvl="3" w:tplc="865C0810">
      <w:start w:val="1"/>
      <w:numFmt w:val="bullet"/>
      <w:lvlText w:val=""/>
      <w:lvlJc w:val="left"/>
      <w:pPr>
        <w:tabs>
          <w:tab w:val="num" w:pos="2880"/>
        </w:tabs>
        <w:ind w:left="2880" w:hanging="360"/>
      </w:pPr>
      <w:rPr>
        <w:rFonts w:ascii="Symbol" w:hAnsi="Symbol" w:hint="default"/>
      </w:rPr>
    </w:lvl>
    <w:lvl w:ilvl="4" w:tplc="8EC80C62">
      <w:start w:val="1"/>
      <w:numFmt w:val="bullet"/>
      <w:lvlText w:val=""/>
      <w:lvlJc w:val="left"/>
      <w:pPr>
        <w:tabs>
          <w:tab w:val="num" w:pos="3600"/>
        </w:tabs>
        <w:ind w:left="3600" w:hanging="360"/>
      </w:pPr>
      <w:rPr>
        <w:rFonts w:ascii="Symbol" w:hAnsi="Symbol" w:hint="default"/>
      </w:rPr>
    </w:lvl>
    <w:lvl w:ilvl="5" w:tplc="5FC8F5BC">
      <w:start w:val="1"/>
      <w:numFmt w:val="bullet"/>
      <w:lvlText w:val=""/>
      <w:lvlJc w:val="left"/>
      <w:pPr>
        <w:tabs>
          <w:tab w:val="num" w:pos="4320"/>
        </w:tabs>
        <w:ind w:left="4320" w:hanging="360"/>
      </w:pPr>
      <w:rPr>
        <w:rFonts w:ascii="Symbol" w:hAnsi="Symbol" w:hint="default"/>
      </w:rPr>
    </w:lvl>
    <w:lvl w:ilvl="6" w:tplc="B03CA07C">
      <w:start w:val="1"/>
      <w:numFmt w:val="bullet"/>
      <w:lvlText w:val=""/>
      <w:lvlJc w:val="left"/>
      <w:pPr>
        <w:tabs>
          <w:tab w:val="num" w:pos="5040"/>
        </w:tabs>
        <w:ind w:left="5040" w:hanging="360"/>
      </w:pPr>
      <w:rPr>
        <w:rFonts w:ascii="Symbol" w:hAnsi="Symbol" w:hint="default"/>
      </w:rPr>
    </w:lvl>
    <w:lvl w:ilvl="7" w:tplc="56488B64">
      <w:start w:val="1"/>
      <w:numFmt w:val="bullet"/>
      <w:lvlText w:val=""/>
      <w:lvlJc w:val="left"/>
      <w:pPr>
        <w:tabs>
          <w:tab w:val="num" w:pos="5760"/>
        </w:tabs>
        <w:ind w:left="5760" w:hanging="360"/>
      </w:pPr>
      <w:rPr>
        <w:rFonts w:ascii="Symbol" w:hAnsi="Symbol" w:hint="default"/>
      </w:rPr>
    </w:lvl>
    <w:lvl w:ilvl="8" w:tplc="0BDEB928">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3871182B"/>
    <w:multiLevelType w:val="hybridMultilevel"/>
    <w:tmpl w:val="BA0C08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CEB55E3"/>
    <w:multiLevelType w:val="hybridMultilevel"/>
    <w:tmpl w:val="3BF6B2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18D6ED7"/>
    <w:multiLevelType w:val="hybridMultilevel"/>
    <w:tmpl w:val="F216C17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4A100A82"/>
    <w:multiLevelType w:val="hybridMultilevel"/>
    <w:tmpl w:val="CAB4ED8C"/>
    <w:lvl w:ilvl="0" w:tplc="FB6CED3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CC546E"/>
    <w:multiLevelType w:val="hybridMultilevel"/>
    <w:tmpl w:val="9F8C45CE"/>
    <w:lvl w:ilvl="0" w:tplc="CBB0DACC">
      <w:start w:val="1"/>
      <w:numFmt w:val="bullet"/>
      <w:lvlText w:val=""/>
      <w:lvlJc w:val="left"/>
      <w:pPr>
        <w:ind w:left="360" w:hanging="360"/>
      </w:pPr>
      <w:rPr>
        <w:rFonts w:ascii="Wingdings" w:hAnsi="Wingdings"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54591B60"/>
    <w:multiLevelType w:val="hybridMultilevel"/>
    <w:tmpl w:val="CB0624D4"/>
    <w:lvl w:ilvl="0" w:tplc="5E5A40A8">
      <w:numFmt w:val="bullet"/>
      <w:lvlText w:val=""/>
      <w:lvlJc w:val="left"/>
      <w:pPr>
        <w:ind w:left="1776" w:hanging="360"/>
      </w:pPr>
      <w:rPr>
        <w:rFonts w:ascii="Symbol" w:eastAsiaTheme="minorHAnsi" w:hAnsi="Symbol" w:cstheme="minorBid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6" w15:restartNumberingAfterBreak="0">
    <w:nsid w:val="55AF5A16"/>
    <w:multiLevelType w:val="hybridMultilevel"/>
    <w:tmpl w:val="891A1768"/>
    <w:lvl w:ilvl="0" w:tplc="040C0003">
      <w:start w:val="1"/>
      <w:numFmt w:val="bullet"/>
      <w:lvlText w:val="o"/>
      <w:lvlJc w:val="left"/>
      <w:pPr>
        <w:ind w:left="720" w:hanging="360"/>
      </w:pPr>
      <w:rPr>
        <w:rFonts w:ascii="Courier New" w:hAnsi="Courier New"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70A5AE9"/>
    <w:multiLevelType w:val="singleLevel"/>
    <w:tmpl w:val="27E60042"/>
    <w:lvl w:ilvl="0">
      <w:start w:val="1"/>
      <w:numFmt w:val="bullet"/>
      <w:pStyle w:val="Puce1"/>
      <w:lvlText w:val=""/>
      <w:lvlJc w:val="left"/>
      <w:pPr>
        <w:tabs>
          <w:tab w:val="num" w:pos="360"/>
        </w:tabs>
        <w:ind w:left="360" w:hanging="360"/>
      </w:pPr>
      <w:rPr>
        <w:rFonts w:ascii="Symbol" w:hAnsi="Symbol" w:hint="default"/>
      </w:rPr>
    </w:lvl>
  </w:abstractNum>
  <w:abstractNum w:abstractNumId="18" w15:restartNumberingAfterBreak="0">
    <w:nsid w:val="5D6710A6"/>
    <w:multiLevelType w:val="multilevel"/>
    <w:tmpl w:val="91F84530"/>
    <w:lvl w:ilvl="0">
      <w:start w:val="1"/>
      <w:numFmt w:val="decimal"/>
      <w:lvlText w:val="%1."/>
      <w:lvlJc w:val="left"/>
      <w:pPr>
        <w:ind w:left="720" w:hanging="360"/>
      </w:pPr>
      <w:rPr>
        <w:rFonts w:hint="default"/>
        <w:sz w:val="22"/>
        <w:szCs w:val="22"/>
      </w:rPr>
    </w:lvl>
    <w:lvl w:ilvl="1">
      <w:start w:val="1"/>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upp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EFB0FF2"/>
    <w:multiLevelType w:val="hybridMultilevel"/>
    <w:tmpl w:val="C85C097C"/>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3934D42"/>
    <w:multiLevelType w:val="hybridMultilevel"/>
    <w:tmpl w:val="63A2A2F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58F789B"/>
    <w:multiLevelType w:val="hybridMultilevel"/>
    <w:tmpl w:val="2960CFCA"/>
    <w:lvl w:ilvl="0" w:tplc="CBB0DACC">
      <w:start w:val="1"/>
      <w:numFmt w:val="bullet"/>
      <w:lvlText w:val=""/>
      <w:lvlJc w:val="left"/>
      <w:pPr>
        <w:ind w:left="360" w:hanging="360"/>
      </w:pPr>
      <w:rPr>
        <w:rFonts w:ascii="Wingdings" w:hAnsi="Wingdings"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65A12CAF"/>
    <w:multiLevelType w:val="hybridMultilevel"/>
    <w:tmpl w:val="F9A48FA2"/>
    <w:lvl w:ilvl="0" w:tplc="87B82FC4">
      <w:start w:val="1"/>
      <w:numFmt w:val="bullet"/>
      <w:lvlText w:val=""/>
      <w:lvlJc w:val="left"/>
      <w:pPr>
        <w:ind w:left="720" w:hanging="360"/>
      </w:pPr>
      <w:rPr>
        <w:rFonts w:ascii="Symbol" w:hAnsi="Symbol" w:hint="default"/>
      </w:rPr>
    </w:lvl>
    <w:lvl w:ilvl="1" w:tplc="E618A79A" w:tentative="1">
      <w:start w:val="1"/>
      <w:numFmt w:val="bullet"/>
      <w:lvlText w:val="o"/>
      <w:lvlJc w:val="left"/>
      <w:pPr>
        <w:ind w:left="1440" w:hanging="360"/>
      </w:pPr>
      <w:rPr>
        <w:rFonts w:ascii="Courier New" w:hAnsi="Courier New" w:cs="Courier New" w:hint="default"/>
      </w:rPr>
    </w:lvl>
    <w:lvl w:ilvl="2" w:tplc="6AB2A718" w:tentative="1">
      <w:start w:val="1"/>
      <w:numFmt w:val="bullet"/>
      <w:lvlText w:val=""/>
      <w:lvlJc w:val="left"/>
      <w:pPr>
        <w:ind w:left="2160" w:hanging="360"/>
      </w:pPr>
      <w:rPr>
        <w:rFonts w:ascii="Wingdings" w:hAnsi="Wingdings" w:hint="default"/>
      </w:rPr>
    </w:lvl>
    <w:lvl w:ilvl="3" w:tplc="E1F045FE" w:tentative="1">
      <w:start w:val="1"/>
      <w:numFmt w:val="bullet"/>
      <w:lvlText w:val=""/>
      <w:lvlJc w:val="left"/>
      <w:pPr>
        <w:ind w:left="2880" w:hanging="360"/>
      </w:pPr>
      <w:rPr>
        <w:rFonts w:ascii="Symbol" w:hAnsi="Symbol" w:hint="default"/>
      </w:rPr>
    </w:lvl>
    <w:lvl w:ilvl="4" w:tplc="A10AAD4C" w:tentative="1">
      <w:start w:val="1"/>
      <w:numFmt w:val="bullet"/>
      <w:lvlText w:val="o"/>
      <w:lvlJc w:val="left"/>
      <w:pPr>
        <w:ind w:left="3600" w:hanging="360"/>
      </w:pPr>
      <w:rPr>
        <w:rFonts w:ascii="Courier New" w:hAnsi="Courier New" w:cs="Courier New" w:hint="default"/>
      </w:rPr>
    </w:lvl>
    <w:lvl w:ilvl="5" w:tplc="BB44D788" w:tentative="1">
      <w:start w:val="1"/>
      <w:numFmt w:val="bullet"/>
      <w:lvlText w:val=""/>
      <w:lvlJc w:val="left"/>
      <w:pPr>
        <w:ind w:left="4320" w:hanging="360"/>
      </w:pPr>
      <w:rPr>
        <w:rFonts w:ascii="Wingdings" w:hAnsi="Wingdings" w:hint="default"/>
      </w:rPr>
    </w:lvl>
    <w:lvl w:ilvl="6" w:tplc="2F4008F8" w:tentative="1">
      <w:start w:val="1"/>
      <w:numFmt w:val="bullet"/>
      <w:lvlText w:val=""/>
      <w:lvlJc w:val="left"/>
      <w:pPr>
        <w:ind w:left="5040" w:hanging="360"/>
      </w:pPr>
      <w:rPr>
        <w:rFonts w:ascii="Symbol" w:hAnsi="Symbol" w:hint="default"/>
      </w:rPr>
    </w:lvl>
    <w:lvl w:ilvl="7" w:tplc="805CEAE6" w:tentative="1">
      <w:start w:val="1"/>
      <w:numFmt w:val="bullet"/>
      <w:lvlText w:val="o"/>
      <w:lvlJc w:val="left"/>
      <w:pPr>
        <w:ind w:left="5760" w:hanging="360"/>
      </w:pPr>
      <w:rPr>
        <w:rFonts w:ascii="Courier New" w:hAnsi="Courier New" w:cs="Courier New" w:hint="default"/>
      </w:rPr>
    </w:lvl>
    <w:lvl w:ilvl="8" w:tplc="07443020" w:tentative="1">
      <w:start w:val="1"/>
      <w:numFmt w:val="bullet"/>
      <w:lvlText w:val=""/>
      <w:lvlJc w:val="left"/>
      <w:pPr>
        <w:ind w:left="6480" w:hanging="360"/>
      </w:pPr>
      <w:rPr>
        <w:rFonts w:ascii="Wingdings" w:hAnsi="Wingdings" w:hint="default"/>
      </w:rPr>
    </w:lvl>
  </w:abstractNum>
  <w:abstractNum w:abstractNumId="23" w15:restartNumberingAfterBreak="0">
    <w:nsid w:val="65FC4049"/>
    <w:multiLevelType w:val="hybridMultilevel"/>
    <w:tmpl w:val="BE9CF6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7A154C6"/>
    <w:multiLevelType w:val="hybridMultilevel"/>
    <w:tmpl w:val="CA2457F8"/>
    <w:lvl w:ilvl="0" w:tplc="FB6CED3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F28270A"/>
    <w:multiLevelType w:val="hybridMultilevel"/>
    <w:tmpl w:val="BCC0AFF4"/>
    <w:lvl w:ilvl="0" w:tplc="040C0005">
      <w:start w:val="1"/>
      <w:numFmt w:val="bullet"/>
      <w:lvlText w:val=""/>
      <w:lvlPicBulletId w:val="0"/>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75F801E8"/>
    <w:multiLevelType w:val="hybridMultilevel"/>
    <w:tmpl w:val="5A0E3B98"/>
    <w:lvl w:ilvl="0" w:tplc="67AA6BF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A9A46E9"/>
    <w:multiLevelType w:val="hybridMultilevel"/>
    <w:tmpl w:val="4112B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BD747FF"/>
    <w:multiLevelType w:val="hybridMultilevel"/>
    <w:tmpl w:val="5E8EFD92"/>
    <w:lvl w:ilvl="0" w:tplc="040C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7DD938E9"/>
    <w:multiLevelType w:val="multilevel"/>
    <w:tmpl w:val="F36CF84C"/>
    <w:lvl w:ilvl="0">
      <w:start w:val="5"/>
      <w:numFmt w:val="decimal"/>
      <w:lvlText w:val="%1"/>
      <w:lvlJc w:val="left"/>
      <w:pPr>
        <w:ind w:left="360" w:hanging="360"/>
      </w:pPr>
      <w:rPr>
        <w:rFonts w:hint="default"/>
      </w:rPr>
    </w:lvl>
    <w:lvl w:ilvl="1">
      <w:start w:val="1"/>
      <w:numFmt w:val="decimal"/>
      <w:lvlText w:val="%1.%2"/>
      <w:lvlJc w:val="left"/>
      <w:pPr>
        <w:ind w:left="677" w:hanging="360"/>
      </w:pPr>
      <w:rPr>
        <w:rFonts w:hint="default"/>
      </w:rPr>
    </w:lvl>
    <w:lvl w:ilvl="2">
      <w:start w:val="1"/>
      <w:numFmt w:val="upperLetter"/>
      <w:lvlText w:val="%1.%2.%3"/>
      <w:lvlJc w:val="left"/>
      <w:pPr>
        <w:ind w:left="1354" w:hanging="720"/>
      </w:pPr>
      <w:rPr>
        <w:rFonts w:hint="default"/>
      </w:rPr>
    </w:lvl>
    <w:lvl w:ilvl="3">
      <w:start w:val="1"/>
      <w:numFmt w:val="upperLetter"/>
      <w:lvlText w:val="%1.%2.%3.%4"/>
      <w:lvlJc w:val="left"/>
      <w:pPr>
        <w:ind w:left="1671" w:hanging="720"/>
      </w:pPr>
      <w:rPr>
        <w:rFonts w:hint="default"/>
      </w:rPr>
    </w:lvl>
    <w:lvl w:ilvl="4">
      <w:start w:val="1"/>
      <w:numFmt w:val="decimal"/>
      <w:lvlText w:val="%1.%2.%3.%4.%5"/>
      <w:lvlJc w:val="left"/>
      <w:pPr>
        <w:ind w:left="1988" w:hanging="72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2982" w:hanging="108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3976" w:hanging="1440"/>
      </w:pPr>
      <w:rPr>
        <w:rFonts w:hint="default"/>
      </w:rPr>
    </w:lvl>
  </w:abstractNum>
  <w:abstractNum w:abstractNumId="30" w15:restartNumberingAfterBreak="0">
    <w:nsid w:val="7F232DD5"/>
    <w:multiLevelType w:val="hybridMultilevel"/>
    <w:tmpl w:val="DE3C5ACA"/>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17748860">
    <w:abstractNumId w:val="28"/>
  </w:num>
  <w:num w:numId="2" w16cid:durableId="1129473992">
    <w:abstractNumId w:val="25"/>
  </w:num>
  <w:num w:numId="3" w16cid:durableId="1053650991">
    <w:abstractNumId w:val="0"/>
  </w:num>
  <w:num w:numId="4" w16cid:durableId="1897469023">
    <w:abstractNumId w:val="17"/>
  </w:num>
  <w:num w:numId="5" w16cid:durableId="566692103">
    <w:abstractNumId w:val="2"/>
  </w:num>
  <w:num w:numId="6" w16cid:durableId="55394489">
    <w:abstractNumId w:val="8"/>
  </w:num>
  <w:num w:numId="7" w16cid:durableId="2088070996">
    <w:abstractNumId w:val="5"/>
  </w:num>
  <w:num w:numId="8" w16cid:durableId="1917009059">
    <w:abstractNumId w:val="14"/>
  </w:num>
  <w:num w:numId="9" w16cid:durableId="1400903742">
    <w:abstractNumId w:val="21"/>
  </w:num>
  <w:num w:numId="10" w16cid:durableId="638996873">
    <w:abstractNumId w:val="30"/>
  </w:num>
  <w:num w:numId="11" w16cid:durableId="1093891429">
    <w:abstractNumId w:val="11"/>
  </w:num>
  <w:num w:numId="12" w16cid:durableId="661202869">
    <w:abstractNumId w:val="16"/>
  </w:num>
  <w:num w:numId="13" w16cid:durableId="706181417">
    <w:abstractNumId w:val="19"/>
  </w:num>
  <w:num w:numId="14" w16cid:durableId="1876773572">
    <w:abstractNumId w:val="4"/>
  </w:num>
  <w:num w:numId="15" w16cid:durableId="741022763">
    <w:abstractNumId w:val="20"/>
  </w:num>
  <w:num w:numId="16" w16cid:durableId="2004893208">
    <w:abstractNumId w:val="18"/>
  </w:num>
  <w:num w:numId="17" w16cid:durableId="1934127018">
    <w:abstractNumId w:val="29"/>
  </w:num>
  <w:num w:numId="18" w16cid:durableId="617416947">
    <w:abstractNumId w:val="6"/>
  </w:num>
  <w:num w:numId="19" w16cid:durableId="182866479">
    <w:abstractNumId w:val="22"/>
  </w:num>
  <w:num w:numId="20" w16cid:durableId="1458836721">
    <w:abstractNumId w:val="10"/>
  </w:num>
  <w:num w:numId="21" w16cid:durableId="1637032233">
    <w:abstractNumId w:val="27"/>
  </w:num>
  <w:num w:numId="22" w16cid:durableId="2119834987">
    <w:abstractNumId w:val="12"/>
  </w:num>
  <w:num w:numId="23" w16cid:durableId="495263576">
    <w:abstractNumId w:val="3"/>
  </w:num>
  <w:num w:numId="24" w16cid:durableId="2019380905">
    <w:abstractNumId w:val="23"/>
  </w:num>
  <w:num w:numId="25" w16cid:durableId="1618217347">
    <w:abstractNumId w:val="7"/>
  </w:num>
  <w:num w:numId="26" w16cid:durableId="770010592">
    <w:abstractNumId w:val="13"/>
  </w:num>
  <w:num w:numId="27" w16cid:durableId="732512049">
    <w:abstractNumId w:val="24"/>
  </w:num>
  <w:num w:numId="28" w16cid:durableId="358240994">
    <w:abstractNumId w:val="26"/>
  </w:num>
  <w:num w:numId="29" w16cid:durableId="1056006908">
    <w:abstractNumId w:val="15"/>
  </w:num>
  <w:num w:numId="30" w16cid:durableId="610206708">
    <w:abstractNumId w:val="0"/>
  </w:num>
  <w:num w:numId="31" w16cid:durableId="1322587950">
    <w:abstractNumId w:val="0"/>
  </w:num>
  <w:num w:numId="32" w16cid:durableId="1044209197">
    <w:abstractNumId w:val="0"/>
  </w:num>
  <w:num w:numId="33" w16cid:durableId="1591234966">
    <w:abstractNumId w:val="9"/>
  </w:num>
  <w:num w:numId="34" w16cid:durableId="1385594422">
    <w:abstractNumId w:val="0"/>
  </w:num>
  <w:num w:numId="35" w16cid:durableId="3542361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37010641">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515"/>
    <w:rsid w:val="00001252"/>
    <w:rsid w:val="0000147A"/>
    <w:rsid w:val="00001875"/>
    <w:rsid w:val="000067DA"/>
    <w:rsid w:val="00007E2D"/>
    <w:rsid w:val="00014080"/>
    <w:rsid w:val="0002005E"/>
    <w:rsid w:val="000229EF"/>
    <w:rsid w:val="00023898"/>
    <w:rsid w:val="00023B6E"/>
    <w:rsid w:val="00025216"/>
    <w:rsid w:val="0002566F"/>
    <w:rsid w:val="00026555"/>
    <w:rsid w:val="00034122"/>
    <w:rsid w:val="00034655"/>
    <w:rsid w:val="0003597E"/>
    <w:rsid w:val="00037010"/>
    <w:rsid w:val="00041EB7"/>
    <w:rsid w:val="0004233A"/>
    <w:rsid w:val="00042CE5"/>
    <w:rsid w:val="0004370F"/>
    <w:rsid w:val="000447A2"/>
    <w:rsid w:val="000461AC"/>
    <w:rsid w:val="00046795"/>
    <w:rsid w:val="000473E3"/>
    <w:rsid w:val="00047EF8"/>
    <w:rsid w:val="00051F44"/>
    <w:rsid w:val="0005579C"/>
    <w:rsid w:val="00057180"/>
    <w:rsid w:val="00061800"/>
    <w:rsid w:val="00061C2B"/>
    <w:rsid w:val="00063B2B"/>
    <w:rsid w:val="00064102"/>
    <w:rsid w:val="00064988"/>
    <w:rsid w:val="00065875"/>
    <w:rsid w:val="00067A6F"/>
    <w:rsid w:val="000737A2"/>
    <w:rsid w:val="00073F13"/>
    <w:rsid w:val="00075187"/>
    <w:rsid w:val="0008242C"/>
    <w:rsid w:val="00085795"/>
    <w:rsid w:val="00085C82"/>
    <w:rsid w:val="000868C5"/>
    <w:rsid w:val="00086C8C"/>
    <w:rsid w:val="00090865"/>
    <w:rsid w:val="00090CDD"/>
    <w:rsid w:val="00093AF1"/>
    <w:rsid w:val="00094FEB"/>
    <w:rsid w:val="00097E74"/>
    <w:rsid w:val="000A39E9"/>
    <w:rsid w:val="000A51D5"/>
    <w:rsid w:val="000A547D"/>
    <w:rsid w:val="000A568A"/>
    <w:rsid w:val="000A5B70"/>
    <w:rsid w:val="000A701B"/>
    <w:rsid w:val="000B03B7"/>
    <w:rsid w:val="000B0DBB"/>
    <w:rsid w:val="000B0E0B"/>
    <w:rsid w:val="000B1289"/>
    <w:rsid w:val="000B23CB"/>
    <w:rsid w:val="000B2DE2"/>
    <w:rsid w:val="000B3E1B"/>
    <w:rsid w:val="000B54E2"/>
    <w:rsid w:val="000B66E1"/>
    <w:rsid w:val="000C3846"/>
    <w:rsid w:val="000C5CF9"/>
    <w:rsid w:val="000C7641"/>
    <w:rsid w:val="000C7F31"/>
    <w:rsid w:val="000D1FDC"/>
    <w:rsid w:val="000D2090"/>
    <w:rsid w:val="000D5057"/>
    <w:rsid w:val="000E0B9F"/>
    <w:rsid w:val="000E29AD"/>
    <w:rsid w:val="000E3BC9"/>
    <w:rsid w:val="000E507A"/>
    <w:rsid w:val="000E5F3D"/>
    <w:rsid w:val="000E75B1"/>
    <w:rsid w:val="000E7953"/>
    <w:rsid w:val="000F03CA"/>
    <w:rsid w:val="000F14AD"/>
    <w:rsid w:val="000F231F"/>
    <w:rsid w:val="000F47C2"/>
    <w:rsid w:val="00101921"/>
    <w:rsid w:val="001068D9"/>
    <w:rsid w:val="00106A6D"/>
    <w:rsid w:val="00107483"/>
    <w:rsid w:val="00112172"/>
    <w:rsid w:val="00112417"/>
    <w:rsid w:val="00113599"/>
    <w:rsid w:val="00114875"/>
    <w:rsid w:val="00114B3A"/>
    <w:rsid w:val="00116F5D"/>
    <w:rsid w:val="0011778C"/>
    <w:rsid w:val="00121BEF"/>
    <w:rsid w:val="00123278"/>
    <w:rsid w:val="001303E7"/>
    <w:rsid w:val="0013341E"/>
    <w:rsid w:val="00135B79"/>
    <w:rsid w:val="001376BA"/>
    <w:rsid w:val="0014194F"/>
    <w:rsid w:val="00142574"/>
    <w:rsid w:val="001425EF"/>
    <w:rsid w:val="001442BD"/>
    <w:rsid w:val="00144493"/>
    <w:rsid w:val="00147422"/>
    <w:rsid w:val="001474B4"/>
    <w:rsid w:val="0015192E"/>
    <w:rsid w:val="001556ED"/>
    <w:rsid w:val="001559D6"/>
    <w:rsid w:val="001562F4"/>
    <w:rsid w:val="001568D1"/>
    <w:rsid w:val="00156DFE"/>
    <w:rsid w:val="00157635"/>
    <w:rsid w:val="001624F6"/>
    <w:rsid w:val="0017094D"/>
    <w:rsid w:val="00170F6B"/>
    <w:rsid w:val="00172B74"/>
    <w:rsid w:val="001744B8"/>
    <w:rsid w:val="001758C5"/>
    <w:rsid w:val="0017623B"/>
    <w:rsid w:val="001766A7"/>
    <w:rsid w:val="001769C0"/>
    <w:rsid w:val="001775C6"/>
    <w:rsid w:val="001805AE"/>
    <w:rsid w:val="00181BF1"/>
    <w:rsid w:val="00181FA7"/>
    <w:rsid w:val="00182E94"/>
    <w:rsid w:val="00190183"/>
    <w:rsid w:val="00191107"/>
    <w:rsid w:val="001920D1"/>
    <w:rsid w:val="00195701"/>
    <w:rsid w:val="001A144B"/>
    <w:rsid w:val="001A1BB5"/>
    <w:rsid w:val="001A39A2"/>
    <w:rsid w:val="001A3C70"/>
    <w:rsid w:val="001A408C"/>
    <w:rsid w:val="001A4C4B"/>
    <w:rsid w:val="001A536E"/>
    <w:rsid w:val="001B2BC7"/>
    <w:rsid w:val="001B4AC2"/>
    <w:rsid w:val="001B5096"/>
    <w:rsid w:val="001C23AF"/>
    <w:rsid w:val="001C2F14"/>
    <w:rsid w:val="001C51A2"/>
    <w:rsid w:val="001C65BA"/>
    <w:rsid w:val="001C68F0"/>
    <w:rsid w:val="001C6C3C"/>
    <w:rsid w:val="001C6C60"/>
    <w:rsid w:val="001D04D7"/>
    <w:rsid w:val="001D0641"/>
    <w:rsid w:val="001D2E18"/>
    <w:rsid w:val="001D3E1F"/>
    <w:rsid w:val="001D458E"/>
    <w:rsid w:val="001D56BF"/>
    <w:rsid w:val="001D70E1"/>
    <w:rsid w:val="001E1956"/>
    <w:rsid w:val="001E2834"/>
    <w:rsid w:val="001E307C"/>
    <w:rsid w:val="001E3417"/>
    <w:rsid w:val="001F0C6C"/>
    <w:rsid w:val="001F1A8E"/>
    <w:rsid w:val="001F29A8"/>
    <w:rsid w:val="001F2D33"/>
    <w:rsid w:val="001F337E"/>
    <w:rsid w:val="001F3982"/>
    <w:rsid w:val="001F7094"/>
    <w:rsid w:val="002024B3"/>
    <w:rsid w:val="00202943"/>
    <w:rsid w:val="00203F5D"/>
    <w:rsid w:val="00204F23"/>
    <w:rsid w:val="00207999"/>
    <w:rsid w:val="00207E90"/>
    <w:rsid w:val="0021005B"/>
    <w:rsid w:val="002130FA"/>
    <w:rsid w:val="00213754"/>
    <w:rsid w:val="00214E6B"/>
    <w:rsid w:val="00220A02"/>
    <w:rsid w:val="00220DAF"/>
    <w:rsid w:val="00221125"/>
    <w:rsid w:val="00222BB8"/>
    <w:rsid w:val="002235F9"/>
    <w:rsid w:val="00223BC6"/>
    <w:rsid w:val="00224C62"/>
    <w:rsid w:val="00227C0D"/>
    <w:rsid w:val="00227FBB"/>
    <w:rsid w:val="00231810"/>
    <w:rsid w:val="00231DC4"/>
    <w:rsid w:val="002325B2"/>
    <w:rsid w:val="002347C7"/>
    <w:rsid w:val="00235D46"/>
    <w:rsid w:val="00236330"/>
    <w:rsid w:val="00237167"/>
    <w:rsid w:val="00240CF5"/>
    <w:rsid w:val="00242221"/>
    <w:rsid w:val="00242DC2"/>
    <w:rsid w:val="00245C9F"/>
    <w:rsid w:val="00247935"/>
    <w:rsid w:val="00250BAC"/>
    <w:rsid w:val="00251804"/>
    <w:rsid w:val="0025261A"/>
    <w:rsid w:val="00253B40"/>
    <w:rsid w:val="00256C54"/>
    <w:rsid w:val="00257CE7"/>
    <w:rsid w:val="00260659"/>
    <w:rsid w:val="00262047"/>
    <w:rsid w:val="00262BA4"/>
    <w:rsid w:val="002666F1"/>
    <w:rsid w:val="0026788B"/>
    <w:rsid w:val="002743A8"/>
    <w:rsid w:val="00274887"/>
    <w:rsid w:val="00275128"/>
    <w:rsid w:val="002800AB"/>
    <w:rsid w:val="002805A1"/>
    <w:rsid w:val="00282E34"/>
    <w:rsid w:val="00285AA3"/>
    <w:rsid w:val="00285FE5"/>
    <w:rsid w:val="00286BAE"/>
    <w:rsid w:val="00287A65"/>
    <w:rsid w:val="00291480"/>
    <w:rsid w:val="00291C36"/>
    <w:rsid w:val="00292224"/>
    <w:rsid w:val="00292869"/>
    <w:rsid w:val="00292EA7"/>
    <w:rsid w:val="00293FB0"/>
    <w:rsid w:val="00293FC4"/>
    <w:rsid w:val="0029492C"/>
    <w:rsid w:val="00295A03"/>
    <w:rsid w:val="00296954"/>
    <w:rsid w:val="00297C9E"/>
    <w:rsid w:val="002A093F"/>
    <w:rsid w:val="002A0E07"/>
    <w:rsid w:val="002A4360"/>
    <w:rsid w:val="002A58CB"/>
    <w:rsid w:val="002A790E"/>
    <w:rsid w:val="002B0363"/>
    <w:rsid w:val="002B1AF3"/>
    <w:rsid w:val="002B2E4C"/>
    <w:rsid w:val="002B37A5"/>
    <w:rsid w:val="002B3BF2"/>
    <w:rsid w:val="002B402D"/>
    <w:rsid w:val="002B44FD"/>
    <w:rsid w:val="002B4A54"/>
    <w:rsid w:val="002B50D8"/>
    <w:rsid w:val="002C0F04"/>
    <w:rsid w:val="002C1084"/>
    <w:rsid w:val="002C149D"/>
    <w:rsid w:val="002C2984"/>
    <w:rsid w:val="002C2A0A"/>
    <w:rsid w:val="002C2B61"/>
    <w:rsid w:val="002C2BBE"/>
    <w:rsid w:val="002C4674"/>
    <w:rsid w:val="002C5674"/>
    <w:rsid w:val="002C5715"/>
    <w:rsid w:val="002C66EB"/>
    <w:rsid w:val="002C6ACA"/>
    <w:rsid w:val="002C72CD"/>
    <w:rsid w:val="002D0EAC"/>
    <w:rsid w:val="002D18A1"/>
    <w:rsid w:val="002D1E2D"/>
    <w:rsid w:val="002D27B8"/>
    <w:rsid w:val="002D3073"/>
    <w:rsid w:val="002D3234"/>
    <w:rsid w:val="002D5A8B"/>
    <w:rsid w:val="002E0194"/>
    <w:rsid w:val="002E3DD6"/>
    <w:rsid w:val="002E6713"/>
    <w:rsid w:val="002F06F0"/>
    <w:rsid w:val="002F219C"/>
    <w:rsid w:val="002F53A5"/>
    <w:rsid w:val="002F6696"/>
    <w:rsid w:val="002F71F3"/>
    <w:rsid w:val="002F749E"/>
    <w:rsid w:val="002F7E19"/>
    <w:rsid w:val="00305372"/>
    <w:rsid w:val="003057CD"/>
    <w:rsid w:val="00307F01"/>
    <w:rsid w:val="0031006B"/>
    <w:rsid w:val="00310684"/>
    <w:rsid w:val="00310ACF"/>
    <w:rsid w:val="003112FD"/>
    <w:rsid w:val="00311714"/>
    <w:rsid w:val="00313BD0"/>
    <w:rsid w:val="00313DE8"/>
    <w:rsid w:val="003150E9"/>
    <w:rsid w:val="00320635"/>
    <w:rsid w:val="00323462"/>
    <w:rsid w:val="0032464B"/>
    <w:rsid w:val="00325352"/>
    <w:rsid w:val="00331FBE"/>
    <w:rsid w:val="003333EF"/>
    <w:rsid w:val="00333864"/>
    <w:rsid w:val="003428F1"/>
    <w:rsid w:val="00342D7B"/>
    <w:rsid w:val="00342FB9"/>
    <w:rsid w:val="00343F73"/>
    <w:rsid w:val="0034499D"/>
    <w:rsid w:val="00344FDC"/>
    <w:rsid w:val="00346871"/>
    <w:rsid w:val="003470BA"/>
    <w:rsid w:val="0034794E"/>
    <w:rsid w:val="0035033B"/>
    <w:rsid w:val="003529FA"/>
    <w:rsid w:val="00354324"/>
    <w:rsid w:val="0035569F"/>
    <w:rsid w:val="00355726"/>
    <w:rsid w:val="003560DF"/>
    <w:rsid w:val="00361C77"/>
    <w:rsid w:val="00362507"/>
    <w:rsid w:val="00362713"/>
    <w:rsid w:val="00362BC7"/>
    <w:rsid w:val="00370FA3"/>
    <w:rsid w:val="00371928"/>
    <w:rsid w:val="00372B2D"/>
    <w:rsid w:val="00373000"/>
    <w:rsid w:val="0037530D"/>
    <w:rsid w:val="003804CA"/>
    <w:rsid w:val="00380DF1"/>
    <w:rsid w:val="003814E3"/>
    <w:rsid w:val="003822C5"/>
    <w:rsid w:val="0038245A"/>
    <w:rsid w:val="003833AF"/>
    <w:rsid w:val="00386023"/>
    <w:rsid w:val="00387402"/>
    <w:rsid w:val="003876C8"/>
    <w:rsid w:val="0039049C"/>
    <w:rsid w:val="00395D0C"/>
    <w:rsid w:val="00396C6D"/>
    <w:rsid w:val="00397F7B"/>
    <w:rsid w:val="003A0A75"/>
    <w:rsid w:val="003A1166"/>
    <w:rsid w:val="003A1691"/>
    <w:rsid w:val="003A273A"/>
    <w:rsid w:val="003A30E6"/>
    <w:rsid w:val="003A3FC3"/>
    <w:rsid w:val="003A4FA6"/>
    <w:rsid w:val="003A50B3"/>
    <w:rsid w:val="003A6E26"/>
    <w:rsid w:val="003B45E8"/>
    <w:rsid w:val="003B5C45"/>
    <w:rsid w:val="003B627F"/>
    <w:rsid w:val="003C09C7"/>
    <w:rsid w:val="003C0B18"/>
    <w:rsid w:val="003C250B"/>
    <w:rsid w:val="003C2FDB"/>
    <w:rsid w:val="003C458F"/>
    <w:rsid w:val="003C4EE2"/>
    <w:rsid w:val="003C5BF7"/>
    <w:rsid w:val="003C61B1"/>
    <w:rsid w:val="003C6845"/>
    <w:rsid w:val="003D27BB"/>
    <w:rsid w:val="003D27BC"/>
    <w:rsid w:val="003D4CEB"/>
    <w:rsid w:val="003D68F8"/>
    <w:rsid w:val="003D69A0"/>
    <w:rsid w:val="003D76FE"/>
    <w:rsid w:val="003E2DF1"/>
    <w:rsid w:val="003E37D6"/>
    <w:rsid w:val="003E410E"/>
    <w:rsid w:val="003F1803"/>
    <w:rsid w:val="003F3022"/>
    <w:rsid w:val="003F42FA"/>
    <w:rsid w:val="003F48B6"/>
    <w:rsid w:val="003F4F7E"/>
    <w:rsid w:val="003F50FA"/>
    <w:rsid w:val="004013DC"/>
    <w:rsid w:val="00401A3B"/>
    <w:rsid w:val="00412897"/>
    <w:rsid w:val="00412BD3"/>
    <w:rsid w:val="00413882"/>
    <w:rsid w:val="004139BB"/>
    <w:rsid w:val="004164C4"/>
    <w:rsid w:val="004173C9"/>
    <w:rsid w:val="0041757E"/>
    <w:rsid w:val="00420D50"/>
    <w:rsid w:val="00421ED4"/>
    <w:rsid w:val="004228AF"/>
    <w:rsid w:val="00424E2F"/>
    <w:rsid w:val="00425EEC"/>
    <w:rsid w:val="00426820"/>
    <w:rsid w:val="0042682B"/>
    <w:rsid w:val="00426E71"/>
    <w:rsid w:val="00430201"/>
    <w:rsid w:val="004306CC"/>
    <w:rsid w:val="00431882"/>
    <w:rsid w:val="0043269F"/>
    <w:rsid w:val="00433A2B"/>
    <w:rsid w:val="00435C1F"/>
    <w:rsid w:val="00437074"/>
    <w:rsid w:val="00441649"/>
    <w:rsid w:val="00441882"/>
    <w:rsid w:val="00444556"/>
    <w:rsid w:val="00446798"/>
    <w:rsid w:val="00450355"/>
    <w:rsid w:val="0045079A"/>
    <w:rsid w:val="0045143B"/>
    <w:rsid w:val="004529E5"/>
    <w:rsid w:val="004543FC"/>
    <w:rsid w:val="00457AAC"/>
    <w:rsid w:val="004703E7"/>
    <w:rsid w:val="004715C7"/>
    <w:rsid w:val="00471F4B"/>
    <w:rsid w:val="00473FF2"/>
    <w:rsid w:val="00475B83"/>
    <w:rsid w:val="00475F4C"/>
    <w:rsid w:val="004760CA"/>
    <w:rsid w:val="00481DC0"/>
    <w:rsid w:val="004833EF"/>
    <w:rsid w:val="00484EEF"/>
    <w:rsid w:val="00494BF7"/>
    <w:rsid w:val="004A41AC"/>
    <w:rsid w:val="004A5FD6"/>
    <w:rsid w:val="004A7FF5"/>
    <w:rsid w:val="004B04B3"/>
    <w:rsid w:val="004B2F86"/>
    <w:rsid w:val="004B4E5B"/>
    <w:rsid w:val="004B76C4"/>
    <w:rsid w:val="004C217F"/>
    <w:rsid w:val="004C3122"/>
    <w:rsid w:val="004C632D"/>
    <w:rsid w:val="004C6388"/>
    <w:rsid w:val="004C6632"/>
    <w:rsid w:val="004D1BF3"/>
    <w:rsid w:val="004D21F8"/>
    <w:rsid w:val="004D55E4"/>
    <w:rsid w:val="004D5992"/>
    <w:rsid w:val="004D6483"/>
    <w:rsid w:val="004D74A7"/>
    <w:rsid w:val="004D7E41"/>
    <w:rsid w:val="004E0558"/>
    <w:rsid w:val="004E1D7B"/>
    <w:rsid w:val="004E3BDC"/>
    <w:rsid w:val="004E41B1"/>
    <w:rsid w:val="004E4515"/>
    <w:rsid w:val="004E46AE"/>
    <w:rsid w:val="004E6E76"/>
    <w:rsid w:val="004F0CB4"/>
    <w:rsid w:val="004F3071"/>
    <w:rsid w:val="004F30F6"/>
    <w:rsid w:val="004F5507"/>
    <w:rsid w:val="004F56E6"/>
    <w:rsid w:val="004F6F70"/>
    <w:rsid w:val="004F7861"/>
    <w:rsid w:val="00500CF0"/>
    <w:rsid w:val="00501511"/>
    <w:rsid w:val="0050308F"/>
    <w:rsid w:val="005047E7"/>
    <w:rsid w:val="00505D4D"/>
    <w:rsid w:val="005140B4"/>
    <w:rsid w:val="005143D9"/>
    <w:rsid w:val="00515AC4"/>
    <w:rsid w:val="00516C1B"/>
    <w:rsid w:val="0051716D"/>
    <w:rsid w:val="005179F1"/>
    <w:rsid w:val="0052274F"/>
    <w:rsid w:val="00522B28"/>
    <w:rsid w:val="005252A0"/>
    <w:rsid w:val="00526C73"/>
    <w:rsid w:val="00527942"/>
    <w:rsid w:val="00530B87"/>
    <w:rsid w:val="00532306"/>
    <w:rsid w:val="00532D6B"/>
    <w:rsid w:val="00533651"/>
    <w:rsid w:val="005343B3"/>
    <w:rsid w:val="005404DD"/>
    <w:rsid w:val="0054079B"/>
    <w:rsid w:val="005413AC"/>
    <w:rsid w:val="00542DB5"/>
    <w:rsid w:val="005435B6"/>
    <w:rsid w:val="00544681"/>
    <w:rsid w:val="00544EEA"/>
    <w:rsid w:val="00544F3E"/>
    <w:rsid w:val="005473EE"/>
    <w:rsid w:val="00547DB6"/>
    <w:rsid w:val="00550740"/>
    <w:rsid w:val="00550C55"/>
    <w:rsid w:val="005512B0"/>
    <w:rsid w:val="00552787"/>
    <w:rsid w:val="005528C9"/>
    <w:rsid w:val="00552A6C"/>
    <w:rsid w:val="00552ADF"/>
    <w:rsid w:val="00553681"/>
    <w:rsid w:val="005560CD"/>
    <w:rsid w:val="005561A4"/>
    <w:rsid w:val="00560AEC"/>
    <w:rsid w:val="0056440A"/>
    <w:rsid w:val="00572770"/>
    <w:rsid w:val="0057693F"/>
    <w:rsid w:val="00576CD2"/>
    <w:rsid w:val="00577BD8"/>
    <w:rsid w:val="00580011"/>
    <w:rsid w:val="00580BF8"/>
    <w:rsid w:val="0058441B"/>
    <w:rsid w:val="00591B98"/>
    <w:rsid w:val="00592AD8"/>
    <w:rsid w:val="00592E88"/>
    <w:rsid w:val="005937E0"/>
    <w:rsid w:val="00593AA4"/>
    <w:rsid w:val="00596F9B"/>
    <w:rsid w:val="00597A38"/>
    <w:rsid w:val="005A170D"/>
    <w:rsid w:val="005A1C65"/>
    <w:rsid w:val="005A2014"/>
    <w:rsid w:val="005A3559"/>
    <w:rsid w:val="005A3EBE"/>
    <w:rsid w:val="005A5328"/>
    <w:rsid w:val="005B0CE6"/>
    <w:rsid w:val="005B6348"/>
    <w:rsid w:val="005B7F25"/>
    <w:rsid w:val="005C2643"/>
    <w:rsid w:val="005C273F"/>
    <w:rsid w:val="005C3694"/>
    <w:rsid w:val="005C3E8A"/>
    <w:rsid w:val="005C5088"/>
    <w:rsid w:val="005C54E2"/>
    <w:rsid w:val="005C6247"/>
    <w:rsid w:val="005C6FC3"/>
    <w:rsid w:val="005C74EA"/>
    <w:rsid w:val="005C7BCC"/>
    <w:rsid w:val="005D2A50"/>
    <w:rsid w:val="005D2AC9"/>
    <w:rsid w:val="005D36F3"/>
    <w:rsid w:val="005D5DC7"/>
    <w:rsid w:val="005D700C"/>
    <w:rsid w:val="005D7387"/>
    <w:rsid w:val="005D7841"/>
    <w:rsid w:val="005D7B37"/>
    <w:rsid w:val="005E01EC"/>
    <w:rsid w:val="005E07A7"/>
    <w:rsid w:val="005E0D9D"/>
    <w:rsid w:val="005E3693"/>
    <w:rsid w:val="005E386F"/>
    <w:rsid w:val="005E41D8"/>
    <w:rsid w:val="005E781E"/>
    <w:rsid w:val="005F1CCD"/>
    <w:rsid w:val="005F2321"/>
    <w:rsid w:val="005F378B"/>
    <w:rsid w:val="005F4435"/>
    <w:rsid w:val="005F6490"/>
    <w:rsid w:val="005F666B"/>
    <w:rsid w:val="005F6B92"/>
    <w:rsid w:val="005F7493"/>
    <w:rsid w:val="006002A1"/>
    <w:rsid w:val="006015B6"/>
    <w:rsid w:val="00604D58"/>
    <w:rsid w:val="00605820"/>
    <w:rsid w:val="006100AA"/>
    <w:rsid w:val="006145EA"/>
    <w:rsid w:val="00615991"/>
    <w:rsid w:val="00616616"/>
    <w:rsid w:val="0062062F"/>
    <w:rsid w:val="006220C5"/>
    <w:rsid w:val="0062451F"/>
    <w:rsid w:val="006251A7"/>
    <w:rsid w:val="006262D6"/>
    <w:rsid w:val="00627E85"/>
    <w:rsid w:val="006307E0"/>
    <w:rsid w:val="006317C3"/>
    <w:rsid w:val="00633E38"/>
    <w:rsid w:val="00634F0C"/>
    <w:rsid w:val="00636CD6"/>
    <w:rsid w:val="006450A3"/>
    <w:rsid w:val="00646417"/>
    <w:rsid w:val="00646726"/>
    <w:rsid w:val="00651EE3"/>
    <w:rsid w:val="00652F99"/>
    <w:rsid w:val="00653958"/>
    <w:rsid w:val="00654B0B"/>
    <w:rsid w:val="00656137"/>
    <w:rsid w:val="0065623F"/>
    <w:rsid w:val="00656C14"/>
    <w:rsid w:val="00662796"/>
    <w:rsid w:val="006633C9"/>
    <w:rsid w:val="00664504"/>
    <w:rsid w:val="006655C6"/>
    <w:rsid w:val="0066714C"/>
    <w:rsid w:val="00671309"/>
    <w:rsid w:val="00673A21"/>
    <w:rsid w:val="00674FE0"/>
    <w:rsid w:val="0067578F"/>
    <w:rsid w:val="00677108"/>
    <w:rsid w:val="00680F7C"/>
    <w:rsid w:val="00681335"/>
    <w:rsid w:val="00681922"/>
    <w:rsid w:val="00683845"/>
    <w:rsid w:val="00684280"/>
    <w:rsid w:val="00685203"/>
    <w:rsid w:val="0068645F"/>
    <w:rsid w:val="00686686"/>
    <w:rsid w:val="006905A4"/>
    <w:rsid w:val="006917FC"/>
    <w:rsid w:val="00694391"/>
    <w:rsid w:val="00694AA4"/>
    <w:rsid w:val="00696862"/>
    <w:rsid w:val="00696A62"/>
    <w:rsid w:val="006A058C"/>
    <w:rsid w:val="006A0595"/>
    <w:rsid w:val="006A4372"/>
    <w:rsid w:val="006B230D"/>
    <w:rsid w:val="006B3F29"/>
    <w:rsid w:val="006B526D"/>
    <w:rsid w:val="006B67BC"/>
    <w:rsid w:val="006C0F4A"/>
    <w:rsid w:val="006C1E2F"/>
    <w:rsid w:val="006C3F4A"/>
    <w:rsid w:val="006C530F"/>
    <w:rsid w:val="006D0F48"/>
    <w:rsid w:val="006D2839"/>
    <w:rsid w:val="006D46BD"/>
    <w:rsid w:val="006D761D"/>
    <w:rsid w:val="006E0455"/>
    <w:rsid w:val="006E248D"/>
    <w:rsid w:val="006E30DB"/>
    <w:rsid w:val="006E7FBB"/>
    <w:rsid w:val="006F18E0"/>
    <w:rsid w:val="006F5CAB"/>
    <w:rsid w:val="006F722B"/>
    <w:rsid w:val="00702CA5"/>
    <w:rsid w:val="00704B43"/>
    <w:rsid w:val="00707197"/>
    <w:rsid w:val="0071034E"/>
    <w:rsid w:val="00710676"/>
    <w:rsid w:val="00712369"/>
    <w:rsid w:val="00714423"/>
    <w:rsid w:val="0071616F"/>
    <w:rsid w:val="007164E0"/>
    <w:rsid w:val="00716D03"/>
    <w:rsid w:val="007175ED"/>
    <w:rsid w:val="00717BD6"/>
    <w:rsid w:val="00717D92"/>
    <w:rsid w:val="0072051C"/>
    <w:rsid w:val="007210D5"/>
    <w:rsid w:val="0072493A"/>
    <w:rsid w:val="00725866"/>
    <w:rsid w:val="00727096"/>
    <w:rsid w:val="007303FC"/>
    <w:rsid w:val="00730BED"/>
    <w:rsid w:val="00730F12"/>
    <w:rsid w:val="00731115"/>
    <w:rsid w:val="00731829"/>
    <w:rsid w:val="00735C58"/>
    <w:rsid w:val="007369DF"/>
    <w:rsid w:val="00740321"/>
    <w:rsid w:val="00741700"/>
    <w:rsid w:val="00743639"/>
    <w:rsid w:val="00743F95"/>
    <w:rsid w:val="00744F2E"/>
    <w:rsid w:val="00745765"/>
    <w:rsid w:val="00745CAF"/>
    <w:rsid w:val="0075025C"/>
    <w:rsid w:val="0075186D"/>
    <w:rsid w:val="00752750"/>
    <w:rsid w:val="0075728A"/>
    <w:rsid w:val="00760404"/>
    <w:rsid w:val="00761A27"/>
    <w:rsid w:val="00761BBA"/>
    <w:rsid w:val="00762CEE"/>
    <w:rsid w:val="007660F5"/>
    <w:rsid w:val="00770D1C"/>
    <w:rsid w:val="00771816"/>
    <w:rsid w:val="00772453"/>
    <w:rsid w:val="00772D81"/>
    <w:rsid w:val="00774ABD"/>
    <w:rsid w:val="00776AD7"/>
    <w:rsid w:val="007776D2"/>
    <w:rsid w:val="00780635"/>
    <w:rsid w:val="007834BC"/>
    <w:rsid w:val="007927F3"/>
    <w:rsid w:val="007940B9"/>
    <w:rsid w:val="00794C27"/>
    <w:rsid w:val="00794EC3"/>
    <w:rsid w:val="00797B04"/>
    <w:rsid w:val="007A352C"/>
    <w:rsid w:val="007A56FF"/>
    <w:rsid w:val="007A5DB1"/>
    <w:rsid w:val="007B0E1D"/>
    <w:rsid w:val="007B16E3"/>
    <w:rsid w:val="007B2E19"/>
    <w:rsid w:val="007B4F06"/>
    <w:rsid w:val="007B6BCB"/>
    <w:rsid w:val="007B7E66"/>
    <w:rsid w:val="007C1D03"/>
    <w:rsid w:val="007D02C9"/>
    <w:rsid w:val="007D112A"/>
    <w:rsid w:val="007D1FB3"/>
    <w:rsid w:val="007D220E"/>
    <w:rsid w:val="007D5105"/>
    <w:rsid w:val="007D620A"/>
    <w:rsid w:val="007D7994"/>
    <w:rsid w:val="007E0EE2"/>
    <w:rsid w:val="007E4AD6"/>
    <w:rsid w:val="007E51BC"/>
    <w:rsid w:val="007E64B4"/>
    <w:rsid w:val="007E6DD5"/>
    <w:rsid w:val="007F1473"/>
    <w:rsid w:val="007F1483"/>
    <w:rsid w:val="007F38ED"/>
    <w:rsid w:val="007F5BEA"/>
    <w:rsid w:val="007F61B7"/>
    <w:rsid w:val="008021C0"/>
    <w:rsid w:val="00802C5F"/>
    <w:rsid w:val="00810A9E"/>
    <w:rsid w:val="008124C1"/>
    <w:rsid w:val="008142B7"/>
    <w:rsid w:val="008150A5"/>
    <w:rsid w:val="00815ECA"/>
    <w:rsid w:val="008169BD"/>
    <w:rsid w:val="00816D7C"/>
    <w:rsid w:val="00820DB6"/>
    <w:rsid w:val="0082423E"/>
    <w:rsid w:val="00826541"/>
    <w:rsid w:val="00831344"/>
    <w:rsid w:val="0083223F"/>
    <w:rsid w:val="008349F5"/>
    <w:rsid w:val="00835C98"/>
    <w:rsid w:val="00835DA9"/>
    <w:rsid w:val="00836656"/>
    <w:rsid w:val="00841F63"/>
    <w:rsid w:val="00851837"/>
    <w:rsid w:val="00855D3A"/>
    <w:rsid w:val="00860E2F"/>
    <w:rsid w:val="0086249C"/>
    <w:rsid w:val="0086277C"/>
    <w:rsid w:val="00870B33"/>
    <w:rsid w:val="00870BEF"/>
    <w:rsid w:val="008745CE"/>
    <w:rsid w:val="00880545"/>
    <w:rsid w:val="00880786"/>
    <w:rsid w:val="00881597"/>
    <w:rsid w:val="0088321D"/>
    <w:rsid w:val="00884BA0"/>
    <w:rsid w:val="008856FF"/>
    <w:rsid w:val="008861E3"/>
    <w:rsid w:val="008868EB"/>
    <w:rsid w:val="00890590"/>
    <w:rsid w:val="008909F0"/>
    <w:rsid w:val="00891257"/>
    <w:rsid w:val="0089623B"/>
    <w:rsid w:val="00896D43"/>
    <w:rsid w:val="00897010"/>
    <w:rsid w:val="00897B11"/>
    <w:rsid w:val="008A2E9B"/>
    <w:rsid w:val="008A44C3"/>
    <w:rsid w:val="008A4B2B"/>
    <w:rsid w:val="008A4F4D"/>
    <w:rsid w:val="008B0033"/>
    <w:rsid w:val="008B0296"/>
    <w:rsid w:val="008B03AC"/>
    <w:rsid w:val="008B1671"/>
    <w:rsid w:val="008B389E"/>
    <w:rsid w:val="008B3B2E"/>
    <w:rsid w:val="008B5B02"/>
    <w:rsid w:val="008B62C5"/>
    <w:rsid w:val="008B789D"/>
    <w:rsid w:val="008C165B"/>
    <w:rsid w:val="008C53FF"/>
    <w:rsid w:val="008C54A5"/>
    <w:rsid w:val="008C6599"/>
    <w:rsid w:val="008C78E7"/>
    <w:rsid w:val="008D041D"/>
    <w:rsid w:val="008D10B7"/>
    <w:rsid w:val="008D30F9"/>
    <w:rsid w:val="008D46DA"/>
    <w:rsid w:val="008D4865"/>
    <w:rsid w:val="008D5529"/>
    <w:rsid w:val="008D68B5"/>
    <w:rsid w:val="008D7501"/>
    <w:rsid w:val="008E089E"/>
    <w:rsid w:val="008E2CD3"/>
    <w:rsid w:val="008E3C29"/>
    <w:rsid w:val="008E5096"/>
    <w:rsid w:val="008F0273"/>
    <w:rsid w:val="008F0EBA"/>
    <w:rsid w:val="008F45D4"/>
    <w:rsid w:val="008F5DBB"/>
    <w:rsid w:val="008F6C60"/>
    <w:rsid w:val="00900980"/>
    <w:rsid w:val="00901A92"/>
    <w:rsid w:val="0090472E"/>
    <w:rsid w:val="00904753"/>
    <w:rsid w:val="00904D60"/>
    <w:rsid w:val="00907440"/>
    <w:rsid w:val="00907BEC"/>
    <w:rsid w:val="00910EE7"/>
    <w:rsid w:val="009115E0"/>
    <w:rsid w:val="0091265B"/>
    <w:rsid w:val="0091306B"/>
    <w:rsid w:val="00920AD7"/>
    <w:rsid w:val="00923CF8"/>
    <w:rsid w:val="00926008"/>
    <w:rsid w:val="009269D9"/>
    <w:rsid w:val="009276CC"/>
    <w:rsid w:val="00930C7F"/>
    <w:rsid w:val="00932003"/>
    <w:rsid w:val="00934540"/>
    <w:rsid w:val="00934E96"/>
    <w:rsid w:val="0093540C"/>
    <w:rsid w:val="0093678E"/>
    <w:rsid w:val="009401C5"/>
    <w:rsid w:val="009412C6"/>
    <w:rsid w:val="0094250A"/>
    <w:rsid w:val="0094578A"/>
    <w:rsid w:val="00947862"/>
    <w:rsid w:val="00947B8A"/>
    <w:rsid w:val="00947F44"/>
    <w:rsid w:val="009568E3"/>
    <w:rsid w:val="00960045"/>
    <w:rsid w:val="0096236C"/>
    <w:rsid w:val="00963EE1"/>
    <w:rsid w:val="00965017"/>
    <w:rsid w:val="0096632C"/>
    <w:rsid w:val="0097071A"/>
    <w:rsid w:val="0097212B"/>
    <w:rsid w:val="0097311C"/>
    <w:rsid w:val="00973FC9"/>
    <w:rsid w:val="00974E83"/>
    <w:rsid w:val="00974F7F"/>
    <w:rsid w:val="00975E69"/>
    <w:rsid w:val="00976336"/>
    <w:rsid w:val="009806D9"/>
    <w:rsid w:val="009835CE"/>
    <w:rsid w:val="00983A19"/>
    <w:rsid w:val="00984EC8"/>
    <w:rsid w:val="009855FB"/>
    <w:rsid w:val="009860E4"/>
    <w:rsid w:val="0099047A"/>
    <w:rsid w:val="00991AFA"/>
    <w:rsid w:val="009931B2"/>
    <w:rsid w:val="0099493D"/>
    <w:rsid w:val="009968DF"/>
    <w:rsid w:val="00996BE0"/>
    <w:rsid w:val="009A0913"/>
    <w:rsid w:val="009A0CBE"/>
    <w:rsid w:val="009A2F94"/>
    <w:rsid w:val="009A40D0"/>
    <w:rsid w:val="009A42DF"/>
    <w:rsid w:val="009A4F27"/>
    <w:rsid w:val="009A74EA"/>
    <w:rsid w:val="009B06DC"/>
    <w:rsid w:val="009B143B"/>
    <w:rsid w:val="009B5352"/>
    <w:rsid w:val="009B67B3"/>
    <w:rsid w:val="009B7472"/>
    <w:rsid w:val="009C19C0"/>
    <w:rsid w:val="009C3229"/>
    <w:rsid w:val="009C3968"/>
    <w:rsid w:val="009C3C5F"/>
    <w:rsid w:val="009C3F14"/>
    <w:rsid w:val="009D4363"/>
    <w:rsid w:val="009D5324"/>
    <w:rsid w:val="009E41F0"/>
    <w:rsid w:val="009E5122"/>
    <w:rsid w:val="009E56F8"/>
    <w:rsid w:val="009E67CB"/>
    <w:rsid w:val="009E72A9"/>
    <w:rsid w:val="009E7DA5"/>
    <w:rsid w:val="009F10B0"/>
    <w:rsid w:val="009F275A"/>
    <w:rsid w:val="009F3736"/>
    <w:rsid w:val="009F39D7"/>
    <w:rsid w:val="009F3EBD"/>
    <w:rsid w:val="009F6814"/>
    <w:rsid w:val="00A0091D"/>
    <w:rsid w:val="00A00DA5"/>
    <w:rsid w:val="00A0265C"/>
    <w:rsid w:val="00A02ABA"/>
    <w:rsid w:val="00A0441F"/>
    <w:rsid w:val="00A116BB"/>
    <w:rsid w:val="00A15F29"/>
    <w:rsid w:val="00A170CD"/>
    <w:rsid w:val="00A24570"/>
    <w:rsid w:val="00A24E99"/>
    <w:rsid w:val="00A25573"/>
    <w:rsid w:val="00A2766E"/>
    <w:rsid w:val="00A31539"/>
    <w:rsid w:val="00A32344"/>
    <w:rsid w:val="00A32CAB"/>
    <w:rsid w:val="00A37336"/>
    <w:rsid w:val="00A40B7E"/>
    <w:rsid w:val="00A42621"/>
    <w:rsid w:val="00A43CB6"/>
    <w:rsid w:val="00A45886"/>
    <w:rsid w:val="00A46674"/>
    <w:rsid w:val="00A470AC"/>
    <w:rsid w:val="00A4726D"/>
    <w:rsid w:val="00A473EB"/>
    <w:rsid w:val="00A4756E"/>
    <w:rsid w:val="00A5020F"/>
    <w:rsid w:val="00A51DA1"/>
    <w:rsid w:val="00A51E73"/>
    <w:rsid w:val="00A546A3"/>
    <w:rsid w:val="00A54EC3"/>
    <w:rsid w:val="00A559EF"/>
    <w:rsid w:val="00A61DAA"/>
    <w:rsid w:val="00A62202"/>
    <w:rsid w:val="00A654BA"/>
    <w:rsid w:val="00A65BAD"/>
    <w:rsid w:val="00A65EA5"/>
    <w:rsid w:val="00A702D5"/>
    <w:rsid w:val="00A719D6"/>
    <w:rsid w:val="00A7310A"/>
    <w:rsid w:val="00A766FB"/>
    <w:rsid w:val="00A80463"/>
    <w:rsid w:val="00A80703"/>
    <w:rsid w:val="00A80C76"/>
    <w:rsid w:val="00A81AEB"/>
    <w:rsid w:val="00A83178"/>
    <w:rsid w:val="00A83ECC"/>
    <w:rsid w:val="00A85086"/>
    <w:rsid w:val="00A90A50"/>
    <w:rsid w:val="00A910A2"/>
    <w:rsid w:val="00A9143D"/>
    <w:rsid w:val="00A91498"/>
    <w:rsid w:val="00A9257B"/>
    <w:rsid w:val="00A927BB"/>
    <w:rsid w:val="00A937AD"/>
    <w:rsid w:val="00A93FB2"/>
    <w:rsid w:val="00A941D0"/>
    <w:rsid w:val="00A956CF"/>
    <w:rsid w:val="00A96272"/>
    <w:rsid w:val="00AA3B87"/>
    <w:rsid w:val="00AA4297"/>
    <w:rsid w:val="00AA5197"/>
    <w:rsid w:val="00AA5D4C"/>
    <w:rsid w:val="00AA7634"/>
    <w:rsid w:val="00AB0D7B"/>
    <w:rsid w:val="00AB0F1B"/>
    <w:rsid w:val="00AB1DD6"/>
    <w:rsid w:val="00AB2143"/>
    <w:rsid w:val="00AB26A4"/>
    <w:rsid w:val="00AB383F"/>
    <w:rsid w:val="00AC0338"/>
    <w:rsid w:val="00AC390C"/>
    <w:rsid w:val="00AC4956"/>
    <w:rsid w:val="00AC7695"/>
    <w:rsid w:val="00AD1942"/>
    <w:rsid w:val="00AD25DC"/>
    <w:rsid w:val="00AD2C7D"/>
    <w:rsid w:val="00AD3E77"/>
    <w:rsid w:val="00AD5F19"/>
    <w:rsid w:val="00AD61C2"/>
    <w:rsid w:val="00AE02FC"/>
    <w:rsid w:val="00AE1016"/>
    <w:rsid w:val="00AE1D3A"/>
    <w:rsid w:val="00AE2354"/>
    <w:rsid w:val="00AE7AF6"/>
    <w:rsid w:val="00AF6B99"/>
    <w:rsid w:val="00B010CC"/>
    <w:rsid w:val="00B0438E"/>
    <w:rsid w:val="00B068CC"/>
    <w:rsid w:val="00B06A3E"/>
    <w:rsid w:val="00B06EA3"/>
    <w:rsid w:val="00B072CA"/>
    <w:rsid w:val="00B122AC"/>
    <w:rsid w:val="00B12462"/>
    <w:rsid w:val="00B12986"/>
    <w:rsid w:val="00B12EF9"/>
    <w:rsid w:val="00B13BBA"/>
    <w:rsid w:val="00B16E78"/>
    <w:rsid w:val="00B221AE"/>
    <w:rsid w:val="00B2310E"/>
    <w:rsid w:val="00B235DC"/>
    <w:rsid w:val="00B264A4"/>
    <w:rsid w:val="00B27261"/>
    <w:rsid w:val="00B27EF7"/>
    <w:rsid w:val="00B314FB"/>
    <w:rsid w:val="00B3319F"/>
    <w:rsid w:val="00B340DD"/>
    <w:rsid w:val="00B358B1"/>
    <w:rsid w:val="00B37D1A"/>
    <w:rsid w:val="00B37F97"/>
    <w:rsid w:val="00B401B9"/>
    <w:rsid w:val="00B416AA"/>
    <w:rsid w:val="00B468C3"/>
    <w:rsid w:val="00B51423"/>
    <w:rsid w:val="00B556BD"/>
    <w:rsid w:val="00B56EC7"/>
    <w:rsid w:val="00B57B99"/>
    <w:rsid w:val="00B61ED8"/>
    <w:rsid w:val="00B64E31"/>
    <w:rsid w:val="00B65A04"/>
    <w:rsid w:val="00B675FE"/>
    <w:rsid w:val="00B766F1"/>
    <w:rsid w:val="00B76AC6"/>
    <w:rsid w:val="00B80B6C"/>
    <w:rsid w:val="00B812A5"/>
    <w:rsid w:val="00B826EE"/>
    <w:rsid w:val="00B837DC"/>
    <w:rsid w:val="00B84E15"/>
    <w:rsid w:val="00B90834"/>
    <w:rsid w:val="00B92C53"/>
    <w:rsid w:val="00B92DA3"/>
    <w:rsid w:val="00B9396E"/>
    <w:rsid w:val="00B949E6"/>
    <w:rsid w:val="00B97663"/>
    <w:rsid w:val="00BA093E"/>
    <w:rsid w:val="00BA095A"/>
    <w:rsid w:val="00BA0F14"/>
    <w:rsid w:val="00BA1E9F"/>
    <w:rsid w:val="00BA23A8"/>
    <w:rsid w:val="00BA4A6A"/>
    <w:rsid w:val="00BA747E"/>
    <w:rsid w:val="00BB20CE"/>
    <w:rsid w:val="00BB360C"/>
    <w:rsid w:val="00BB38EE"/>
    <w:rsid w:val="00BB4418"/>
    <w:rsid w:val="00BB5269"/>
    <w:rsid w:val="00BB5E2A"/>
    <w:rsid w:val="00BB6456"/>
    <w:rsid w:val="00BC0475"/>
    <w:rsid w:val="00BC1C1F"/>
    <w:rsid w:val="00BC401B"/>
    <w:rsid w:val="00BD17A8"/>
    <w:rsid w:val="00BD27E7"/>
    <w:rsid w:val="00BD3F53"/>
    <w:rsid w:val="00BD42BF"/>
    <w:rsid w:val="00BD441D"/>
    <w:rsid w:val="00BD45CE"/>
    <w:rsid w:val="00BD4F23"/>
    <w:rsid w:val="00BE122E"/>
    <w:rsid w:val="00BE4923"/>
    <w:rsid w:val="00BE67AA"/>
    <w:rsid w:val="00BE6903"/>
    <w:rsid w:val="00BE761F"/>
    <w:rsid w:val="00BF0FF8"/>
    <w:rsid w:val="00BF1E6C"/>
    <w:rsid w:val="00BF3B65"/>
    <w:rsid w:val="00BF6BFE"/>
    <w:rsid w:val="00BF7F36"/>
    <w:rsid w:val="00C034A1"/>
    <w:rsid w:val="00C04639"/>
    <w:rsid w:val="00C06C58"/>
    <w:rsid w:val="00C16B41"/>
    <w:rsid w:val="00C16C83"/>
    <w:rsid w:val="00C30034"/>
    <w:rsid w:val="00C34E83"/>
    <w:rsid w:val="00C378D1"/>
    <w:rsid w:val="00C410F4"/>
    <w:rsid w:val="00C43347"/>
    <w:rsid w:val="00C47357"/>
    <w:rsid w:val="00C47817"/>
    <w:rsid w:val="00C505AA"/>
    <w:rsid w:val="00C50CBA"/>
    <w:rsid w:val="00C52A2E"/>
    <w:rsid w:val="00C606AB"/>
    <w:rsid w:val="00C60DCB"/>
    <w:rsid w:val="00C6193D"/>
    <w:rsid w:val="00C62265"/>
    <w:rsid w:val="00C62477"/>
    <w:rsid w:val="00C63856"/>
    <w:rsid w:val="00C63CB3"/>
    <w:rsid w:val="00C714A5"/>
    <w:rsid w:val="00C7314B"/>
    <w:rsid w:val="00C73D19"/>
    <w:rsid w:val="00C7548C"/>
    <w:rsid w:val="00C77D77"/>
    <w:rsid w:val="00C85CFE"/>
    <w:rsid w:val="00C86360"/>
    <w:rsid w:val="00C86EB1"/>
    <w:rsid w:val="00C87042"/>
    <w:rsid w:val="00C87A4B"/>
    <w:rsid w:val="00CA2044"/>
    <w:rsid w:val="00CA23F7"/>
    <w:rsid w:val="00CA2FA5"/>
    <w:rsid w:val="00CA60FF"/>
    <w:rsid w:val="00CA65FB"/>
    <w:rsid w:val="00CA6A37"/>
    <w:rsid w:val="00CA70DC"/>
    <w:rsid w:val="00CA7D67"/>
    <w:rsid w:val="00CB387F"/>
    <w:rsid w:val="00CB3EF4"/>
    <w:rsid w:val="00CB4832"/>
    <w:rsid w:val="00CB49FF"/>
    <w:rsid w:val="00CB5F90"/>
    <w:rsid w:val="00CC0847"/>
    <w:rsid w:val="00CC3AD2"/>
    <w:rsid w:val="00CC49B5"/>
    <w:rsid w:val="00CC4F14"/>
    <w:rsid w:val="00CC6FB6"/>
    <w:rsid w:val="00CD107A"/>
    <w:rsid w:val="00CE048E"/>
    <w:rsid w:val="00CE44A4"/>
    <w:rsid w:val="00CE46DC"/>
    <w:rsid w:val="00CE5A01"/>
    <w:rsid w:val="00CF28F8"/>
    <w:rsid w:val="00CF6800"/>
    <w:rsid w:val="00CF6B16"/>
    <w:rsid w:val="00CF7B64"/>
    <w:rsid w:val="00D03AAE"/>
    <w:rsid w:val="00D0406D"/>
    <w:rsid w:val="00D046FB"/>
    <w:rsid w:val="00D04E38"/>
    <w:rsid w:val="00D07B58"/>
    <w:rsid w:val="00D1180A"/>
    <w:rsid w:val="00D133FA"/>
    <w:rsid w:val="00D14A9E"/>
    <w:rsid w:val="00D2059B"/>
    <w:rsid w:val="00D22158"/>
    <w:rsid w:val="00D22826"/>
    <w:rsid w:val="00D24B9F"/>
    <w:rsid w:val="00D25DB0"/>
    <w:rsid w:val="00D31239"/>
    <w:rsid w:val="00D32BEE"/>
    <w:rsid w:val="00D36D99"/>
    <w:rsid w:val="00D42067"/>
    <w:rsid w:val="00D42372"/>
    <w:rsid w:val="00D43E86"/>
    <w:rsid w:val="00D5145B"/>
    <w:rsid w:val="00D525C5"/>
    <w:rsid w:val="00D53876"/>
    <w:rsid w:val="00D54D6A"/>
    <w:rsid w:val="00D612E4"/>
    <w:rsid w:val="00D614FD"/>
    <w:rsid w:val="00D61663"/>
    <w:rsid w:val="00D61762"/>
    <w:rsid w:val="00D620BD"/>
    <w:rsid w:val="00D626EA"/>
    <w:rsid w:val="00D62AEA"/>
    <w:rsid w:val="00D63BF0"/>
    <w:rsid w:val="00D7023E"/>
    <w:rsid w:val="00D710B3"/>
    <w:rsid w:val="00D71248"/>
    <w:rsid w:val="00D71456"/>
    <w:rsid w:val="00D72EEB"/>
    <w:rsid w:val="00D7310D"/>
    <w:rsid w:val="00D73845"/>
    <w:rsid w:val="00D765E1"/>
    <w:rsid w:val="00D81996"/>
    <w:rsid w:val="00D83E6E"/>
    <w:rsid w:val="00D83E97"/>
    <w:rsid w:val="00D851F6"/>
    <w:rsid w:val="00D872CA"/>
    <w:rsid w:val="00D87820"/>
    <w:rsid w:val="00D87A16"/>
    <w:rsid w:val="00D911F5"/>
    <w:rsid w:val="00D91969"/>
    <w:rsid w:val="00D95440"/>
    <w:rsid w:val="00D96DF8"/>
    <w:rsid w:val="00D96F5D"/>
    <w:rsid w:val="00D97541"/>
    <w:rsid w:val="00DA11AE"/>
    <w:rsid w:val="00DA1F09"/>
    <w:rsid w:val="00DA4FCC"/>
    <w:rsid w:val="00DA6DBC"/>
    <w:rsid w:val="00DA6F87"/>
    <w:rsid w:val="00DB081B"/>
    <w:rsid w:val="00DB2811"/>
    <w:rsid w:val="00DB2B42"/>
    <w:rsid w:val="00DB3A99"/>
    <w:rsid w:val="00DB3C17"/>
    <w:rsid w:val="00DB4B25"/>
    <w:rsid w:val="00DC13EE"/>
    <w:rsid w:val="00DC227A"/>
    <w:rsid w:val="00DC4DEB"/>
    <w:rsid w:val="00DC5A08"/>
    <w:rsid w:val="00DC6AF9"/>
    <w:rsid w:val="00DC72C8"/>
    <w:rsid w:val="00DD0199"/>
    <w:rsid w:val="00DD25E7"/>
    <w:rsid w:val="00DD3326"/>
    <w:rsid w:val="00DD664D"/>
    <w:rsid w:val="00DE0552"/>
    <w:rsid w:val="00DE0B76"/>
    <w:rsid w:val="00DE17B5"/>
    <w:rsid w:val="00DE6415"/>
    <w:rsid w:val="00DF0147"/>
    <w:rsid w:val="00DF58CA"/>
    <w:rsid w:val="00DF7F7B"/>
    <w:rsid w:val="00E00D81"/>
    <w:rsid w:val="00E014EF"/>
    <w:rsid w:val="00E02E51"/>
    <w:rsid w:val="00E038C9"/>
    <w:rsid w:val="00E058DD"/>
    <w:rsid w:val="00E05E65"/>
    <w:rsid w:val="00E06FE3"/>
    <w:rsid w:val="00E10B6D"/>
    <w:rsid w:val="00E10D46"/>
    <w:rsid w:val="00E12149"/>
    <w:rsid w:val="00E151C5"/>
    <w:rsid w:val="00E209DE"/>
    <w:rsid w:val="00E24E00"/>
    <w:rsid w:val="00E25F36"/>
    <w:rsid w:val="00E265C8"/>
    <w:rsid w:val="00E26EAF"/>
    <w:rsid w:val="00E336AD"/>
    <w:rsid w:val="00E34D8D"/>
    <w:rsid w:val="00E36227"/>
    <w:rsid w:val="00E36B23"/>
    <w:rsid w:val="00E36FBE"/>
    <w:rsid w:val="00E37885"/>
    <w:rsid w:val="00E40EAD"/>
    <w:rsid w:val="00E42962"/>
    <w:rsid w:val="00E43CFD"/>
    <w:rsid w:val="00E4433F"/>
    <w:rsid w:val="00E44C78"/>
    <w:rsid w:val="00E4532C"/>
    <w:rsid w:val="00E46378"/>
    <w:rsid w:val="00E5071B"/>
    <w:rsid w:val="00E510C0"/>
    <w:rsid w:val="00E528A1"/>
    <w:rsid w:val="00E52C1D"/>
    <w:rsid w:val="00E531D9"/>
    <w:rsid w:val="00E53610"/>
    <w:rsid w:val="00E55587"/>
    <w:rsid w:val="00E561BC"/>
    <w:rsid w:val="00E57389"/>
    <w:rsid w:val="00E6176A"/>
    <w:rsid w:val="00E6780C"/>
    <w:rsid w:val="00E72DE9"/>
    <w:rsid w:val="00E72E89"/>
    <w:rsid w:val="00E75F9A"/>
    <w:rsid w:val="00E760F7"/>
    <w:rsid w:val="00E770B3"/>
    <w:rsid w:val="00E817EF"/>
    <w:rsid w:val="00E82F94"/>
    <w:rsid w:val="00E85547"/>
    <w:rsid w:val="00E90E5D"/>
    <w:rsid w:val="00E940A1"/>
    <w:rsid w:val="00E94D76"/>
    <w:rsid w:val="00E95278"/>
    <w:rsid w:val="00EA0D29"/>
    <w:rsid w:val="00EA12C3"/>
    <w:rsid w:val="00EA1BE7"/>
    <w:rsid w:val="00EA349D"/>
    <w:rsid w:val="00EB03DF"/>
    <w:rsid w:val="00EB1874"/>
    <w:rsid w:val="00EB2211"/>
    <w:rsid w:val="00EB377E"/>
    <w:rsid w:val="00EB463F"/>
    <w:rsid w:val="00EB6FE6"/>
    <w:rsid w:val="00EB74E2"/>
    <w:rsid w:val="00EB7B9A"/>
    <w:rsid w:val="00EC0C4A"/>
    <w:rsid w:val="00EC0DDD"/>
    <w:rsid w:val="00EC126B"/>
    <w:rsid w:val="00EC1783"/>
    <w:rsid w:val="00EC20EF"/>
    <w:rsid w:val="00EC5027"/>
    <w:rsid w:val="00EC71A3"/>
    <w:rsid w:val="00ED0434"/>
    <w:rsid w:val="00ED33B8"/>
    <w:rsid w:val="00EE4190"/>
    <w:rsid w:val="00EF1D42"/>
    <w:rsid w:val="00EF3487"/>
    <w:rsid w:val="00EF3779"/>
    <w:rsid w:val="00EF3BFE"/>
    <w:rsid w:val="00EF5E1D"/>
    <w:rsid w:val="00EF66C1"/>
    <w:rsid w:val="00EF6FF7"/>
    <w:rsid w:val="00EF7B02"/>
    <w:rsid w:val="00F017BE"/>
    <w:rsid w:val="00F01D43"/>
    <w:rsid w:val="00F041D6"/>
    <w:rsid w:val="00F07030"/>
    <w:rsid w:val="00F100BA"/>
    <w:rsid w:val="00F1278E"/>
    <w:rsid w:val="00F12EC6"/>
    <w:rsid w:val="00F149B8"/>
    <w:rsid w:val="00F15224"/>
    <w:rsid w:val="00F160D7"/>
    <w:rsid w:val="00F17BCC"/>
    <w:rsid w:val="00F209D5"/>
    <w:rsid w:val="00F2241B"/>
    <w:rsid w:val="00F237DD"/>
    <w:rsid w:val="00F23A0D"/>
    <w:rsid w:val="00F24C19"/>
    <w:rsid w:val="00F30982"/>
    <w:rsid w:val="00F329A3"/>
    <w:rsid w:val="00F346BF"/>
    <w:rsid w:val="00F36705"/>
    <w:rsid w:val="00F368E5"/>
    <w:rsid w:val="00F40488"/>
    <w:rsid w:val="00F412A4"/>
    <w:rsid w:val="00F4136E"/>
    <w:rsid w:val="00F42D4D"/>
    <w:rsid w:val="00F43460"/>
    <w:rsid w:val="00F43CBB"/>
    <w:rsid w:val="00F47CD2"/>
    <w:rsid w:val="00F51016"/>
    <w:rsid w:val="00F536C7"/>
    <w:rsid w:val="00F5401C"/>
    <w:rsid w:val="00F54613"/>
    <w:rsid w:val="00F54987"/>
    <w:rsid w:val="00F570EB"/>
    <w:rsid w:val="00F60016"/>
    <w:rsid w:val="00F613BC"/>
    <w:rsid w:val="00F6158A"/>
    <w:rsid w:val="00F61F39"/>
    <w:rsid w:val="00F630B0"/>
    <w:rsid w:val="00F63F32"/>
    <w:rsid w:val="00F754EB"/>
    <w:rsid w:val="00F75ACD"/>
    <w:rsid w:val="00F76B8C"/>
    <w:rsid w:val="00F8028C"/>
    <w:rsid w:val="00F8051F"/>
    <w:rsid w:val="00F82ED3"/>
    <w:rsid w:val="00F8655F"/>
    <w:rsid w:val="00F91F51"/>
    <w:rsid w:val="00F922E0"/>
    <w:rsid w:val="00F92DEE"/>
    <w:rsid w:val="00F950EC"/>
    <w:rsid w:val="00F951CA"/>
    <w:rsid w:val="00FA3E42"/>
    <w:rsid w:val="00FB0378"/>
    <w:rsid w:val="00FB1DD4"/>
    <w:rsid w:val="00FB1E98"/>
    <w:rsid w:val="00FB3DDC"/>
    <w:rsid w:val="00FB5080"/>
    <w:rsid w:val="00FB5A87"/>
    <w:rsid w:val="00FB64F3"/>
    <w:rsid w:val="00FB78F1"/>
    <w:rsid w:val="00FB7BF6"/>
    <w:rsid w:val="00FC1578"/>
    <w:rsid w:val="00FC171B"/>
    <w:rsid w:val="00FC35FB"/>
    <w:rsid w:val="00FC3E3F"/>
    <w:rsid w:val="00FC4C0C"/>
    <w:rsid w:val="00FC6B9F"/>
    <w:rsid w:val="00FC7019"/>
    <w:rsid w:val="00FD0FEE"/>
    <w:rsid w:val="00FD16AB"/>
    <w:rsid w:val="00FD1D75"/>
    <w:rsid w:val="00FD4200"/>
    <w:rsid w:val="00FD6612"/>
    <w:rsid w:val="00FE2039"/>
    <w:rsid w:val="00FE2E49"/>
    <w:rsid w:val="00FE3797"/>
    <w:rsid w:val="00FE4969"/>
    <w:rsid w:val="00FE528E"/>
    <w:rsid w:val="00FE6F90"/>
    <w:rsid w:val="00FE71EF"/>
    <w:rsid w:val="00FE75CC"/>
    <w:rsid w:val="00FF020B"/>
    <w:rsid w:val="00FF3831"/>
    <w:rsid w:val="00FF6DF9"/>
    <w:rsid w:val="00FF713F"/>
    <w:rsid w:val="06B0D7FE"/>
    <w:rsid w:val="0AAE5AB1"/>
    <w:rsid w:val="1CDBD2FC"/>
    <w:rsid w:val="2DB4CCEA"/>
    <w:rsid w:val="3C67C5E4"/>
    <w:rsid w:val="56FAEF3F"/>
    <w:rsid w:val="619E807D"/>
    <w:rsid w:val="685E9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2"/>
    </o:shapelayout>
  </w:shapeDefaults>
  <w:decimalSymbol w:val=","/>
  <w:listSeparator w:val=";"/>
  <w14:docId w14:val="7BF4562E"/>
  <w15:docId w15:val="{43CDDCDD-253A-4559-BF7C-C8BCD9B9D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4515"/>
    <w:rPr>
      <w:rFonts w:ascii="Times New Roman" w:eastAsia="Times New Roman" w:hAnsi="Times New Roman"/>
    </w:rPr>
  </w:style>
  <w:style w:type="paragraph" w:styleId="Titre1">
    <w:name w:val="heading 1"/>
    <w:basedOn w:val="Normal"/>
    <w:next w:val="Courant"/>
    <w:link w:val="Titre1Car"/>
    <w:qFormat/>
    <w:rsid w:val="004E4515"/>
    <w:pPr>
      <w:keepNext/>
      <w:keepLines/>
      <w:numPr>
        <w:numId w:val="3"/>
      </w:numPr>
      <w:spacing w:before="240"/>
      <w:outlineLvl w:val="0"/>
    </w:pPr>
    <w:rPr>
      <w:b/>
      <w:sz w:val="28"/>
    </w:rPr>
  </w:style>
  <w:style w:type="paragraph" w:styleId="Titre2">
    <w:name w:val="heading 2"/>
    <w:basedOn w:val="Normal"/>
    <w:next w:val="Courant"/>
    <w:link w:val="Titre2Car"/>
    <w:qFormat/>
    <w:rsid w:val="004E4515"/>
    <w:pPr>
      <w:keepNext/>
      <w:numPr>
        <w:ilvl w:val="1"/>
        <w:numId w:val="3"/>
      </w:numPr>
      <w:spacing w:before="180"/>
      <w:outlineLvl w:val="1"/>
    </w:pPr>
    <w:rPr>
      <w:b/>
      <w:sz w:val="28"/>
    </w:rPr>
  </w:style>
  <w:style w:type="paragraph" w:styleId="Titre3">
    <w:name w:val="heading 3"/>
    <w:basedOn w:val="Normal"/>
    <w:next w:val="Normal"/>
    <w:link w:val="Titre3Car"/>
    <w:qFormat/>
    <w:rsid w:val="004E4515"/>
    <w:pPr>
      <w:keepNext/>
      <w:numPr>
        <w:ilvl w:val="2"/>
        <w:numId w:val="3"/>
      </w:numPr>
      <w:spacing w:before="120"/>
      <w:outlineLvl w:val="2"/>
    </w:pPr>
    <w:rPr>
      <w:rFonts w:ascii="Calibri" w:hAnsi="Calibri"/>
      <w:b/>
    </w:rPr>
  </w:style>
  <w:style w:type="paragraph" w:styleId="Titre4">
    <w:name w:val="heading 4"/>
    <w:basedOn w:val="Titre3"/>
    <w:next w:val="Normal"/>
    <w:link w:val="Titre4Car"/>
    <w:qFormat/>
    <w:rsid w:val="004E4515"/>
    <w:pPr>
      <w:numPr>
        <w:ilvl w:val="3"/>
      </w:numPr>
      <w:spacing w:before="60"/>
      <w:outlineLvl w:val="3"/>
    </w:pPr>
    <w:rPr>
      <w:i/>
    </w:rPr>
  </w:style>
  <w:style w:type="paragraph" w:styleId="Titre5">
    <w:name w:val="heading 5"/>
    <w:aliases w:val="1.1.1.1.1 Titre 5"/>
    <w:basedOn w:val="Titre4"/>
    <w:next w:val="Normal"/>
    <w:link w:val="Titre5Car"/>
    <w:qFormat/>
    <w:rsid w:val="004E4515"/>
    <w:pPr>
      <w:numPr>
        <w:ilvl w:val="4"/>
      </w:numPr>
      <w:outlineLvl w:val="4"/>
    </w:pPr>
    <w:rPr>
      <w:b w:val="0"/>
      <w:i w:val="0"/>
    </w:rPr>
  </w:style>
  <w:style w:type="paragraph" w:styleId="Titre6">
    <w:name w:val="heading 6"/>
    <w:basedOn w:val="Titre5"/>
    <w:next w:val="Normal"/>
    <w:link w:val="Titre6Car"/>
    <w:qFormat/>
    <w:rsid w:val="004E4515"/>
    <w:pPr>
      <w:numPr>
        <w:ilvl w:val="5"/>
      </w:numPr>
      <w:outlineLvl w:val="5"/>
    </w:pPr>
    <w:rPr>
      <w:i/>
    </w:rPr>
  </w:style>
  <w:style w:type="paragraph" w:styleId="Titre7">
    <w:name w:val="heading 7"/>
    <w:basedOn w:val="Titre6"/>
    <w:next w:val="Normal"/>
    <w:link w:val="Titre7Car"/>
    <w:qFormat/>
    <w:rsid w:val="004E4515"/>
    <w:pPr>
      <w:numPr>
        <w:ilvl w:val="6"/>
      </w:numPr>
      <w:outlineLvl w:val="6"/>
    </w:pPr>
  </w:style>
  <w:style w:type="paragraph" w:styleId="Titre8">
    <w:name w:val="heading 8"/>
    <w:basedOn w:val="Titre7"/>
    <w:next w:val="Normal"/>
    <w:link w:val="Titre8Car"/>
    <w:qFormat/>
    <w:rsid w:val="004E4515"/>
    <w:pPr>
      <w:numPr>
        <w:ilvl w:val="7"/>
      </w:numPr>
      <w:outlineLvl w:val="7"/>
    </w:pPr>
  </w:style>
  <w:style w:type="paragraph" w:styleId="Titre9">
    <w:name w:val="heading 9"/>
    <w:basedOn w:val="Titre8"/>
    <w:next w:val="Normal"/>
    <w:link w:val="Titre9Car"/>
    <w:qFormat/>
    <w:rsid w:val="004E4515"/>
    <w:pPr>
      <w:numPr>
        <w:ilvl w:val="8"/>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urant">
    <w:name w:val="Courant"/>
    <w:basedOn w:val="Normal"/>
    <w:rsid w:val="004E4515"/>
    <w:pPr>
      <w:spacing w:before="120"/>
      <w:ind w:firstLine="284"/>
      <w:jc w:val="both"/>
    </w:pPr>
    <w:rPr>
      <w:sz w:val="24"/>
    </w:rPr>
  </w:style>
  <w:style w:type="character" w:customStyle="1" w:styleId="Titre1Car">
    <w:name w:val="Titre 1 Car"/>
    <w:basedOn w:val="Policepardfaut"/>
    <w:link w:val="Titre1"/>
    <w:rsid w:val="004E4515"/>
    <w:rPr>
      <w:rFonts w:ascii="Times New Roman" w:eastAsia="Times New Roman" w:hAnsi="Times New Roman"/>
      <w:b/>
      <w:sz w:val="28"/>
    </w:rPr>
  </w:style>
  <w:style w:type="character" w:customStyle="1" w:styleId="Titre2Car">
    <w:name w:val="Titre 2 Car"/>
    <w:basedOn w:val="Policepardfaut"/>
    <w:link w:val="Titre2"/>
    <w:rsid w:val="004E4515"/>
    <w:rPr>
      <w:rFonts w:ascii="Times New Roman" w:eastAsia="Times New Roman" w:hAnsi="Times New Roman"/>
      <w:b/>
      <w:sz w:val="28"/>
    </w:rPr>
  </w:style>
  <w:style w:type="character" w:customStyle="1" w:styleId="Titre3Car">
    <w:name w:val="Titre 3 Car"/>
    <w:basedOn w:val="Policepardfaut"/>
    <w:link w:val="Titre3"/>
    <w:rsid w:val="004E4515"/>
    <w:rPr>
      <w:rFonts w:eastAsia="Times New Roman"/>
      <w:b/>
    </w:rPr>
  </w:style>
  <w:style w:type="character" w:customStyle="1" w:styleId="Titre4Car">
    <w:name w:val="Titre 4 Car"/>
    <w:basedOn w:val="Policepardfaut"/>
    <w:link w:val="Titre4"/>
    <w:rsid w:val="004E4515"/>
    <w:rPr>
      <w:rFonts w:eastAsia="Times New Roman"/>
      <w:b/>
      <w:i/>
    </w:rPr>
  </w:style>
  <w:style w:type="character" w:customStyle="1" w:styleId="Titre5Car">
    <w:name w:val="Titre 5 Car"/>
    <w:aliases w:val="1.1.1.1.1 Titre 5 Car"/>
    <w:basedOn w:val="Policepardfaut"/>
    <w:link w:val="Titre5"/>
    <w:rsid w:val="004E4515"/>
    <w:rPr>
      <w:rFonts w:eastAsia="Times New Roman"/>
    </w:rPr>
  </w:style>
  <w:style w:type="character" w:customStyle="1" w:styleId="Titre6Car">
    <w:name w:val="Titre 6 Car"/>
    <w:basedOn w:val="Policepardfaut"/>
    <w:link w:val="Titre6"/>
    <w:rsid w:val="004E4515"/>
    <w:rPr>
      <w:rFonts w:eastAsia="Times New Roman"/>
      <w:i/>
    </w:rPr>
  </w:style>
  <w:style w:type="character" w:customStyle="1" w:styleId="Titre7Car">
    <w:name w:val="Titre 7 Car"/>
    <w:basedOn w:val="Policepardfaut"/>
    <w:link w:val="Titre7"/>
    <w:rsid w:val="004E4515"/>
    <w:rPr>
      <w:rFonts w:eastAsia="Times New Roman"/>
      <w:i/>
    </w:rPr>
  </w:style>
  <w:style w:type="character" w:customStyle="1" w:styleId="Titre8Car">
    <w:name w:val="Titre 8 Car"/>
    <w:basedOn w:val="Policepardfaut"/>
    <w:link w:val="Titre8"/>
    <w:rsid w:val="004E4515"/>
    <w:rPr>
      <w:rFonts w:eastAsia="Times New Roman"/>
      <w:i/>
    </w:rPr>
  </w:style>
  <w:style w:type="character" w:customStyle="1" w:styleId="Titre9Car">
    <w:name w:val="Titre 9 Car"/>
    <w:basedOn w:val="Policepardfaut"/>
    <w:link w:val="Titre9"/>
    <w:rsid w:val="004E4515"/>
    <w:rPr>
      <w:rFonts w:eastAsia="Times New Roman"/>
      <w:i/>
    </w:rPr>
  </w:style>
  <w:style w:type="paragraph" w:styleId="NormalWeb">
    <w:name w:val="Normal (Web)"/>
    <w:basedOn w:val="Normal"/>
    <w:uiPriority w:val="99"/>
    <w:unhideWhenUsed/>
    <w:rsid w:val="004E4515"/>
    <w:pPr>
      <w:spacing w:before="100" w:beforeAutospacing="1" w:after="100" w:afterAutospacing="1"/>
    </w:pPr>
    <w:rPr>
      <w:sz w:val="24"/>
      <w:szCs w:val="24"/>
    </w:rPr>
  </w:style>
  <w:style w:type="paragraph" w:customStyle="1" w:styleId="Puce1">
    <w:name w:val="Puce 1"/>
    <w:basedOn w:val="Normal"/>
    <w:rsid w:val="004E4515"/>
    <w:pPr>
      <w:numPr>
        <w:numId w:val="4"/>
      </w:numPr>
      <w:spacing w:before="120"/>
      <w:jc w:val="both"/>
    </w:pPr>
    <w:rPr>
      <w:sz w:val="24"/>
    </w:rPr>
  </w:style>
  <w:style w:type="paragraph" w:customStyle="1" w:styleId="Retrait3et4">
    <w:name w:val="Retrait 3et4"/>
    <w:basedOn w:val="Normal"/>
    <w:rsid w:val="004E4515"/>
    <w:pPr>
      <w:spacing w:before="120"/>
      <w:ind w:left="284" w:firstLine="284"/>
      <w:jc w:val="both"/>
    </w:pPr>
    <w:rPr>
      <w:sz w:val="24"/>
    </w:rPr>
  </w:style>
  <w:style w:type="paragraph" w:styleId="Paragraphedeliste">
    <w:name w:val="List Paragraph"/>
    <w:aliases w:val="£3 Paragraph,Bullet List,FooterText,numbered,Nomios - Paragraphe de liste,List Paragraph1,リスト段落,Paragrafo elenco,Listenabsatz,lp1"/>
    <w:basedOn w:val="Normal"/>
    <w:link w:val="ParagraphedelisteCar"/>
    <w:uiPriority w:val="1"/>
    <w:qFormat/>
    <w:rsid w:val="004E4515"/>
    <w:pPr>
      <w:ind w:left="720"/>
      <w:contextualSpacing/>
    </w:pPr>
  </w:style>
  <w:style w:type="paragraph" w:styleId="Textedebulles">
    <w:name w:val="Balloon Text"/>
    <w:basedOn w:val="Normal"/>
    <w:link w:val="TextedebullesCar"/>
    <w:uiPriority w:val="99"/>
    <w:semiHidden/>
    <w:unhideWhenUsed/>
    <w:rsid w:val="004E4515"/>
    <w:rPr>
      <w:rFonts w:ascii="Tahoma" w:hAnsi="Tahoma" w:cs="Tahoma"/>
      <w:sz w:val="16"/>
      <w:szCs w:val="16"/>
    </w:rPr>
  </w:style>
  <w:style w:type="character" w:customStyle="1" w:styleId="TextedebullesCar">
    <w:name w:val="Texte de bulles Car"/>
    <w:basedOn w:val="Policepardfaut"/>
    <w:link w:val="Textedebulles"/>
    <w:uiPriority w:val="99"/>
    <w:semiHidden/>
    <w:rsid w:val="004E4515"/>
    <w:rPr>
      <w:rFonts w:ascii="Tahoma" w:eastAsia="Times New Roman" w:hAnsi="Tahoma" w:cs="Tahoma"/>
      <w:sz w:val="16"/>
      <w:szCs w:val="16"/>
      <w:lang w:eastAsia="fr-FR"/>
    </w:rPr>
  </w:style>
  <w:style w:type="paragraph" w:styleId="En-tte">
    <w:name w:val="header"/>
    <w:basedOn w:val="Normal"/>
    <w:link w:val="En-tteCar"/>
    <w:uiPriority w:val="99"/>
    <w:unhideWhenUsed/>
    <w:rsid w:val="000B23CB"/>
    <w:pPr>
      <w:tabs>
        <w:tab w:val="center" w:pos="4536"/>
        <w:tab w:val="right" w:pos="9072"/>
      </w:tabs>
    </w:pPr>
  </w:style>
  <w:style w:type="character" w:customStyle="1" w:styleId="En-tteCar">
    <w:name w:val="En-tête Car"/>
    <w:basedOn w:val="Policepardfaut"/>
    <w:link w:val="En-tte"/>
    <w:uiPriority w:val="99"/>
    <w:rsid w:val="000B23CB"/>
    <w:rPr>
      <w:rFonts w:ascii="Times New Roman" w:eastAsia="Times New Roman" w:hAnsi="Times New Roman" w:cs="Times New Roman"/>
      <w:sz w:val="20"/>
      <w:szCs w:val="20"/>
      <w:lang w:eastAsia="fr-FR"/>
    </w:rPr>
  </w:style>
  <w:style w:type="paragraph" w:styleId="Pieddepage">
    <w:name w:val="footer"/>
    <w:basedOn w:val="Normal"/>
    <w:link w:val="PieddepageCar"/>
    <w:unhideWhenUsed/>
    <w:rsid w:val="000B23CB"/>
    <w:pPr>
      <w:tabs>
        <w:tab w:val="center" w:pos="4536"/>
        <w:tab w:val="right" w:pos="9072"/>
      </w:tabs>
    </w:pPr>
  </w:style>
  <w:style w:type="character" w:customStyle="1" w:styleId="PieddepageCar">
    <w:name w:val="Pied de page Car"/>
    <w:basedOn w:val="Policepardfaut"/>
    <w:link w:val="Pieddepage"/>
    <w:uiPriority w:val="99"/>
    <w:rsid w:val="000B23CB"/>
    <w:rPr>
      <w:rFonts w:ascii="Times New Roman" w:eastAsia="Times New Roman" w:hAnsi="Times New Roman" w:cs="Times New Roman"/>
      <w:sz w:val="20"/>
      <w:szCs w:val="20"/>
      <w:lang w:eastAsia="fr-FR"/>
    </w:rPr>
  </w:style>
  <w:style w:type="paragraph" w:styleId="Commentaire">
    <w:name w:val="annotation text"/>
    <w:basedOn w:val="Normal"/>
    <w:link w:val="CommentaireCar"/>
    <w:uiPriority w:val="99"/>
    <w:unhideWhenUsed/>
    <w:rsid w:val="00291C36"/>
  </w:style>
  <w:style w:type="character" w:customStyle="1" w:styleId="CommentaireCar">
    <w:name w:val="Commentaire Car"/>
    <w:basedOn w:val="Policepardfaut"/>
    <w:link w:val="Commentaire"/>
    <w:uiPriority w:val="99"/>
    <w:rsid w:val="00291C36"/>
    <w:rPr>
      <w:rFonts w:ascii="Times New Roman" w:eastAsia="Times New Roman" w:hAnsi="Times New Roman" w:cs="Times New Roman"/>
      <w:sz w:val="20"/>
      <w:szCs w:val="20"/>
      <w:lang w:eastAsia="fr-FR"/>
    </w:rPr>
  </w:style>
  <w:style w:type="paragraph" w:customStyle="1" w:styleId="Default">
    <w:name w:val="Default"/>
    <w:rsid w:val="00960045"/>
    <w:pPr>
      <w:autoSpaceDE w:val="0"/>
      <w:autoSpaceDN w:val="0"/>
      <w:adjustRightInd w:val="0"/>
    </w:pPr>
    <w:rPr>
      <w:rFonts w:cs="Calibri"/>
      <w:color w:val="000000"/>
      <w:sz w:val="24"/>
      <w:szCs w:val="24"/>
      <w:lang w:eastAsia="en-US"/>
    </w:rPr>
  </w:style>
  <w:style w:type="paragraph" w:customStyle="1" w:styleId="Chapitre">
    <w:name w:val="Chapitre"/>
    <w:basedOn w:val="Normal"/>
    <w:rsid w:val="00E940A1"/>
    <w:pPr>
      <w:pBdr>
        <w:bottom w:val="double" w:sz="40" w:space="1" w:color="000080"/>
      </w:pBdr>
      <w:suppressAutoHyphens/>
      <w:jc w:val="center"/>
    </w:pPr>
    <w:rPr>
      <w:rFonts w:ascii="Century Gothic" w:hAnsi="Century Gothic"/>
      <w:b/>
      <w:color w:val="000080"/>
      <w:sz w:val="40"/>
      <w:lang w:eastAsia="ar-SA"/>
      <w14:shadow w14:blurRad="50800" w14:dist="38100" w14:dir="2700000" w14:sx="100000" w14:sy="100000" w14:kx="0" w14:ky="0" w14:algn="tl">
        <w14:srgbClr w14:val="000000">
          <w14:alpha w14:val="60000"/>
        </w14:srgbClr>
      </w14:shadow>
    </w:rPr>
  </w:style>
  <w:style w:type="paragraph" w:customStyle="1" w:styleId="prsentation">
    <w:name w:val="présentation"/>
    <w:basedOn w:val="Normal"/>
    <w:rsid w:val="00E940A1"/>
    <w:pPr>
      <w:tabs>
        <w:tab w:val="left" w:pos="3776"/>
      </w:tabs>
      <w:suppressAutoHyphens/>
      <w:ind w:left="-284" w:right="-284"/>
      <w:jc w:val="center"/>
    </w:pPr>
    <w:rPr>
      <w:rFonts w:ascii="Century Gothic" w:hAnsi="Century Gothic"/>
      <w:b/>
      <w:color w:val="000080"/>
      <w:sz w:val="48"/>
      <w:lang w:eastAsia="ar-SA"/>
      <w14:shadow w14:blurRad="50800" w14:dist="38100" w14:dir="2700000" w14:sx="100000" w14:sy="100000" w14:kx="0" w14:ky="0" w14:algn="tl">
        <w14:srgbClr w14:val="000000">
          <w14:alpha w14:val="60000"/>
        </w14:srgbClr>
      </w14:shadow>
    </w:rPr>
  </w:style>
  <w:style w:type="paragraph" w:styleId="En-ttedetabledesmatires">
    <w:name w:val="TOC Heading"/>
    <w:basedOn w:val="Titre1"/>
    <w:next w:val="Normal"/>
    <w:uiPriority w:val="39"/>
    <w:semiHidden/>
    <w:unhideWhenUsed/>
    <w:qFormat/>
    <w:rsid w:val="00710676"/>
    <w:pPr>
      <w:numPr>
        <w:numId w:val="0"/>
      </w:numPr>
      <w:spacing w:before="480" w:line="276" w:lineRule="auto"/>
      <w:outlineLvl w:val="9"/>
    </w:pPr>
    <w:rPr>
      <w:rFonts w:ascii="Cambria" w:hAnsi="Cambria"/>
      <w:bCs/>
      <w:color w:val="365F91"/>
      <w:szCs w:val="28"/>
      <w:lang w:eastAsia="en-US"/>
    </w:rPr>
  </w:style>
  <w:style w:type="paragraph" w:styleId="TM1">
    <w:name w:val="toc 1"/>
    <w:basedOn w:val="Normal"/>
    <w:next w:val="Normal"/>
    <w:autoRedefine/>
    <w:uiPriority w:val="39"/>
    <w:unhideWhenUsed/>
    <w:rsid w:val="00710676"/>
    <w:pPr>
      <w:spacing w:after="100"/>
    </w:pPr>
  </w:style>
  <w:style w:type="paragraph" w:styleId="TM2">
    <w:name w:val="toc 2"/>
    <w:basedOn w:val="Normal"/>
    <w:next w:val="Normal"/>
    <w:autoRedefine/>
    <w:uiPriority w:val="39"/>
    <w:unhideWhenUsed/>
    <w:rsid w:val="00710676"/>
    <w:pPr>
      <w:spacing w:after="100"/>
      <w:ind w:left="200"/>
    </w:pPr>
  </w:style>
  <w:style w:type="paragraph" w:styleId="TM3">
    <w:name w:val="toc 3"/>
    <w:basedOn w:val="Normal"/>
    <w:next w:val="Normal"/>
    <w:autoRedefine/>
    <w:uiPriority w:val="39"/>
    <w:unhideWhenUsed/>
    <w:rsid w:val="00710676"/>
    <w:pPr>
      <w:spacing w:after="100"/>
      <w:ind w:left="400"/>
    </w:pPr>
  </w:style>
  <w:style w:type="character" w:styleId="Lienhypertexte">
    <w:name w:val="Hyperlink"/>
    <w:basedOn w:val="Policepardfaut"/>
    <w:uiPriority w:val="99"/>
    <w:unhideWhenUsed/>
    <w:rsid w:val="00710676"/>
    <w:rPr>
      <w:color w:val="0000FF"/>
      <w:u w:val="single"/>
    </w:rPr>
  </w:style>
  <w:style w:type="paragraph" w:styleId="Rvision">
    <w:name w:val="Revision"/>
    <w:hidden/>
    <w:uiPriority w:val="99"/>
    <w:semiHidden/>
    <w:rsid w:val="00576CD2"/>
    <w:rPr>
      <w:rFonts w:ascii="Times New Roman" w:eastAsia="Times New Roman" w:hAnsi="Times New Roman"/>
    </w:rPr>
  </w:style>
  <w:style w:type="character" w:styleId="Lienhypertextesuivivisit">
    <w:name w:val="FollowedHyperlink"/>
    <w:basedOn w:val="Policepardfaut"/>
    <w:uiPriority w:val="99"/>
    <w:semiHidden/>
    <w:unhideWhenUsed/>
    <w:rsid w:val="006450A3"/>
    <w:rPr>
      <w:color w:val="800080" w:themeColor="followedHyperlink"/>
      <w:u w:val="single"/>
    </w:rPr>
  </w:style>
  <w:style w:type="character" w:customStyle="1" w:styleId="ParagraphedelisteCar">
    <w:name w:val="Paragraphe de liste Car"/>
    <w:aliases w:val="£3 Paragraph Car,Bullet List Car,FooterText Car,numbered Car,Nomios - Paragraphe de liste Car,List Paragraph1 Car,リスト段落 Car,Paragrafo elenco Car,Listenabsatz Car,lp1 Car"/>
    <w:basedOn w:val="Policepardfaut"/>
    <w:link w:val="Paragraphedeliste"/>
    <w:uiPriority w:val="34"/>
    <w:locked/>
    <w:rsid w:val="00CB387F"/>
    <w:rPr>
      <w:rFonts w:ascii="Times New Roman" w:eastAsia="Times New Roman" w:hAnsi="Times New Roman"/>
    </w:rPr>
  </w:style>
  <w:style w:type="character" w:styleId="Marquedecommentaire">
    <w:name w:val="annotation reference"/>
    <w:basedOn w:val="Policepardfaut"/>
    <w:uiPriority w:val="99"/>
    <w:semiHidden/>
    <w:unhideWhenUsed/>
    <w:rsid w:val="00007E2D"/>
    <w:rPr>
      <w:sz w:val="16"/>
      <w:szCs w:val="16"/>
    </w:rPr>
  </w:style>
  <w:style w:type="paragraph" w:styleId="Objetducommentaire">
    <w:name w:val="annotation subject"/>
    <w:basedOn w:val="Commentaire"/>
    <w:next w:val="Commentaire"/>
    <w:link w:val="ObjetducommentaireCar"/>
    <w:uiPriority w:val="99"/>
    <w:semiHidden/>
    <w:unhideWhenUsed/>
    <w:rsid w:val="00007E2D"/>
    <w:rPr>
      <w:b/>
      <w:bCs/>
    </w:rPr>
  </w:style>
  <w:style w:type="character" w:customStyle="1" w:styleId="ObjetducommentaireCar">
    <w:name w:val="Objet du commentaire Car"/>
    <w:basedOn w:val="CommentaireCar"/>
    <w:link w:val="Objetducommentaire"/>
    <w:uiPriority w:val="99"/>
    <w:semiHidden/>
    <w:rsid w:val="00007E2D"/>
    <w:rPr>
      <w:rFonts w:ascii="Times New Roman" w:eastAsia="Times New Roman" w:hAnsi="Times New Roman" w:cs="Times New Roman"/>
      <w:b/>
      <w:bCs/>
      <w:sz w:val="20"/>
      <w:szCs w:val="20"/>
      <w:lang w:eastAsia="fr-FR"/>
    </w:rPr>
  </w:style>
  <w:style w:type="character" w:customStyle="1" w:styleId="A4">
    <w:name w:val="A4"/>
    <w:uiPriority w:val="99"/>
    <w:rsid w:val="00D61762"/>
    <w:rPr>
      <w:rFonts w:cs="Frutiger LT Std 47 Light Cn"/>
      <w:b/>
      <w:bCs/>
      <w:color w:val="000000"/>
      <w:sz w:val="18"/>
      <w:szCs w:val="18"/>
    </w:rPr>
  </w:style>
  <w:style w:type="paragraph" w:customStyle="1" w:styleId="Pa9">
    <w:name w:val="Pa9"/>
    <w:basedOn w:val="Default"/>
    <w:next w:val="Default"/>
    <w:uiPriority w:val="99"/>
    <w:rsid w:val="00DF58CA"/>
    <w:pPr>
      <w:spacing w:line="241" w:lineRule="atLeast"/>
    </w:pPr>
    <w:rPr>
      <w:rFonts w:ascii="Frutiger LT Std 45 Light" w:hAnsi="Frutiger LT Std 45 Light" w:cs="Times New Roman"/>
      <w:color w:val="auto"/>
      <w:lang w:eastAsia="fr-FR"/>
    </w:rPr>
  </w:style>
  <w:style w:type="character" w:customStyle="1" w:styleId="A5">
    <w:name w:val="A5"/>
    <w:uiPriority w:val="99"/>
    <w:rsid w:val="00DF58CA"/>
    <w:rPr>
      <w:rFonts w:cs="Frutiger LT Std 45 Light"/>
      <w:color w:val="000000"/>
      <w:sz w:val="18"/>
      <w:szCs w:val="18"/>
    </w:rPr>
  </w:style>
  <w:style w:type="paragraph" w:styleId="Corpsdetexte3">
    <w:name w:val="Body Text 3"/>
    <w:basedOn w:val="Normal"/>
    <w:link w:val="Corpsdetexte3Car"/>
    <w:rsid w:val="00D133FA"/>
    <w:pPr>
      <w:spacing w:after="240"/>
    </w:pPr>
    <w:rPr>
      <w:sz w:val="24"/>
    </w:rPr>
  </w:style>
  <w:style w:type="character" w:customStyle="1" w:styleId="Corpsdetexte3Car">
    <w:name w:val="Corps de texte 3 Car"/>
    <w:basedOn w:val="Policepardfaut"/>
    <w:link w:val="Corpsdetexte3"/>
    <w:rsid w:val="00D133FA"/>
    <w:rPr>
      <w:rFonts w:ascii="Times New Roman" w:eastAsia="Times New Roman" w:hAnsi="Times New Roman"/>
      <w:sz w:val="24"/>
    </w:rPr>
  </w:style>
  <w:style w:type="paragraph" w:customStyle="1" w:styleId="P1">
    <w:name w:val="P1"/>
    <w:basedOn w:val="Normal"/>
    <w:rsid w:val="00D133FA"/>
    <w:pPr>
      <w:spacing w:after="240" w:line="240" w:lineRule="exact"/>
      <w:jc w:val="both"/>
    </w:pPr>
    <w:rPr>
      <w:rFonts w:ascii="Arial" w:hAnsi="Arial"/>
    </w:rPr>
  </w:style>
  <w:style w:type="table" w:customStyle="1" w:styleId="Grilledutableau1">
    <w:name w:val="Grille du tableau1"/>
    <w:basedOn w:val="TableauNormal"/>
    <w:next w:val="Grilledutableau"/>
    <w:uiPriority w:val="39"/>
    <w:rsid w:val="004C217F"/>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4C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88633">
      <w:bodyDiv w:val="1"/>
      <w:marLeft w:val="0"/>
      <w:marRight w:val="0"/>
      <w:marTop w:val="0"/>
      <w:marBottom w:val="0"/>
      <w:divBdr>
        <w:top w:val="none" w:sz="0" w:space="0" w:color="auto"/>
        <w:left w:val="none" w:sz="0" w:space="0" w:color="auto"/>
        <w:bottom w:val="none" w:sz="0" w:space="0" w:color="auto"/>
        <w:right w:val="none" w:sz="0" w:space="0" w:color="auto"/>
      </w:divBdr>
    </w:div>
    <w:div w:id="173303893">
      <w:bodyDiv w:val="1"/>
      <w:marLeft w:val="0"/>
      <w:marRight w:val="0"/>
      <w:marTop w:val="0"/>
      <w:marBottom w:val="0"/>
      <w:divBdr>
        <w:top w:val="none" w:sz="0" w:space="0" w:color="auto"/>
        <w:left w:val="none" w:sz="0" w:space="0" w:color="auto"/>
        <w:bottom w:val="none" w:sz="0" w:space="0" w:color="auto"/>
        <w:right w:val="none" w:sz="0" w:space="0" w:color="auto"/>
      </w:divBdr>
    </w:div>
    <w:div w:id="786387109">
      <w:bodyDiv w:val="1"/>
      <w:marLeft w:val="0"/>
      <w:marRight w:val="0"/>
      <w:marTop w:val="0"/>
      <w:marBottom w:val="0"/>
      <w:divBdr>
        <w:top w:val="none" w:sz="0" w:space="0" w:color="auto"/>
        <w:left w:val="none" w:sz="0" w:space="0" w:color="auto"/>
        <w:bottom w:val="none" w:sz="0" w:space="0" w:color="auto"/>
        <w:right w:val="none" w:sz="0" w:space="0" w:color="auto"/>
      </w:divBdr>
    </w:div>
    <w:div w:id="995376845">
      <w:bodyDiv w:val="1"/>
      <w:marLeft w:val="0"/>
      <w:marRight w:val="0"/>
      <w:marTop w:val="0"/>
      <w:marBottom w:val="0"/>
      <w:divBdr>
        <w:top w:val="none" w:sz="0" w:space="0" w:color="auto"/>
        <w:left w:val="none" w:sz="0" w:space="0" w:color="auto"/>
        <w:bottom w:val="none" w:sz="0" w:space="0" w:color="auto"/>
        <w:right w:val="none" w:sz="0" w:space="0" w:color="auto"/>
      </w:divBdr>
    </w:div>
    <w:div w:id="1318656919">
      <w:bodyDiv w:val="1"/>
      <w:marLeft w:val="0"/>
      <w:marRight w:val="0"/>
      <w:marTop w:val="0"/>
      <w:marBottom w:val="0"/>
      <w:divBdr>
        <w:top w:val="none" w:sz="0" w:space="0" w:color="auto"/>
        <w:left w:val="none" w:sz="0" w:space="0" w:color="auto"/>
        <w:bottom w:val="none" w:sz="0" w:space="0" w:color="auto"/>
        <w:right w:val="none" w:sz="0" w:space="0" w:color="auto"/>
      </w:divBdr>
    </w:div>
    <w:div w:id="1457213298">
      <w:bodyDiv w:val="1"/>
      <w:marLeft w:val="0"/>
      <w:marRight w:val="0"/>
      <w:marTop w:val="0"/>
      <w:marBottom w:val="0"/>
      <w:divBdr>
        <w:top w:val="none" w:sz="0" w:space="0" w:color="auto"/>
        <w:left w:val="none" w:sz="0" w:space="0" w:color="auto"/>
        <w:bottom w:val="none" w:sz="0" w:space="0" w:color="auto"/>
        <w:right w:val="none" w:sz="0" w:space="0" w:color="auto"/>
      </w:divBdr>
    </w:div>
    <w:div w:id="1991520258">
      <w:bodyDiv w:val="1"/>
      <w:marLeft w:val="0"/>
      <w:marRight w:val="0"/>
      <w:marTop w:val="0"/>
      <w:marBottom w:val="0"/>
      <w:divBdr>
        <w:top w:val="none" w:sz="0" w:space="0" w:color="auto"/>
        <w:left w:val="none" w:sz="0" w:space="0" w:color="auto"/>
        <w:bottom w:val="none" w:sz="0" w:space="0" w:color="auto"/>
        <w:right w:val="none" w:sz="0" w:space="0" w:color="auto"/>
      </w:divBdr>
    </w:div>
    <w:div w:id="1995911962">
      <w:bodyDiv w:val="1"/>
      <w:marLeft w:val="0"/>
      <w:marRight w:val="0"/>
      <w:marTop w:val="0"/>
      <w:marBottom w:val="0"/>
      <w:divBdr>
        <w:top w:val="none" w:sz="0" w:space="0" w:color="auto"/>
        <w:left w:val="none" w:sz="0" w:space="0" w:color="auto"/>
        <w:bottom w:val="none" w:sz="0" w:space="0" w:color="auto"/>
        <w:right w:val="none" w:sz="0" w:space="0" w:color="auto"/>
      </w:divBdr>
    </w:div>
    <w:div w:id="2076196788">
      <w:bodyDiv w:val="1"/>
      <w:marLeft w:val="0"/>
      <w:marRight w:val="0"/>
      <w:marTop w:val="0"/>
      <w:marBottom w:val="0"/>
      <w:divBdr>
        <w:top w:val="none" w:sz="0" w:space="0" w:color="auto"/>
        <w:left w:val="none" w:sz="0" w:space="0" w:color="auto"/>
        <w:bottom w:val="none" w:sz="0" w:space="0" w:color="auto"/>
        <w:right w:val="none" w:sz="0" w:space="0" w:color="auto"/>
      </w:divBdr>
      <w:divsChild>
        <w:div w:id="695539007">
          <w:marLeft w:val="0"/>
          <w:marRight w:val="0"/>
          <w:marTop w:val="0"/>
          <w:marBottom w:val="0"/>
          <w:divBdr>
            <w:top w:val="none" w:sz="0" w:space="0" w:color="auto"/>
            <w:left w:val="none" w:sz="0" w:space="0" w:color="auto"/>
            <w:bottom w:val="none" w:sz="0" w:space="0" w:color="auto"/>
            <w:right w:val="none" w:sz="0" w:space="0" w:color="auto"/>
          </w:divBdr>
        </w:div>
        <w:div w:id="306323020">
          <w:marLeft w:val="0"/>
          <w:marRight w:val="0"/>
          <w:marTop w:val="0"/>
          <w:marBottom w:val="0"/>
          <w:divBdr>
            <w:top w:val="none" w:sz="0" w:space="0" w:color="auto"/>
            <w:left w:val="none" w:sz="0" w:space="0" w:color="auto"/>
            <w:bottom w:val="none" w:sz="0" w:space="0" w:color="auto"/>
            <w:right w:val="none" w:sz="0" w:space="0" w:color="auto"/>
          </w:divBdr>
        </w:div>
        <w:div w:id="1256937953">
          <w:marLeft w:val="0"/>
          <w:marRight w:val="0"/>
          <w:marTop w:val="0"/>
          <w:marBottom w:val="0"/>
          <w:divBdr>
            <w:top w:val="none" w:sz="0" w:space="0" w:color="auto"/>
            <w:left w:val="none" w:sz="0" w:space="0" w:color="auto"/>
            <w:bottom w:val="none" w:sz="0" w:space="0" w:color="auto"/>
            <w:right w:val="none" w:sz="0" w:space="0" w:color="auto"/>
          </w:divBdr>
        </w:div>
        <w:div w:id="739446937">
          <w:marLeft w:val="0"/>
          <w:marRight w:val="0"/>
          <w:marTop w:val="0"/>
          <w:marBottom w:val="0"/>
          <w:divBdr>
            <w:top w:val="none" w:sz="0" w:space="0" w:color="auto"/>
            <w:left w:val="none" w:sz="0" w:space="0" w:color="auto"/>
            <w:bottom w:val="none" w:sz="0" w:space="0" w:color="auto"/>
            <w:right w:val="none" w:sz="0" w:space="0" w:color="auto"/>
          </w:divBdr>
        </w:div>
        <w:div w:id="1070157924">
          <w:marLeft w:val="0"/>
          <w:marRight w:val="0"/>
          <w:marTop w:val="0"/>
          <w:marBottom w:val="0"/>
          <w:divBdr>
            <w:top w:val="none" w:sz="0" w:space="0" w:color="auto"/>
            <w:left w:val="none" w:sz="0" w:space="0" w:color="auto"/>
            <w:bottom w:val="none" w:sz="0" w:space="0" w:color="auto"/>
            <w:right w:val="none" w:sz="0" w:space="0" w:color="auto"/>
          </w:divBdr>
        </w:div>
        <w:div w:id="490215785">
          <w:marLeft w:val="0"/>
          <w:marRight w:val="0"/>
          <w:marTop w:val="0"/>
          <w:marBottom w:val="0"/>
          <w:divBdr>
            <w:top w:val="none" w:sz="0" w:space="0" w:color="auto"/>
            <w:left w:val="none" w:sz="0" w:space="0" w:color="auto"/>
            <w:bottom w:val="none" w:sz="0" w:space="0" w:color="auto"/>
            <w:right w:val="none" w:sz="0" w:space="0" w:color="auto"/>
          </w:divBdr>
        </w:div>
        <w:div w:id="13558374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3E2E0C316C97D4489339779321C8AE1" ma:contentTypeVersion="4" ma:contentTypeDescription="Crée un document." ma:contentTypeScope="" ma:versionID="c62817c2943dcd9272120d419f908c3d">
  <xsd:schema xmlns:xsd="http://www.w3.org/2001/XMLSchema" xmlns:xs="http://www.w3.org/2001/XMLSchema" xmlns:p="http://schemas.microsoft.com/office/2006/metadata/properties" xmlns:ns2="bdb4c861-04ff-4ae2-b088-12769838db36" targetNamespace="http://schemas.microsoft.com/office/2006/metadata/properties" ma:root="true" ma:fieldsID="5500285add2e224e327a2b5cbf6e9f52" ns2:_="">
    <xsd:import namespace="bdb4c861-04ff-4ae2-b088-12769838db3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b4c861-04ff-4ae2-b088-12769838d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40AECC8-CF12-455F-85EA-FFD877A133BF}">
  <ds:schemaRefs>
    <ds:schemaRef ds:uri="http://schemas.microsoft.com/sharepoint/v3/contenttype/forms"/>
  </ds:schemaRefs>
</ds:datastoreItem>
</file>

<file path=customXml/itemProps2.xml><?xml version="1.0" encoding="utf-8"?>
<ds:datastoreItem xmlns:ds="http://schemas.openxmlformats.org/officeDocument/2006/customXml" ds:itemID="{1D6F36FC-66D8-458A-B3CB-AE348799A6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b4c861-04ff-4ae2-b088-12769838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C3F7E0-900A-46FD-BF05-1114DEBEC178}">
  <ds:schemaRefs>
    <ds:schemaRef ds:uri="http://schemas.openxmlformats.org/officeDocument/2006/bibliography"/>
  </ds:schemaRefs>
</ds:datastoreItem>
</file>

<file path=customXml/itemProps4.xml><?xml version="1.0" encoding="utf-8"?>
<ds:datastoreItem xmlns:ds="http://schemas.openxmlformats.org/officeDocument/2006/customXml" ds:itemID="{73A66251-36A4-4C6C-8EA6-1B8B036BF6F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78</Pages>
  <Words>24238</Words>
  <Characters>133311</Characters>
  <Application>Microsoft Office Word</Application>
  <DocSecurity>0</DocSecurity>
  <Lines>1110</Lines>
  <Paragraphs>314</Paragraphs>
  <ScaleCrop>false</ScaleCrop>
  <HeadingPairs>
    <vt:vector size="2" baseType="variant">
      <vt:variant>
        <vt:lpstr>Titre</vt:lpstr>
      </vt:variant>
      <vt:variant>
        <vt:i4>1</vt:i4>
      </vt:variant>
    </vt:vector>
  </HeadingPairs>
  <TitlesOfParts>
    <vt:vector size="1" baseType="lpstr">
      <vt:lpstr/>
    </vt:vector>
  </TitlesOfParts>
  <Company>CETPDT</Company>
  <LinksUpToDate>false</LinksUpToDate>
  <CharactersWithSpaces>157235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ac75000851;75000258</dc:creator>
  <cp:lastModifiedBy>STROHM Aurélie (Acoss)</cp:lastModifiedBy>
  <cp:revision>17</cp:revision>
  <cp:lastPrinted>2021-02-10T10:51:00Z</cp:lastPrinted>
  <dcterms:created xsi:type="dcterms:W3CDTF">2025-01-16T10:32:00Z</dcterms:created>
  <dcterms:modified xsi:type="dcterms:W3CDTF">2025-01-30T11:43:00Z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0x01010083E2E0C316C97D4489339779321C8AE1</vt:lpwstr>
  </property>
</Properties>
</file>